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786EA625" w:rsidR="00D37BFA" w:rsidRPr="0036734A" w:rsidRDefault="00E95A09" w:rsidP="00D37BFA">
            <w:pPr>
              <w:jc w:val="center"/>
              <w:rPr>
                <w:b/>
                <w:szCs w:val="24"/>
              </w:rPr>
            </w:pPr>
            <w:r w:rsidRPr="00E95A09">
              <w:rPr>
                <w:rFonts w:eastAsia="Calibri"/>
                <w:b/>
                <w:bCs/>
                <w:noProof/>
                <w:szCs w:val="24"/>
              </w:rPr>
              <w:t>Meža inventarizācijas veikšana zemes vienībā Ilmeņa ielā 6, Rīgā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2E6825D1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4/7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37693026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E95A09">
        <w:rPr>
          <w:szCs w:val="24"/>
          <w:u w:val="single"/>
        </w:rPr>
        <w:t>30.01.2024.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14E1DDC1" w:rsidR="00850EAA" w:rsidRPr="0036734A" w:rsidRDefault="00541BEF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Balttaks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4C912414" w:rsidR="00850EAA" w:rsidRPr="0036734A" w:rsidRDefault="00E810EB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40003518437</w:t>
            </w:r>
          </w:p>
        </w:tc>
        <w:tc>
          <w:tcPr>
            <w:tcW w:w="3005" w:type="dxa"/>
            <w:vAlign w:val="center"/>
          </w:tcPr>
          <w:p w14:paraId="61100D7D" w14:textId="77777777" w:rsidR="002F4068" w:rsidRDefault="00E810EB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Pr</w:t>
            </w:r>
            <w:r w:rsidR="00DE6A48">
              <w:rPr>
                <w:rFonts w:eastAsia="Calibri"/>
                <w:szCs w:val="24"/>
                <w:lang w:eastAsia="en-US"/>
              </w:rPr>
              <w:t>e</w:t>
            </w:r>
            <w:r>
              <w:rPr>
                <w:rFonts w:eastAsia="Calibri"/>
                <w:szCs w:val="24"/>
                <w:lang w:eastAsia="en-US"/>
              </w:rPr>
              <w:t xml:space="preserve">ses iela 2, Ogre, </w:t>
            </w:r>
          </w:p>
          <w:p w14:paraId="54692F87" w14:textId="14AD8D3D" w:rsidR="00850EAA" w:rsidRPr="0036734A" w:rsidRDefault="00DE6A48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L</w:t>
            </w:r>
            <w:r w:rsidR="00E810EB">
              <w:rPr>
                <w:rFonts w:eastAsia="Calibri"/>
                <w:szCs w:val="24"/>
                <w:lang w:eastAsia="en-US"/>
              </w:rPr>
              <w:t xml:space="preserve">V - </w:t>
            </w:r>
            <w:r>
              <w:rPr>
                <w:rFonts w:eastAsia="Calibri"/>
                <w:szCs w:val="24"/>
                <w:lang w:eastAsia="en-US"/>
              </w:rPr>
              <w:t>4301</w:t>
            </w:r>
          </w:p>
        </w:tc>
        <w:tc>
          <w:tcPr>
            <w:tcW w:w="1843" w:type="dxa"/>
            <w:vAlign w:val="center"/>
          </w:tcPr>
          <w:p w14:paraId="625137C4" w14:textId="6E275C0F" w:rsidR="00850EAA" w:rsidRPr="0036734A" w:rsidRDefault="00DE6A48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2F905AF0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1F24F4">
        <w:rPr>
          <w:szCs w:val="24"/>
          <w:u w:val="single"/>
        </w:rPr>
        <w:t>30.01.2024.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1F24F4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261E5"/>
    <w:rsid w:val="00C5445C"/>
    <w:rsid w:val="00C710AD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1C67"/>
    <w:rsid w:val="00FE406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8</cp:revision>
  <cp:lastPrinted>2013-10-29T13:49:00Z</cp:lastPrinted>
  <dcterms:created xsi:type="dcterms:W3CDTF">2024-01-30T14:59:00Z</dcterms:created>
  <dcterms:modified xsi:type="dcterms:W3CDTF">2024-01-30T15:02:00Z</dcterms:modified>
</cp:coreProperties>
</file>