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53C70" w14:textId="77777777" w:rsidR="00227F3B" w:rsidRPr="003164D8" w:rsidRDefault="00227F3B" w:rsidP="00227F3B">
      <w:pPr>
        <w:ind w:left="-180" w:right="-874"/>
        <w:jc w:val="center"/>
        <w:rPr>
          <w:b/>
          <w:szCs w:val="24"/>
        </w:rPr>
      </w:pPr>
      <w:r w:rsidRPr="003164D8">
        <w:rPr>
          <w:b/>
          <w:szCs w:val="24"/>
        </w:rPr>
        <w:t>Informatīvais paziņojums par Aptauju</w:t>
      </w:r>
    </w:p>
    <w:p w14:paraId="69CC91E4" w14:textId="77777777" w:rsidR="00227F3B" w:rsidRPr="003164D8" w:rsidRDefault="00227F3B" w:rsidP="00227F3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164D8" w:rsidRPr="003164D8" w14:paraId="0DC425D6" w14:textId="77777777" w:rsidTr="000348D1">
        <w:tc>
          <w:tcPr>
            <w:tcW w:w="1526" w:type="dxa"/>
            <w:tcBorders>
              <w:top w:val="nil"/>
              <w:left w:val="nil"/>
              <w:bottom w:val="nil"/>
              <w:right w:val="single" w:sz="4" w:space="0" w:color="auto"/>
            </w:tcBorders>
            <w:hideMark/>
          </w:tcPr>
          <w:p w14:paraId="6805C5BF" w14:textId="77777777" w:rsidR="00227F3B" w:rsidRPr="003164D8" w:rsidRDefault="00227F3B" w:rsidP="000348D1">
            <w:pPr>
              <w:ind w:right="-694"/>
              <w:rPr>
                <w:szCs w:val="24"/>
              </w:rPr>
            </w:pPr>
            <w:r w:rsidRPr="003164D8">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40801C22" w14:textId="77777777" w:rsidR="00227F3B" w:rsidRPr="003164D8" w:rsidRDefault="00227F3B" w:rsidP="000348D1">
            <w:pPr>
              <w:ind w:right="-694"/>
              <w:rPr>
                <w:szCs w:val="24"/>
              </w:rPr>
            </w:pPr>
          </w:p>
        </w:tc>
      </w:tr>
      <w:tr w:rsidR="003164D8" w:rsidRPr="003164D8" w14:paraId="51630F3D" w14:textId="77777777" w:rsidTr="000348D1">
        <w:tc>
          <w:tcPr>
            <w:tcW w:w="1526" w:type="dxa"/>
            <w:tcBorders>
              <w:top w:val="nil"/>
              <w:left w:val="nil"/>
              <w:bottom w:val="nil"/>
              <w:right w:val="single" w:sz="4" w:space="0" w:color="auto"/>
            </w:tcBorders>
            <w:hideMark/>
          </w:tcPr>
          <w:p w14:paraId="38EC4248" w14:textId="77777777" w:rsidR="00227F3B" w:rsidRPr="003164D8" w:rsidRDefault="00227F3B" w:rsidP="000348D1">
            <w:pPr>
              <w:ind w:right="-694"/>
              <w:rPr>
                <w:szCs w:val="24"/>
              </w:rPr>
            </w:pPr>
            <w:r w:rsidRPr="003164D8">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5AB79F31" w14:textId="77777777" w:rsidR="00227F3B" w:rsidRPr="003164D8" w:rsidRDefault="00C918BC" w:rsidP="000348D1">
            <w:pPr>
              <w:ind w:right="-694"/>
              <w:rPr>
                <w:szCs w:val="24"/>
              </w:rPr>
            </w:pPr>
            <w:r>
              <w:rPr>
                <w:szCs w:val="24"/>
              </w:rPr>
              <w:t>X</w:t>
            </w:r>
          </w:p>
        </w:tc>
      </w:tr>
      <w:tr w:rsidR="00227F3B" w:rsidRPr="003164D8" w14:paraId="223B5ACA" w14:textId="77777777" w:rsidTr="000348D1">
        <w:trPr>
          <w:trHeight w:val="397"/>
        </w:trPr>
        <w:tc>
          <w:tcPr>
            <w:tcW w:w="1526" w:type="dxa"/>
            <w:tcBorders>
              <w:top w:val="nil"/>
              <w:left w:val="nil"/>
              <w:bottom w:val="nil"/>
              <w:right w:val="single" w:sz="4" w:space="0" w:color="auto"/>
            </w:tcBorders>
            <w:hideMark/>
          </w:tcPr>
          <w:p w14:paraId="604C7B56" w14:textId="77777777" w:rsidR="00227F3B" w:rsidRPr="003164D8" w:rsidRDefault="00227F3B" w:rsidP="000348D1">
            <w:pPr>
              <w:ind w:right="-694"/>
              <w:rPr>
                <w:szCs w:val="24"/>
              </w:rPr>
            </w:pPr>
            <w:r w:rsidRPr="003164D8">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1248CD2" w14:textId="77777777" w:rsidR="00227F3B" w:rsidRPr="003164D8" w:rsidRDefault="00227F3B" w:rsidP="000348D1">
            <w:pPr>
              <w:ind w:right="-694"/>
              <w:rPr>
                <w:szCs w:val="24"/>
              </w:rPr>
            </w:pPr>
          </w:p>
        </w:tc>
      </w:tr>
    </w:tbl>
    <w:p w14:paraId="5A16ACA8" w14:textId="77777777" w:rsidR="00227F3B" w:rsidRPr="003164D8" w:rsidRDefault="00227F3B" w:rsidP="00227F3B">
      <w:pPr>
        <w:ind w:right="-694"/>
        <w:rPr>
          <w:b/>
          <w:szCs w:val="24"/>
        </w:rPr>
      </w:pPr>
    </w:p>
    <w:p w14:paraId="32EA887E" w14:textId="77777777" w:rsidR="00A1282C" w:rsidRPr="003164D8" w:rsidRDefault="00A1282C" w:rsidP="00227F3B">
      <w:pPr>
        <w:ind w:right="-694"/>
        <w:rPr>
          <w:b/>
          <w:szCs w:val="24"/>
        </w:rPr>
      </w:pPr>
    </w:p>
    <w:tbl>
      <w:tblPr>
        <w:tblW w:w="9781" w:type="dxa"/>
        <w:tblLayout w:type="fixed"/>
        <w:tblLook w:val="04A0" w:firstRow="1" w:lastRow="0" w:firstColumn="1" w:lastColumn="0" w:noHBand="0" w:noVBand="1"/>
      </w:tblPr>
      <w:tblGrid>
        <w:gridCol w:w="1187"/>
        <w:gridCol w:w="360"/>
        <w:gridCol w:w="2159"/>
        <w:gridCol w:w="1114"/>
        <w:gridCol w:w="1384"/>
        <w:gridCol w:w="1134"/>
        <w:gridCol w:w="2443"/>
      </w:tblGrid>
      <w:tr w:rsidR="003164D8" w:rsidRPr="003164D8" w14:paraId="5428812A" w14:textId="77777777" w:rsidTr="00BC382B">
        <w:trPr>
          <w:cantSplit/>
        </w:trPr>
        <w:tc>
          <w:tcPr>
            <w:tcW w:w="1547" w:type="dxa"/>
            <w:gridSpan w:val="2"/>
            <w:hideMark/>
          </w:tcPr>
          <w:p w14:paraId="6A830CFB" w14:textId="1FAA2FA0" w:rsidR="00227F3B" w:rsidRPr="003164D8" w:rsidRDefault="00227F3B" w:rsidP="00330FE8">
            <w:pPr>
              <w:spacing w:line="312" w:lineRule="auto"/>
              <w:ind w:right="-694"/>
              <w:jc w:val="both"/>
              <w:rPr>
                <w:szCs w:val="24"/>
              </w:rPr>
            </w:pPr>
            <w:r w:rsidRPr="003164D8">
              <w:rPr>
                <w:szCs w:val="24"/>
              </w:rPr>
              <w:t>1. Pasūtītājs</w:t>
            </w:r>
            <w:r w:rsidR="00764FEE">
              <w:rPr>
                <w:szCs w:val="24"/>
              </w:rPr>
              <w:t>:</w:t>
            </w:r>
            <w:r w:rsidRPr="003164D8">
              <w:rPr>
                <w:szCs w:val="24"/>
              </w:rPr>
              <w:t xml:space="preserve"> </w:t>
            </w:r>
          </w:p>
        </w:tc>
        <w:tc>
          <w:tcPr>
            <w:tcW w:w="8234" w:type="dxa"/>
            <w:gridSpan w:val="5"/>
            <w:tcBorders>
              <w:top w:val="nil"/>
              <w:left w:val="nil"/>
              <w:bottom w:val="single" w:sz="4" w:space="0" w:color="auto"/>
              <w:right w:val="nil"/>
            </w:tcBorders>
            <w:hideMark/>
          </w:tcPr>
          <w:p w14:paraId="4095F6C4" w14:textId="77777777" w:rsidR="00227F3B" w:rsidRPr="003164D8" w:rsidRDefault="00A62F56" w:rsidP="00330FE8">
            <w:pPr>
              <w:spacing w:line="312" w:lineRule="auto"/>
              <w:jc w:val="center"/>
              <w:rPr>
                <w:szCs w:val="24"/>
              </w:rPr>
            </w:pPr>
            <w:r>
              <w:rPr>
                <w:szCs w:val="24"/>
              </w:rPr>
              <w:t>SIA</w:t>
            </w:r>
            <w:r w:rsidR="00C918BC">
              <w:rPr>
                <w:szCs w:val="24"/>
              </w:rPr>
              <w:t xml:space="preserve"> “Publisko aktīvu pārvaldītājs Possessor”</w:t>
            </w:r>
          </w:p>
        </w:tc>
      </w:tr>
      <w:tr w:rsidR="00227F3B" w:rsidRPr="003164D8" w14:paraId="28147CCF" w14:textId="77777777" w:rsidTr="009F4860">
        <w:trPr>
          <w:cantSplit/>
          <w:trHeight w:val="233"/>
        </w:trPr>
        <w:tc>
          <w:tcPr>
            <w:tcW w:w="1187" w:type="dxa"/>
            <w:hideMark/>
          </w:tcPr>
          <w:p w14:paraId="30EFF86F" w14:textId="09A4731C" w:rsidR="00227F3B" w:rsidRPr="003164D8" w:rsidRDefault="0029706D" w:rsidP="00330FE8">
            <w:pPr>
              <w:spacing w:line="312" w:lineRule="auto"/>
              <w:ind w:right="-288"/>
              <w:jc w:val="both"/>
              <w:rPr>
                <w:b/>
                <w:szCs w:val="24"/>
              </w:rPr>
            </w:pPr>
            <w:r>
              <w:rPr>
                <w:b/>
                <w:szCs w:val="24"/>
              </w:rPr>
              <w:t>Tālrunis</w:t>
            </w:r>
            <w:r w:rsidR="00764FEE">
              <w:rPr>
                <w:b/>
                <w:szCs w:val="24"/>
              </w:rPr>
              <w:t>:</w:t>
            </w:r>
          </w:p>
        </w:tc>
        <w:tc>
          <w:tcPr>
            <w:tcW w:w="360" w:type="dxa"/>
            <w:hideMark/>
          </w:tcPr>
          <w:p w14:paraId="011A7B71" w14:textId="77777777" w:rsidR="00227F3B" w:rsidRPr="003164D8" w:rsidRDefault="00227F3B" w:rsidP="00330FE8">
            <w:pPr>
              <w:spacing w:line="312" w:lineRule="auto"/>
              <w:ind w:right="-694"/>
              <w:jc w:val="right"/>
              <w:rPr>
                <w:szCs w:val="24"/>
              </w:rPr>
            </w:pPr>
            <w:r w:rsidRPr="003164D8">
              <w:rPr>
                <w:b/>
                <w:szCs w:val="24"/>
              </w:rPr>
              <w:t>-</w:t>
            </w:r>
          </w:p>
        </w:tc>
        <w:tc>
          <w:tcPr>
            <w:tcW w:w="2159" w:type="dxa"/>
            <w:tcBorders>
              <w:top w:val="nil"/>
              <w:left w:val="nil"/>
              <w:bottom w:val="single" w:sz="4" w:space="0" w:color="auto"/>
              <w:right w:val="nil"/>
            </w:tcBorders>
            <w:hideMark/>
          </w:tcPr>
          <w:p w14:paraId="6FFE4B9B" w14:textId="77777777" w:rsidR="00227F3B" w:rsidRPr="003164D8" w:rsidRDefault="00227F3B" w:rsidP="00330FE8">
            <w:pPr>
              <w:spacing w:line="312" w:lineRule="auto"/>
              <w:ind w:right="-694"/>
              <w:rPr>
                <w:szCs w:val="24"/>
              </w:rPr>
            </w:pPr>
            <w:r w:rsidRPr="003164D8">
              <w:rPr>
                <w:szCs w:val="24"/>
              </w:rPr>
              <w:t>67021358</w:t>
            </w:r>
          </w:p>
        </w:tc>
        <w:tc>
          <w:tcPr>
            <w:tcW w:w="1114" w:type="dxa"/>
          </w:tcPr>
          <w:p w14:paraId="09A763F0" w14:textId="76B139EA" w:rsidR="00227F3B" w:rsidRPr="003164D8" w:rsidRDefault="00227F3B" w:rsidP="00330FE8">
            <w:pPr>
              <w:spacing w:line="312" w:lineRule="auto"/>
              <w:ind w:right="-108"/>
              <w:jc w:val="center"/>
              <w:rPr>
                <w:szCs w:val="24"/>
              </w:rPr>
            </w:pPr>
          </w:p>
        </w:tc>
        <w:tc>
          <w:tcPr>
            <w:tcW w:w="1384" w:type="dxa"/>
            <w:tcBorders>
              <w:top w:val="nil"/>
              <w:left w:val="nil"/>
              <w:right w:val="nil"/>
            </w:tcBorders>
          </w:tcPr>
          <w:p w14:paraId="75B1991E" w14:textId="181B9F0B" w:rsidR="00227F3B" w:rsidRPr="003164D8" w:rsidRDefault="00227F3B" w:rsidP="00330FE8">
            <w:pPr>
              <w:spacing w:line="312" w:lineRule="auto"/>
              <w:ind w:right="-694"/>
              <w:rPr>
                <w:szCs w:val="24"/>
              </w:rPr>
            </w:pPr>
          </w:p>
        </w:tc>
        <w:tc>
          <w:tcPr>
            <w:tcW w:w="1134" w:type="dxa"/>
            <w:hideMark/>
          </w:tcPr>
          <w:p w14:paraId="394C172C" w14:textId="5353170B" w:rsidR="00227F3B" w:rsidRPr="003164D8" w:rsidRDefault="00227F3B" w:rsidP="00330FE8">
            <w:pPr>
              <w:spacing w:line="312" w:lineRule="auto"/>
              <w:ind w:left="-57" w:right="-694"/>
              <w:rPr>
                <w:szCs w:val="24"/>
              </w:rPr>
            </w:pPr>
            <w:r w:rsidRPr="003164D8">
              <w:rPr>
                <w:b/>
                <w:szCs w:val="24"/>
              </w:rPr>
              <w:t xml:space="preserve">E </w:t>
            </w:r>
            <w:r w:rsidR="00764FEE">
              <w:rPr>
                <w:b/>
                <w:szCs w:val="24"/>
              </w:rPr>
              <w:t>–</w:t>
            </w:r>
            <w:r w:rsidRPr="003164D8">
              <w:rPr>
                <w:b/>
                <w:szCs w:val="24"/>
              </w:rPr>
              <w:t xml:space="preserve"> pasts</w:t>
            </w:r>
            <w:r w:rsidR="00764FEE">
              <w:rPr>
                <w:b/>
                <w:szCs w:val="24"/>
              </w:rPr>
              <w:t>:</w:t>
            </w:r>
          </w:p>
        </w:tc>
        <w:tc>
          <w:tcPr>
            <w:tcW w:w="2443" w:type="dxa"/>
            <w:tcBorders>
              <w:top w:val="nil"/>
              <w:left w:val="nil"/>
              <w:bottom w:val="single" w:sz="4" w:space="0" w:color="auto"/>
              <w:right w:val="nil"/>
            </w:tcBorders>
            <w:hideMark/>
          </w:tcPr>
          <w:p w14:paraId="3721D5D1" w14:textId="716A70BC" w:rsidR="00227F3B" w:rsidRPr="003164D8" w:rsidRDefault="009F4860" w:rsidP="00330FE8">
            <w:pPr>
              <w:spacing w:line="312" w:lineRule="auto"/>
              <w:ind w:left="-16" w:right="-108"/>
              <w:rPr>
                <w:szCs w:val="24"/>
              </w:rPr>
            </w:pPr>
            <w:r>
              <w:rPr>
                <w:szCs w:val="24"/>
              </w:rPr>
              <w:t>pasts</w:t>
            </w:r>
            <w:r w:rsidR="00C918BC" w:rsidRPr="00470E60">
              <w:rPr>
                <w:szCs w:val="24"/>
              </w:rPr>
              <w:t>@</w:t>
            </w:r>
            <w:r w:rsidR="00C918BC">
              <w:rPr>
                <w:szCs w:val="24"/>
              </w:rPr>
              <w:t>possessor</w:t>
            </w:r>
            <w:r w:rsidR="00C918BC" w:rsidRPr="00470E60">
              <w:rPr>
                <w:szCs w:val="24"/>
              </w:rPr>
              <w:t>.gov.lv</w:t>
            </w:r>
          </w:p>
        </w:tc>
      </w:tr>
    </w:tbl>
    <w:p w14:paraId="3504C86C" w14:textId="77777777" w:rsidR="00227F3B" w:rsidRPr="003164D8" w:rsidRDefault="00227F3B" w:rsidP="00330FE8">
      <w:pPr>
        <w:spacing w:line="312" w:lineRule="auto"/>
        <w:ind w:right="-694"/>
        <w:jc w:val="right"/>
        <w:rPr>
          <w:b/>
          <w:szCs w:val="24"/>
        </w:rPr>
      </w:pPr>
    </w:p>
    <w:tbl>
      <w:tblPr>
        <w:tblW w:w="9781" w:type="dxa"/>
        <w:tblLayout w:type="fixed"/>
        <w:tblLook w:val="04A0" w:firstRow="1" w:lastRow="0" w:firstColumn="1" w:lastColumn="0" w:noHBand="0" w:noVBand="1"/>
      </w:tblPr>
      <w:tblGrid>
        <w:gridCol w:w="4786"/>
        <w:gridCol w:w="4995"/>
      </w:tblGrid>
      <w:tr w:rsidR="003164D8" w:rsidRPr="003164D8" w14:paraId="746AE51D" w14:textId="77777777" w:rsidTr="00BC382B">
        <w:trPr>
          <w:cantSplit/>
        </w:trPr>
        <w:tc>
          <w:tcPr>
            <w:tcW w:w="4786" w:type="dxa"/>
            <w:vMerge w:val="restart"/>
            <w:hideMark/>
          </w:tcPr>
          <w:p w14:paraId="1389AC0E" w14:textId="4B816333" w:rsidR="00227F3B" w:rsidRPr="003164D8" w:rsidRDefault="00227F3B" w:rsidP="00330FE8">
            <w:pPr>
              <w:spacing w:line="312" w:lineRule="auto"/>
              <w:ind w:right="-694"/>
              <w:rPr>
                <w:szCs w:val="24"/>
              </w:rPr>
            </w:pPr>
            <w:r w:rsidRPr="003164D8">
              <w:rPr>
                <w:szCs w:val="24"/>
              </w:rPr>
              <w:t>2. Paredzamā iepirkuma priekšmets</w:t>
            </w:r>
            <w:r w:rsidR="00764FEE">
              <w:rPr>
                <w:szCs w:val="24"/>
              </w:rPr>
              <w:t>:</w:t>
            </w:r>
          </w:p>
        </w:tc>
        <w:tc>
          <w:tcPr>
            <w:tcW w:w="4995" w:type="dxa"/>
            <w:tcBorders>
              <w:top w:val="nil"/>
              <w:left w:val="nil"/>
              <w:bottom w:val="single" w:sz="4" w:space="0" w:color="auto"/>
              <w:right w:val="nil"/>
            </w:tcBorders>
            <w:hideMark/>
          </w:tcPr>
          <w:p w14:paraId="239A603E" w14:textId="77777777" w:rsidR="00227F3B" w:rsidRPr="003164D8" w:rsidRDefault="003164D8" w:rsidP="00F42226">
            <w:pPr>
              <w:jc w:val="center"/>
              <w:rPr>
                <w:b/>
                <w:szCs w:val="24"/>
              </w:rPr>
            </w:pPr>
            <w:r w:rsidRPr="003164D8">
              <w:rPr>
                <w:b/>
                <w:szCs w:val="24"/>
              </w:rPr>
              <w:t>Nekustamo īpašumu apdrošināšana</w:t>
            </w:r>
          </w:p>
        </w:tc>
      </w:tr>
      <w:tr w:rsidR="003164D8" w:rsidRPr="003164D8" w14:paraId="4D0834BC" w14:textId="77777777" w:rsidTr="00BC382B">
        <w:trPr>
          <w:cantSplit/>
        </w:trPr>
        <w:tc>
          <w:tcPr>
            <w:tcW w:w="4786" w:type="dxa"/>
            <w:vMerge/>
            <w:vAlign w:val="center"/>
            <w:hideMark/>
          </w:tcPr>
          <w:p w14:paraId="43E48B63" w14:textId="77777777" w:rsidR="00227F3B" w:rsidRPr="003164D8" w:rsidRDefault="00227F3B" w:rsidP="00330FE8">
            <w:pPr>
              <w:spacing w:line="312" w:lineRule="auto"/>
              <w:rPr>
                <w:szCs w:val="24"/>
              </w:rPr>
            </w:pPr>
          </w:p>
        </w:tc>
        <w:tc>
          <w:tcPr>
            <w:tcW w:w="4995" w:type="dxa"/>
            <w:tcBorders>
              <w:top w:val="single" w:sz="4" w:space="0" w:color="auto"/>
              <w:left w:val="nil"/>
              <w:bottom w:val="nil"/>
              <w:right w:val="nil"/>
            </w:tcBorders>
            <w:hideMark/>
          </w:tcPr>
          <w:p w14:paraId="31C42690" w14:textId="77777777" w:rsidR="00227F3B" w:rsidRPr="003164D8" w:rsidRDefault="00227F3B" w:rsidP="00764FEE">
            <w:pPr>
              <w:spacing w:line="312" w:lineRule="auto"/>
              <w:jc w:val="center"/>
              <w:rPr>
                <w:b/>
                <w:szCs w:val="24"/>
              </w:rPr>
            </w:pPr>
            <w:r w:rsidRPr="003164D8">
              <w:rPr>
                <w:b/>
                <w:szCs w:val="24"/>
              </w:rPr>
              <w:t>(nosaukums)</w:t>
            </w:r>
          </w:p>
        </w:tc>
      </w:tr>
    </w:tbl>
    <w:p w14:paraId="4EDBE2A4" w14:textId="77777777" w:rsidR="00A06C28" w:rsidRPr="003164D8" w:rsidRDefault="00227F3B" w:rsidP="00330FE8">
      <w:pPr>
        <w:tabs>
          <w:tab w:val="left" w:pos="1980"/>
        </w:tabs>
        <w:spacing w:line="312" w:lineRule="auto"/>
        <w:ind w:left="-180" w:right="-694"/>
        <w:jc w:val="both"/>
        <w:rPr>
          <w:b/>
          <w:szCs w:val="24"/>
        </w:rPr>
      </w:pPr>
      <w:r w:rsidRPr="003164D8">
        <w:rPr>
          <w:b/>
          <w:szCs w:val="24"/>
        </w:rPr>
        <w:t xml:space="preserve"> </w:t>
      </w:r>
    </w:p>
    <w:p w14:paraId="64929F51" w14:textId="36DD6191" w:rsidR="00227F3B" w:rsidRPr="003164D8" w:rsidRDefault="00227F3B" w:rsidP="00330FE8">
      <w:pPr>
        <w:tabs>
          <w:tab w:val="left" w:pos="1980"/>
        </w:tabs>
        <w:spacing w:line="312" w:lineRule="auto"/>
        <w:ind w:right="-694"/>
        <w:jc w:val="both"/>
        <w:rPr>
          <w:b/>
          <w:szCs w:val="24"/>
        </w:rPr>
      </w:pPr>
      <w:r w:rsidRPr="003164D8">
        <w:rPr>
          <w:b/>
          <w:szCs w:val="24"/>
        </w:rPr>
        <w:t xml:space="preserve"> </w:t>
      </w:r>
      <w:r w:rsidRPr="003164D8">
        <w:rPr>
          <w:szCs w:val="24"/>
        </w:rPr>
        <w:t>3. Identifikācijas numurs</w:t>
      </w:r>
      <w:r w:rsidR="00764FEE">
        <w:rPr>
          <w:b/>
          <w:szCs w:val="24"/>
        </w:rPr>
        <w:t>:</w:t>
      </w:r>
      <w:r w:rsidR="00BC382B">
        <w:rPr>
          <w:b/>
          <w:szCs w:val="24"/>
        </w:rPr>
        <w:t xml:space="preserve"> </w:t>
      </w:r>
      <w:r w:rsidR="00A62F56">
        <w:rPr>
          <w:b/>
          <w:szCs w:val="24"/>
        </w:rPr>
        <w:t>POSSESSOR/202</w:t>
      </w:r>
      <w:r w:rsidR="00106BF9">
        <w:rPr>
          <w:b/>
          <w:szCs w:val="24"/>
        </w:rPr>
        <w:t>3/</w:t>
      </w:r>
      <w:r w:rsidR="00046114">
        <w:rPr>
          <w:b/>
          <w:szCs w:val="24"/>
        </w:rPr>
        <w:t>65</w:t>
      </w:r>
    </w:p>
    <w:tbl>
      <w:tblPr>
        <w:tblW w:w="9781" w:type="dxa"/>
        <w:tblLayout w:type="fixed"/>
        <w:tblLook w:val="04A0" w:firstRow="1" w:lastRow="0" w:firstColumn="1" w:lastColumn="0" w:noHBand="0" w:noVBand="1"/>
      </w:tblPr>
      <w:tblGrid>
        <w:gridCol w:w="4503"/>
        <w:gridCol w:w="5278"/>
      </w:tblGrid>
      <w:tr w:rsidR="003164D8" w:rsidRPr="003164D8" w14:paraId="019D4639" w14:textId="77777777" w:rsidTr="00BC382B">
        <w:trPr>
          <w:cantSplit/>
        </w:trPr>
        <w:tc>
          <w:tcPr>
            <w:tcW w:w="4503" w:type="dxa"/>
            <w:vMerge w:val="restart"/>
            <w:hideMark/>
          </w:tcPr>
          <w:p w14:paraId="67F6DC49" w14:textId="77777777" w:rsidR="00F72FD1" w:rsidRPr="003164D8" w:rsidRDefault="00227F3B" w:rsidP="00330FE8">
            <w:pPr>
              <w:spacing w:line="312" w:lineRule="auto"/>
              <w:ind w:left="-180" w:right="-57"/>
              <w:rPr>
                <w:szCs w:val="24"/>
              </w:rPr>
            </w:pPr>
            <w:r w:rsidRPr="003164D8">
              <w:rPr>
                <w:szCs w:val="24"/>
              </w:rPr>
              <w:t xml:space="preserve">  </w:t>
            </w:r>
          </w:p>
          <w:p w14:paraId="046DD203" w14:textId="6C34866B" w:rsidR="00227F3B" w:rsidRPr="003164D8" w:rsidRDefault="00A1282C" w:rsidP="00330FE8">
            <w:pPr>
              <w:spacing w:line="312" w:lineRule="auto"/>
              <w:ind w:right="-57"/>
              <w:rPr>
                <w:szCs w:val="24"/>
              </w:rPr>
            </w:pPr>
            <w:r w:rsidRPr="003164D8">
              <w:rPr>
                <w:szCs w:val="24"/>
              </w:rPr>
              <w:t>4</w:t>
            </w:r>
            <w:r w:rsidR="00227F3B" w:rsidRPr="003164D8">
              <w:rPr>
                <w:szCs w:val="24"/>
              </w:rPr>
              <w:t>. Paredzamā līgumcena EUR (bez PVN)</w:t>
            </w:r>
            <w:r w:rsidR="00764FEE">
              <w:rPr>
                <w:szCs w:val="24"/>
              </w:rPr>
              <w:t>:</w:t>
            </w:r>
          </w:p>
        </w:tc>
        <w:tc>
          <w:tcPr>
            <w:tcW w:w="5278" w:type="dxa"/>
            <w:tcBorders>
              <w:top w:val="nil"/>
              <w:left w:val="nil"/>
              <w:bottom w:val="single" w:sz="4" w:space="0" w:color="auto"/>
              <w:right w:val="nil"/>
            </w:tcBorders>
            <w:hideMark/>
          </w:tcPr>
          <w:p w14:paraId="041E6960" w14:textId="77777777" w:rsidR="00F72FD1" w:rsidRPr="003164D8" w:rsidRDefault="00F72FD1" w:rsidP="00330FE8">
            <w:pPr>
              <w:spacing w:line="312" w:lineRule="auto"/>
              <w:ind w:left="612"/>
              <w:jc w:val="center"/>
              <w:rPr>
                <w:b/>
                <w:szCs w:val="24"/>
              </w:rPr>
            </w:pPr>
          </w:p>
          <w:p w14:paraId="1DBD48C4" w14:textId="60FF5EC3" w:rsidR="00227F3B" w:rsidRPr="003164D8" w:rsidRDefault="00330FE8" w:rsidP="00330FE8">
            <w:pPr>
              <w:spacing w:line="312" w:lineRule="auto"/>
              <w:ind w:left="612"/>
              <w:jc w:val="center"/>
              <w:rPr>
                <w:b/>
                <w:szCs w:val="24"/>
              </w:rPr>
            </w:pPr>
            <w:r w:rsidRPr="003164D8">
              <w:rPr>
                <w:b/>
              </w:rPr>
              <w:t xml:space="preserve">līdz </w:t>
            </w:r>
            <w:r w:rsidR="00F42226">
              <w:rPr>
                <w:b/>
              </w:rPr>
              <w:t>8</w:t>
            </w:r>
            <w:r w:rsidR="00764FEE">
              <w:rPr>
                <w:b/>
              </w:rPr>
              <w:t>’</w:t>
            </w:r>
            <w:r w:rsidRPr="003164D8">
              <w:rPr>
                <w:b/>
              </w:rPr>
              <w:t>999</w:t>
            </w:r>
            <w:r w:rsidR="00764FEE">
              <w:rPr>
                <w:b/>
              </w:rPr>
              <w:t>,</w:t>
            </w:r>
            <w:r w:rsidRPr="003164D8">
              <w:rPr>
                <w:b/>
              </w:rPr>
              <w:t>99 EUR bez PVN</w:t>
            </w:r>
          </w:p>
        </w:tc>
      </w:tr>
      <w:tr w:rsidR="00227F3B" w:rsidRPr="003164D8" w14:paraId="35699BBA" w14:textId="77777777" w:rsidTr="00BC382B">
        <w:trPr>
          <w:cantSplit/>
        </w:trPr>
        <w:tc>
          <w:tcPr>
            <w:tcW w:w="4503" w:type="dxa"/>
            <w:vMerge/>
            <w:vAlign w:val="center"/>
            <w:hideMark/>
          </w:tcPr>
          <w:p w14:paraId="099BA2F8" w14:textId="77777777" w:rsidR="00227F3B" w:rsidRPr="003164D8" w:rsidRDefault="00227F3B" w:rsidP="00330FE8">
            <w:pPr>
              <w:spacing w:line="312" w:lineRule="auto"/>
              <w:rPr>
                <w:szCs w:val="24"/>
              </w:rPr>
            </w:pPr>
          </w:p>
        </w:tc>
        <w:tc>
          <w:tcPr>
            <w:tcW w:w="5278" w:type="dxa"/>
            <w:tcBorders>
              <w:top w:val="single" w:sz="4" w:space="0" w:color="auto"/>
              <w:left w:val="nil"/>
              <w:bottom w:val="nil"/>
              <w:right w:val="nil"/>
            </w:tcBorders>
          </w:tcPr>
          <w:p w14:paraId="32C7C8A8" w14:textId="77777777" w:rsidR="00227F3B" w:rsidRPr="003164D8" w:rsidRDefault="00227F3B" w:rsidP="00330FE8">
            <w:pPr>
              <w:spacing w:line="312" w:lineRule="auto"/>
              <w:jc w:val="center"/>
              <w:rPr>
                <w:b/>
                <w:szCs w:val="24"/>
              </w:rPr>
            </w:pPr>
          </w:p>
        </w:tc>
      </w:tr>
    </w:tbl>
    <w:p w14:paraId="2F8803BA" w14:textId="77777777" w:rsidR="00227F3B" w:rsidRPr="003164D8" w:rsidRDefault="00227F3B" w:rsidP="00330FE8">
      <w:pPr>
        <w:spacing w:line="312" w:lineRule="auto"/>
        <w:jc w:val="both"/>
        <w:rPr>
          <w:b/>
          <w:szCs w:val="24"/>
        </w:rPr>
      </w:pPr>
    </w:p>
    <w:tbl>
      <w:tblPr>
        <w:tblW w:w="9781" w:type="dxa"/>
        <w:tblLayout w:type="fixed"/>
        <w:tblLook w:val="04A0" w:firstRow="1" w:lastRow="0" w:firstColumn="1" w:lastColumn="0" w:noHBand="0" w:noVBand="1"/>
      </w:tblPr>
      <w:tblGrid>
        <w:gridCol w:w="4503"/>
        <w:gridCol w:w="5278"/>
      </w:tblGrid>
      <w:tr w:rsidR="003164D8" w:rsidRPr="005441D3" w14:paraId="7920624C" w14:textId="77777777" w:rsidTr="00BC382B">
        <w:trPr>
          <w:cantSplit/>
        </w:trPr>
        <w:tc>
          <w:tcPr>
            <w:tcW w:w="4503" w:type="dxa"/>
            <w:vMerge w:val="restart"/>
            <w:hideMark/>
          </w:tcPr>
          <w:p w14:paraId="1003CDF1" w14:textId="36704190" w:rsidR="00227F3B" w:rsidRPr="005441D3" w:rsidRDefault="00227F3B" w:rsidP="00330FE8">
            <w:pPr>
              <w:spacing w:line="312" w:lineRule="auto"/>
              <w:ind w:right="-694"/>
              <w:rPr>
                <w:szCs w:val="24"/>
              </w:rPr>
            </w:pPr>
            <w:r w:rsidRPr="005441D3">
              <w:rPr>
                <w:szCs w:val="24"/>
              </w:rPr>
              <w:t>5. Kontaktpersona</w:t>
            </w:r>
            <w:r w:rsidR="00931150">
              <w:rPr>
                <w:szCs w:val="24"/>
              </w:rPr>
              <w:t>s</w:t>
            </w:r>
            <w:r w:rsidRPr="005441D3">
              <w:rPr>
                <w:szCs w:val="24"/>
              </w:rPr>
              <w:t xml:space="preserve"> informācijas saņemšanai </w:t>
            </w:r>
          </w:p>
          <w:p w14:paraId="7D004215" w14:textId="50246432" w:rsidR="00227F3B" w:rsidRPr="005441D3" w:rsidRDefault="00227F3B" w:rsidP="00330FE8">
            <w:pPr>
              <w:spacing w:line="312" w:lineRule="auto"/>
              <w:ind w:left="180" w:right="-694"/>
              <w:jc w:val="both"/>
              <w:rPr>
                <w:szCs w:val="24"/>
              </w:rPr>
            </w:pPr>
            <w:r w:rsidRPr="005441D3">
              <w:rPr>
                <w:szCs w:val="24"/>
              </w:rPr>
              <w:t>par iepirkumu</w:t>
            </w:r>
            <w:r w:rsidR="00764FEE">
              <w:rPr>
                <w:b/>
                <w:szCs w:val="24"/>
              </w:rPr>
              <w:t>:</w:t>
            </w:r>
          </w:p>
        </w:tc>
        <w:tc>
          <w:tcPr>
            <w:tcW w:w="5278" w:type="dxa"/>
            <w:tcBorders>
              <w:top w:val="nil"/>
              <w:left w:val="nil"/>
              <w:bottom w:val="single" w:sz="4" w:space="0" w:color="auto"/>
              <w:right w:val="nil"/>
            </w:tcBorders>
            <w:hideMark/>
          </w:tcPr>
          <w:p w14:paraId="66C6FEF5" w14:textId="258B4495" w:rsidR="00330FE8" w:rsidRPr="005441D3" w:rsidRDefault="00330FE8" w:rsidP="00330FE8">
            <w:pPr>
              <w:spacing w:line="312" w:lineRule="auto"/>
              <w:ind w:right="-108"/>
              <w:jc w:val="center"/>
              <w:rPr>
                <w:b/>
              </w:rPr>
            </w:pPr>
            <w:r w:rsidRPr="005441D3">
              <w:rPr>
                <w:b/>
              </w:rPr>
              <w:t>Eva Jonāse 67021336</w:t>
            </w:r>
          </w:p>
          <w:p w14:paraId="7B2FF03E" w14:textId="77777777" w:rsidR="00227F3B" w:rsidRPr="005441D3" w:rsidRDefault="00000000" w:rsidP="00330FE8">
            <w:pPr>
              <w:spacing w:line="312" w:lineRule="auto"/>
              <w:ind w:right="-108"/>
              <w:jc w:val="center"/>
              <w:rPr>
                <w:b/>
                <w:szCs w:val="24"/>
              </w:rPr>
            </w:pPr>
            <w:hyperlink r:id="rId8" w:history="1">
              <w:r w:rsidR="0001347B" w:rsidRPr="005441D3">
                <w:rPr>
                  <w:rStyle w:val="Hyperlink"/>
                  <w:color w:val="auto"/>
                  <w:u w:val="none"/>
                </w:rPr>
                <w:t>Eva.Jonase@possessor.gov.lv</w:t>
              </w:r>
            </w:hyperlink>
          </w:p>
        </w:tc>
      </w:tr>
      <w:tr w:rsidR="00227F3B" w:rsidRPr="005441D3" w14:paraId="2E1A18E5" w14:textId="77777777" w:rsidTr="00BC382B">
        <w:trPr>
          <w:cantSplit/>
        </w:trPr>
        <w:tc>
          <w:tcPr>
            <w:tcW w:w="4503" w:type="dxa"/>
            <w:vMerge/>
            <w:vAlign w:val="center"/>
            <w:hideMark/>
          </w:tcPr>
          <w:p w14:paraId="6A67ED7A" w14:textId="77777777" w:rsidR="00227F3B" w:rsidRPr="005441D3" w:rsidRDefault="00227F3B" w:rsidP="00330FE8">
            <w:pPr>
              <w:spacing w:line="312" w:lineRule="auto"/>
              <w:rPr>
                <w:szCs w:val="24"/>
              </w:rPr>
            </w:pPr>
          </w:p>
        </w:tc>
        <w:tc>
          <w:tcPr>
            <w:tcW w:w="5278" w:type="dxa"/>
            <w:tcBorders>
              <w:top w:val="single" w:sz="4" w:space="0" w:color="auto"/>
              <w:left w:val="nil"/>
              <w:bottom w:val="nil"/>
              <w:right w:val="nil"/>
            </w:tcBorders>
            <w:hideMark/>
          </w:tcPr>
          <w:p w14:paraId="300E4281" w14:textId="77777777" w:rsidR="00227F3B" w:rsidRPr="005441D3" w:rsidRDefault="00330FE8" w:rsidP="00330FE8">
            <w:pPr>
              <w:spacing w:line="312" w:lineRule="auto"/>
              <w:jc w:val="center"/>
              <w:rPr>
                <w:b/>
                <w:szCs w:val="24"/>
              </w:rPr>
            </w:pPr>
            <w:r w:rsidRPr="005441D3">
              <w:rPr>
                <w:b/>
                <w:sz w:val="20"/>
              </w:rPr>
              <w:t>(vārds, uzvārds, tālruņa numurs un e-pasta adrese)</w:t>
            </w:r>
          </w:p>
        </w:tc>
      </w:tr>
    </w:tbl>
    <w:p w14:paraId="3A39CE5A" w14:textId="77777777" w:rsidR="00A06C28" w:rsidRPr="005441D3" w:rsidRDefault="00A06C28" w:rsidP="00330FE8">
      <w:pPr>
        <w:spacing w:line="312" w:lineRule="auto"/>
        <w:rPr>
          <w:b/>
          <w:szCs w:val="24"/>
        </w:rPr>
      </w:pPr>
    </w:p>
    <w:tbl>
      <w:tblPr>
        <w:tblW w:w="9781" w:type="dxa"/>
        <w:tblLayout w:type="fixed"/>
        <w:tblLook w:val="04A0" w:firstRow="1" w:lastRow="0" w:firstColumn="1" w:lastColumn="0" w:noHBand="0" w:noVBand="1"/>
      </w:tblPr>
      <w:tblGrid>
        <w:gridCol w:w="4503"/>
        <w:gridCol w:w="5278"/>
      </w:tblGrid>
      <w:tr w:rsidR="009B7DD7" w:rsidRPr="005441D3" w14:paraId="10DCE13D" w14:textId="77777777" w:rsidTr="00BC382B">
        <w:trPr>
          <w:cantSplit/>
        </w:trPr>
        <w:tc>
          <w:tcPr>
            <w:tcW w:w="4503" w:type="dxa"/>
            <w:vMerge w:val="restart"/>
            <w:hideMark/>
          </w:tcPr>
          <w:p w14:paraId="56AE1F45" w14:textId="77777777" w:rsidR="009B7DD7" w:rsidRPr="005441D3" w:rsidRDefault="009B7DD7" w:rsidP="009B7DD7">
            <w:pPr>
              <w:spacing w:line="312" w:lineRule="auto"/>
              <w:ind w:right="-694"/>
              <w:rPr>
                <w:szCs w:val="24"/>
              </w:rPr>
            </w:pPr>
            <w:r w:rsidRPr="005441D3">
              <w:rPr>
                <w:szCs w:val="24"/>
              </w:rPr>
              <w:t xml:space="preserve">6. Kontaktpersona informācijas saņemšanai </w:t>
            </w:r>
          </w:p>
          <w:p w14:paraId="70F28C54" w14:textId="1F24B30C" w:rsidR="009B7DD7" w:rsidRPr="005441D3" w:rsidRDefault="009B7DD7" w:rsidP="009B7DD7">
            <w:pPr>
              <w:spacing w:line="312" w:lineRule="auto"/>
              <w:ind w:left="180" w:right="-694"/>
              <w:jc w:val="both"/>
              <w:rPr>
                <w:szCs w:val="24"/>
              </w:rPr>
            </w:pPr>
            <w:r w:rsidRPr="005441D3">
              <w:rPr>
                <w:szCs w:val="24"/>
              </w:rPr>
              <w:t>par iepirkuma priekšmetu</w:t>
            </w:r>
            <w:r w:rsidR="00764FEE">
              <w:rPr>
                <w:szCs w:val="24"/>
              </w:rPr>
              <w:t>:</w:t>
            </w:r>
            <w:r w:rsidRPr="005441D3">
              <w:rPr>
                <w:b/>
                <w:szCs w:val="24"/>
              </w:rPr>
              <w:t xml:space="preserve"> </w:t>
            </w:r>
          </w:p>
        </w:tc>
        <w:tc>
          <w:tcPr>
            <w:tcW w:w="5278" w:type="dxa"/>
            <w:tcBorders>
              <w:top w:val="nil"/>
              <w:left w:val="nil"/>
              <w:bottom w:val="single" w:sz="4" w:space="0" w:color="auto"/>
              <w:right w:val="nil"/>
            </w:tcBorders>
            <w:hideMark/>
          </w:tcPr>
          <w:p w14:paraId="23FE72CB" w14:textId="502A897B" w:rsidR="009B7DD7" w:rsidRPr="005441D3" w:rsidRDefault="00A62F56" w:rsidP="009B7DD7">
            <w:pPr>
              <w:spacing w:line="312" w:lineRule="auto"/>
              <w:ind w:right="-108"/>
              <w:jc w:val="center"/>
              <w:rPr>
                <w:b/>
                <w:szCs w:val="24"/>
              </w:rPr>
            </w:pPr>
            <w:r>
              <w:rPr>
                <w:b/>
              </w:rPr>
              <w:t>Ilvita Saviča</w:t>
            </w:r>
            <w:r w:rsidR="009B7DD7" w:rsidRPr="005441D3">
              <w:rPr>
                <w:b/>
              </w:rPr>
              <w:t xml:space="preserve"> </w:t>
            </w:r>
            <w:r w:rsidR="009B7DD7" w:rsidRPr="005441D3">
              <w:rPr>
                <w:b/>
                <w:szCs w:val="24"/>
              </w:rPr>
              <w:t>67021</w:t>
            </w:r>
            <w:r w:rsidR="001941DE">
              <w:rPr>
                <w:b/>
                <w:szCs w:val="24"/>
              </w:rPr>
              <w:t>328</w:t>
            </w:r>
          </w:p>
          <w:p w14:paraId="7386AE62" w14:textId="77777777" w:rsidR="009B7DD7" w:rsidRPr="0048425F" w:rsidRDefault="009B7DD7" w:rsidP="009B7DD7">
            <w:pPr>
              <w:spacing w:line="312" w:lineRule="auto"/>
              <w:ind w:right="-108"/>
              <w:jc w:val="center"/>
              <w:rPr>
                <w:b/>
                <w:szCs w:val="24"/>
              </w:rPr>
            </w:pPr>
            <w:r w:rsidRPr="0048425F">
              <w:rPr>
                <w:szCs w:val="24"/>
              </w:rPr>
              <w:t xml:space="preserve"> </w:t>
            </w:r>
            <w:hyperlink r:id="rId9" w:history="1">
              <w:r w:rsidR="00A62F56" w:rsidRPr="0048425F">
                <w:rPr>
                  <w:rStyle w:val="Hyperlink"/>
                  <w:color w:val="auto"/>
                  <w:szCs w:val="24"/>
                  <w:u w:val="none"/>
                </w:rPr>
                <w:t>Ilvita.Savica@possessor.gov.lv</w:t>
              </w:r>
            </w:hyperlink>
            <w:r w:rsidRPr="0048425F">
              <w:rPr>
                <w:szCs w:val="24"/>
              </w:rPr>
              <w:t xml:space="preserve"> </w:t>
            </w:r>
            <w:r w:rsidRPr="0048425F">
              <w:t xml:space="preserve"> </w:t>
            </w:r>
          </w:p>
        </w:tc>
      </w:tr>
      <w:tr w:rsidR="009B7DD7" w:rsidRPr="005441D3" w14:paraId="622E6009" w14:textId="77777777" w:rsidTr="00BC382B">
        <w:trPr>
          <w:cantSplit/>
        </w:trPr>
        <w:tc>
          <w:tcPr>
            <w:tcW w:w="4503" w:type="dxa"/>
            <w:vMerge/>
            <w:vAlign w:val="center"/>
            <w:hideMark/>
          </w:tcPr>
          <w:p w14:paraId="04B9898D" w14:textId="77777777" w:rsidR="009B7DD7" w:rsidRPr="005441D3" w:rsidRDefault="009B7DD7" w:rsidP="009B7DD7">
            <w:pPr>
              <w:spacing w:line="312" w:lineRule="auto"/>
              <w:rPr>
                <w:szCs w:val="24"/>
              </w:rPr>
            </w:pPr>
          </w:p>
        </w:tc>
        <w:tc>
          <w:tcPr>
            <w:tcW w:w="5278" w:type="dxa"/>
            <w:tcBorders>
              <w:top w:val="single" w:sz="4" w:space="0" w:color="auto"/>
              <w:left w:val="nil"/>
              <w:bottom w:val="nil"/>
              <w:right w:val="nil"/>
            </w:tcBorders>
            <w:hideMark/>
          </w:tcPr>
          <w:p w14:paraId="5CDE9607" w14:textId="77777777" w:rsidR="009B7DD7" w:rsidRPr="005441D3" w:rsidRDefault="009B7DD7" w:rsidP="009B7DD7">
            <w:pPr>
              <w:spacing w:line="312" w:lineRule="auto"/>
              <w:jc w:val="center"/>
              <w:rPr>
                <w:b/>
                <w:szCs w:val="24"/>
              </w:rPr>
            </w:pPr>
            <w:r w:rsidRPr="005441D3">
              <w:rPr>
                <w:b/>
                <w:sz w:val="20"/>
              </w:rPr>
              <w:t>(vārds, uzvārds, tālruņa numurs un e-pasta adrese)</w:t>
            </w:r>
          </w:p>
        </w:tc>
      </w:tr>
    </w:tbl>
    <w:p w14:paraId="28271CC7" w14:textId="77777777" w:rsidR="0001347B" w:rsidRDefault="0001347B" w:rsidP="00330FE8">
      <w:pPr>
        <w:spacing w:line="312" w:lineRule="auto"/>
        <w:rPr>
          <w:b/>
          <w:szCs w:val="24"/>
        </w:rPr>
      </w:pPr>
    </w:p>
    <w:p w14:paraId="14FD95C2" w14:textId="7E3134DF" w:rsidR="00A62F56" w:rsidRDefault="0001347B" w:rsidP="00A62F56">
      <w:pPr>
        <w:spacing w:line="312" w:lineRule="auto"/>
        <w:rPr>
          <w:b/>
          <w:szCs w:val="24"/>
        </w:rPr>
      </w:pPr>
      <w:r>
        <w:rPr>
          <w:b/>
          <w:szCs w:val="24"/>
        </w:rPr>
        <w:t>7</w:t>
      </w:r>
      <w:r w:rsidRPr="00470E60">
        <w:rPr>
          <w:b/>
          <w:szCs w:val="24"/>
        </w:rPr>
        <w:t>. Piedāvājumu iesniegšanas termiņš: līdz 20</w:t>
      </w:r>
      <w:r w:rsidR="00A62F56">
        <w:rPr>
          <w:b/>
          <w:szCs w:val="24"/>
        </w:rPr>
        <w:t>2</w:t>
      </w:r>
      <w:r w:rsidR="00106BF9">
        <w:rPr>
          <w:b/>
          <w:szCs w:val="24"/>
        </w:rPr>
        <w:t>3</w:t>
      </w:r>
      <w:r w:rsidRPr="00470E60">
        <w:rPr>
          <w:b/>
          <w:szCs w:val="24"/>
        </w:rPr>
        <w:t xml:space="preserve">.gada </w:t>
      </w:r>
      <w:r w:rsidR="00F015FA">
        <w:rPr>
          <w:b/>
          <w:szCs w:val="24"/>
        </w:rPr>
        <w:t>11</w:t>
      </w:r>
      <w:r w:rsidR="00A33989">
        <w:rPr>
          <w:b/>
          <w:szCs w:val="24"/>
        </w:rPr>
        <w:t>.decembra</w:t>
      </w:r>
      <w:r w:rsidR="00C267BD">
        <w:rPr>
          <w:b/>
          <w:szCs w:val="24"/>
        </w:rPr>
        <w:t xml:space="preserve"> </w:t>
      </w:r>
      <w:r w:rsidRPr="0028545C">
        <w:rPr>
          <w:b/>
          <w:szCs w:val="24"/>
        </w:rPr>
        <w:t>plkst.</w:t>
      </w:r>
      <w:r w:rsidR="003F3732">
        <w:rPr>
          <w:b/>
          <w:szCs w:val="24"/>
        </w:rPr>
        <w:t>15</w:t>
      </w:r>
      <w:r>
        <w:rPr>
          <w:b/>
          <w:szCs w:val="24"/>
        </w:rPr>
        <w:t>.00</w:t>
      </w:r>
      <w:r w:rsidR="003F680B">
        <w:rPr>
          <w:b/>
          <w:szCs w:val="24"/>
        </w:rPr>
        <w:t>,</w:t>
      </w:r>
      <w:r w:rsidR="006D1668">
        <w:rPr>
          <w:b/>
          <w:szCs w:val="24"/>
        </w:rPr>
        <w:t xml:space="preserve"> </w:t>
      </w:r>
      <w:r w:rsidR="003F680B" w:rsidRPr="002D6288">
        <w:rPr>
          <w:rFonts w:eastAsia="Calibri"/>
          <w:b/>
          <w:szCs w:val="24"/>
          <w:lang w:eastAsia="en-US"/>
        </w:rPr>
        <w:t xml:space="preserve">nosūtot uz e-pastu: </w:t>
      </w:r>
      <w:hyperlink r:id="rId10" w:history="1">
        <w:r w:rsidR="003F680B" w:rsidRPr="002D6288">
          <w:rPr>
            <w:rFonts w:eastAsia="Calibri"/>
            <w:b/>
            <w:szCs w:val="24"/>
            <w:u w:val="single"/>
            <w:lang w:eastAsia="en-US"/>
          </w:rPr>
          <w:t>piedavajumi@possessor.gov.lv</w:t>
        </w:r>
      </w:hyperlink>
      <w:r w:rsidR="003F680B" w:rsidRPr="002D6288">
        <w:rPr>
          <w:b/>
          <w:szCs w:val="24"/>
        </w:rPr>
        <w:t>.</w:t>
      </w:r>
    </w:p>
    <w:p w14:paraId="495FB529" w14:textId="77777777" w:rsidR="00445E0A" w:rsidRDefault="00445E0A" w:rsidP="00A62F56">
      <w:pPr>
        <w:spacing w:line="312" w:lineRule="auto"/>
        <w:rPr>
          <w:b/>
          <w:szCs w:val="24"/>
        </w:rPr>
      </w:pPr>
    </w:p>
    <w:p w14:paraId="408A703F" w14:textId="718A217B" w:rsidR="004E1714" w:rsidRDefault="00A33989" w:rsidP="00BC223F">
      <w:pPr>
        <w:spacing w:line="312" w:lineRule="auto"/>
        <w:rPr>
          <w:b/>
          <w:szCs w:val="24"/>
        </w:rPr>
      </w:pPr>
      <w:r>
        <w:rPr>
          <w:b/>
          <w:szCs w:val="24"/>
        </w:rPr>
        <w:tab/>
      </w:r>
      <w:r w:rsidR="00BC223F">
        <w:rPr>
          <w:b/>
          <w:szCs w:val="24"/>
        </w:rPr>
        <w:tab/>
      </w:r>
      <w:r w:rsidR="00BC223F">
        <w:rPr>
          <w:b/>
          <w:szCs w:val="24"/>
        </w:rPr>
        <w:tab/>
      </w:r>
      <w:r w:rsidR="00BC223F">
        <w:rPr>
          <w:b/>
          <w:szCs w:val="24"/>
        </w:rPr>
        <w:tab/>
      </w:r>
      <w:r w:rsidR="00BC223F">
        <w:rPr>
          <w:b/>
          <w:szCs w:val="24"/>
        </w:rPr>
        <w:tab/>
      </w:r>
      <w:r w:rsidR="00BC223F">
        <w:rPr>
          <w:b/>
          <w:szCs w:val="24"/>
        </w:rPr>
        <w:tab/>
      </w:r>
      <w:r w:rsidR="00BC223F">
        <w:rPr>
          <w:b/>
          <w:szCs w:val="24"/>
        </w:rPr>
        <w:tab/>
      </w:r>
      <w:r w:rsidR="00BC223F">
        <w:rPr>
          <w:b/>
          <w:szCs w:val="24"/>
        </w:rPr>
        <w:tab/>
      </w:r>
      <w:r w:rsidR="00BC223F">
        <w:rPr>
          <w:b/>
          <w:szCs w:val="24"/>
        </w:rPr>
        <w:tab/>
      </w:r>
      <w:r w:rsidR="00551E81">
        <w:rPr>
          <w:b/>
          <w:szCs w:val="24"/>
        </w:rPr>
        <w:t>30</w:t>
      </w:r>
      <w:r>
        <w:rPr>
          <w:b/>
          <w:szCs w:val="24"/>
        </w:rPr>
        <w:t>.11.2023.</w:t>
      </w:r>
    </w:p>
    <w:tbl>
      <w:tblPr>
        <w:tblW w:w="9781" w:type="dxa"/>
        <w:tblLayout w:type="fixed"/>
        <w:tblLook w:val="04A0" w:firstRow="1" w:lastRow="0" w:firstColumn="1" w:lastColumn="0" w:noHBand="0" w:noVBand="1"/>
      </w:tblPr>
      <w:tblGrid>
        <w:gridCol w:w="4788"/>
        <w:gridCol w:w="4993"/>
      </w:tblGrid>
      <w:tr w:rsidR="00445E0A" w:rsidRPr="003164D8" w14:paraId="20C41A50" w14:textId="77777777" w:rsidTr="00764FEE">
        <w:trPr>
          <w:cantSplit/>
        </w:trPr>
        <w:tc>
          <w:tcPr>
            <w:tcW w:w="4788" w:type="dxa"/>
            <w:vMerge w:val="restart"/>
            <w:hideMark/>
          </w:tcPr>
          <w:p w14:paraId="5F66E574" w14:textId="7FA0DDB8" w:rsidR="00445E0A" w:rsidRPr="003164D8" w:rsidRDefault="00445E0A" w:rsidP="00445E0A">
            <w:pPr>
              <w:spacing w:line="312" w:lineRule="auto"/>
              <w:ind w:right="-694"/>
              <w:rPr>
                <w:szCs w:val="24"/>
              </w:rPr>
            </w:pPr>
            <w:r w:rsidRPr="000F11AF">
              <w:rPr>
                <w:szCs w:val="24"/>
              </w:rPr>
              <w:t>8. Publicēšanas datums</w:t>
            </w:r>
            <w:r>
              <w:rPr>
                <w:szCs w:val="24"/>
              </w:rPr>
              <w:t>:</w:t>
            </w:r>
            <w:r w:rsidRPr="000F11AF">
              <w:rPr>
                <w:szCs w:val="24"/>
              </w:rPr>
              <w:t xml:space="preserve"> </w:t>
            </w:r>
          </w:p>
        </w:tc>
        <w:tc>
          <w:tcPr>
            <w:tcW w:w="4993" w:type="dxa"/>
            <w:tcBorders>
              <w:top w:val="nil"/>
              <w:left w:val="nil"/>
              <w:bottom w:val="single" w:sz="4" w:space="0" w:color="auto"/>
              <w:right w:val="nil"/>
            </w:tcBorders>
            <w:hideMark/>
          </w:tcPr>
          <w:p w14:paraId="2CADC0A4" w14:textId="77777777" w:rsidR="00445E0A" w:rsidRPr="003164D8" w:rsidRDefault="00445E0A" w:rsidP="00106BF9">
            <w:pPr>
              <w:spacing w:line="312" w:lineRule="auto"/>
              <w:ind w:right="-108"/>
              <w:jc w:val="center"/>
              <w:rPr>
                <w:b/>
                <w:szCs w:val="24"/>
              </w:rPr>
            </w:pPr>
          </w:p>
        </w:tc>
      </w:tr>
      <w:tr w:rsidR="00445E0A" w:rsidRPr="003164D8" w14:paraId="67AAD2FC" w14:textId="77777777" w:rsidTr="00764FEE">
        <w:trPr>
          <w:cantSplit/>
        </w:trPr>
        <w:tc>
          <w:tcPr>
            <w:tcW w:w="4788" w:type="dxa"/>
            <w:vMerge/>
            <w:vAlign w:val="center"/>
            <w:hideMark/>
          </w:tcPr>
          <w:p w14:paraId="1E323486" w14:textId="77777777" w:rsidR="00445E0A" w:rsidRPr="003164D8" w:rsidRDefault="00445E0A" w:rsidP="00445E0A">
            <w:pPr>
              <w:spacing w:line="312" w:lineRule="auto"/>
              <w:rPr>
                <w:szCs w:val="24"/>
              </w:rPr>
            </w:pPr>
          </w:p>
        </w:tc>
        <w:tc>
          <w:tcPr>
            <w:tcW w:w="4993" w:type="dxa"/>
            <w:tcBorders>
              <w:top w:val="single" w:sz="4" w:space="0" w:color="auto"/>
              <w:left w:val="nil"/>
              <w:bottom w:val="nil"/>
              <w:right w:val="nil"/>
            </w:tcBorders>
            <w:hideMark/>
          </w:tcPr>
          <w:p w14:paraId="0715BAC5" w14:textId="02FEEE68" w:rsidR="00445E0A" w:rsidRPr="003164D8" w:rsidRDefault="00445E0A" w:rsidP="00445E0A">
            <w:pPr>
              <w:spacing w:line="312" w:lineRule="auto"/>
              <w:ind w:right="-101"/>
              <w:jc w:val="center"/>
              <w:rPr>
                <w:b/>
                <w:szCs w:val="24"/>
              </w:rPr>
            </w:pPr>
            <w:r w:rsidRPr="000F11AF">
              <w:rPr>
                <w:b/>
                <w:szCs w:val="24"/>
              </w:rPr>
              <w:t>(diena/mēnesis/gads)</w:t>
            </w:r>
          </w:p>
        </w:tc>
      </w:tr>
    </w:tbl>
    <w:p w14:paraId="1F6CE8F6" w14:textId="77777777" w:rsidR="00F72FD1" w:rsidRPr="003164D8" w:rsidRDefault="00F72FD1" w:rsidP="00227F3B">
      <w:pPr>
        <w:spacing w:line="312" w:lineRule="auto"/>
        <w:rPr>
          <w:szCs w:val="24"/>
        </w:rPr>
      </w:pPr>
    </w:p>
    <w:p w14:paraId="3031EFEC" w14:textId="77777777" w:rsidR="00227F3B" w:rsidRPr="003164D8" w:rsidRDefault="00227F3B" w:rsidP="00227F3B">
      <w:pPr>
        <w:spacing w:line="312" w:lineRule="auto"/>
        <w:rPr>
          <w:szCs w:val="24"/>
        </w:rPr>
      </w:pPr>
      <w:r w:rsidRPr="003164D8">
        <w:rPr>
          <w:szCs w:val="24"/>
        </w:rPr>
        <w:t>Pielikumā: Iepirkuma materiāli</w:t>
      </w:r>
    </w:p>
    <w:p w14:paraId="06CE0050" w14:textId="77777777" w:rsidR="00F72FD1" w:rsidRPr="003164D8" w:rsidRDefault="00F72FD1" w:rsidP="004B5456">
      <w:pPr>
        <w:jc w:val="right"/>
        <w:rPr>
          <w:color w:val="FF0000"/>
          <w:szCs w:val="24"/>
        </w:rPr>
      </w:pPr>
    </w:p>
    <w:p w14:paraId="27EEACCB" w14:textId="77777777" w:rsidR="00F72FD1" w:rsidRPr="003164D8" w:rsidRDefault="00F72FD1" w:rsidP="004B5456">
      <w:pPr>
        <w:jc w:val="right"/>
        <w:rPr>
          <w:color w:val="FF0000"/>
          <w:szCs w:val="24"/>
        </w:rPr>
      </w:pPr>
    </w:p>
    <w:p w14:paraId="0A67B646" w14:textId="77777777" w:rsidR="00F72FD1" w:rsidRPr="003164D8" w:rsidRDefault="00F72FD1" w:rsidP="004B5456">
      <w:pPr>
        <w:jc w:val="right"/>
        <w:rPr>
          <w:color w:val="FF0000"/>
          <w:szCs w:val="24"/>
        </w:rPr>
      </w:pPr>
    </w:p>
    <w:p w14:paraId="47C85CB1" w14:textId="77777777" w:rsidR="00F72FD1" w:rsidRPr="003164D8" w:rsidRDefault="00F72FD1" w:rsidP="004B5456">
      <w:pPr>
        <w:jc w:val="right"/>
        <w:rPr>
          <w:color w:val="FF0000"/>
          <w:szCs w:val="24"/>
        </w:rPr>
      </w:pPr>
    </w:p>
    <w:p w14:paraId="7B58C37D" w14:textId="77777777" w:rsidR="00106BF9" w:rsidRDefault="00106BF9" w:rsidP="00C67C04">
      <w:pPr>
        <w:jc w:val="right"/>
        <w:rPr>
          <w:szCs w:val="24"/>
        </w:rPr>
      </w:pPr>
    </w:p>
    <w:p w14:paraId="06DF1C56" w14:textId="77777777" w:rsidR="00106BF9" w:rsidRDefault="00106BF9" w:rsidP="00C67C04">
      <w:pPr>
        <w:jc w:val="right"/>
        <w:rPr>
          <w:szCs w:val="24"/>
        </w:rPr>
      </w:pPr>
    </w:p>
    <w:p w14:paraId="4384DC81" w14:textId="77777777" w:rsidR="00106BF9" w:rsidRDefault="00106BF9" w:rsidP="00C67C04">
      <w:pPr>
        <w:jc w:val="right"/>
        <w:rPr>
          <w:szCs w:val="24"/>
        </w:rPr>
      </w:pPr>
    </w:p>
    <w:p w14:paraId="25DF6E58" w14:textId="77777777" w:rsidR="0049053F" w:rsidRDefault="0049053F" w:rsidP="00A62F56">
      <w:pPr>
        <w:pStyle w:val="Heading3"/>
        <w:spacing w:line="360" w:lineRule="auto"/>
        <w:rPr>
          <w:b/>
        </w:rPr>
      </w:pPr>
      <w:r w:rsidRPr="003164D8">
        <w:rPr>
          <w:b/>
        </w:rPr>
        <w:lastRenderedPageBreak/>
        <w:t>INSTRUKCIJA PRETENDENTIEM</w:t>
      </w:r>
    </w:p>
    <w:p w14:paraId="0798EBBB" w14:textId="77777777" w:rsidR="0001347B" w:rsidRPr="0001347B" w:rsidRDefault="0001347B" w:rsidP="00A62F56">
      <w:pPr>
        <w:jc w:val="center"/>
      </w:pPr>
      <w:r>
        <w:rPr>
          <w:b/>
          <w:szCs w:val="24"/>
        </w:rPr>
        <w:t>“</w:t>
      </w:r>
      <w:r w:rsidRPr="003164D8">
        <w:rPr>
          <w:b/>
          <w:szCs w:val="24"/>
        </w:rPr>
        <w:t>Nekustamo īpašumu apdrošināšana</w:t>
      </w:r>
      <w:r>
        <w:rPr>
          <w:b/>
          <w:szCs w:val="24"/>
        </w:rPr>
        <w:t>”</w:t>
      </w:r>
    </w:p>
    <w:p w14:paraId="10981C89" w14:textId="64689EF0" w:rsidR="00A62F56" w:rsidRDefault="00A62F56" w:rsidP="00A62F56">
      <w:pPr>
        <w:pStyle w:val="ListParagraph"/>
        <w:ind w:left="0"/>
        <w:jc w:val="center"/>
        <w:rPr>
          <w:rFonts w:eastAsia="SimSun"/>
          <w:b/>
          <w:bCs/>
          <w:szCs w:val="24"/>
        </w:rPr>
      </w:pPr>
      <w:bookmarkStart w:id="0" w:name="_Toc26600573"/>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106BF9">
        <w:rPr>
          <w:rFonts w:eastAsia="SimSun"/>
          <w:b/>
          <w:bCs/>
          <w:szCs w:val="24"/>
        </w:rPr>
        <w:t>3/</w:t>
      </w:r>
      <w:r w:rsidR="00BC223F">
        <w:rPr>
          <w:rFonts w:eastAsia="SimSun"/>
          <w:b/>
          <w:bCs/>
          <w:szCs w:val="24"/>
        </w:rPr>
        <w:t>65</w:t>
      </w:r>
    </w:p>
    <w:p w14:paraId="368B5EB4" w14:textId="77777777" w:rsidR="00A62F56" w:rsidRPr="00A62F56" w:rsidRDefault="00A62F56" w:rsidP="00A62F56">
      <w:pPr>
        <w:pStyle w:val="ListParagraph"/>
        <w:ind w:left="360"/>
        <w:jc w:val="both"/>
      </w:pPr>
    </w:p>
    <w:p w14:paraId="1BBCFC4E" w14:textId="77777777" w:rsidR="008C1E85" w:rsidRPr="003164D8" w:rsidRDefault="0049053F" w:rsidP="00503E65">
      <w:pPr>
        <w:pStyle w:val="ListParagraph"/>
        <w:numPr>
          <w:ilvl w:val="0"/>
          <w:numId w:val="4"/>
        </w:numPr>
        <w:jc w:val="both"/>
      </w:pPr>
      <w:r w:rsidRPr="003164D8">
        <w:rPr>
          <w:b/>
          <w:szCs w:val="24"/>
        </w:rPr>
        <w:t>Iepirkuma priekšmets</w:t>
      </w:r>
      <w:bookmarkEnd w:id="0"/>
      <w:r w:rsidR="00952AAB" w:rsidRPr="003164D8">
        <w:rPr>
          <w:b/>
          <w:szCs w:val="24"/>
        </w:rPr>
        <w:t xml:space="preserve">: </w:t>
      </w:r>
      <w:r w:rsidR="003164D8" w:rsidRPr="003164D8">
        <w:t>Nekustamo īpašumu apdrošināšana saskaņā ar Tehnisko specifikāciju (</w:t>
      </w:r>
      <w:r w:rsidR="00E80E4F" w:rsidRPr="00C11F70">
        <w:t>Pielikums Nr.1</w:t>
      </w:r>
      <w:r w:rsidR="003164D8" w:rsidRPr="003164D8">
        <w:t>).</w:t>
      </w:r>
      <w:r w:rsidR="008C1E85" w:rsidRPr="003164D8">
        <w:t xml:space="preserve"> </w:t>
      </w:r>
    </w:p>
    <w:p w14:paraId="3C27F8CE" w14:textId="77777777" w:rsidR="00913482" w:rsidRPr="003164D8" w:rsidRDefault="00913482" w:rsidP="008C1E85">
      <w:pPr>
        <w:pStyle w:val="BodyTextIndent"/>
        <w:tabs>
          <w:tab w:val="left" w:pos="284"/>
        </w:tabs>
        <w:ind w:left="0" w:right="-96" w:firstLine="0"/>
      </w:pPr>
    </w:p>
    <w:p w14:paraId="6480C0B7" w14:textId="77777777" w:rsidR="00952AAB" w:rsidRPr="003164D8" w:rsidRDefault="00952AAB" w:rsidP="00503E65">
      <w:pPr>
        <w:pStyle w:val="Heading1"/>
        <w:numPr>
          <w:ilvl w:val="0"/>
          <w:numId w:val="4"/>
        </w:numPr>
        <w:jc w:val="both"/>
        <w:rPr>
          <w:rFonts w:ascii="Times New Roman" w:hAnsi="Times New Roman"/>
          <w:sz w:val="24"/>
        </w:rPr>
      </w:pPr>
      <w:r w:rsidRPr="003164D8">
        <w:rPr>
          <w:rFonts w:ascii="Times New Roman" w:hAnsi="Times New Roman"/>
          <w:b/>
          <w:sz w:val="24"/>
        </w:rPr>
        <w:t>Iepirkuma veids:</w:t>
      </w:r>
      <w:r w:rsidRPr="003164D8">
        <w:rPr>
          <w:rFonts w:ascii="Times New Roman" w:hAnsi="Times New Roman"/>
          <w:sz w:val="24"/>
        </w:rPr>
        <w:t xml:space="preserve"> </w:t>
      </w:r>
      <w:r w:rsidR="00B30F4B" w:rsidRPr="003164D8">
        <w:rPr>
          <w:rFonts w:ascii="Times New Roman" w:eastAsia="SimSun" w:hAnsi="Times New Roman"/>
          <w:bCs/>
          <w:sz w:val="24"/>
          <w:szCs w:val="24"/>
        </w:rPr>
        <w:t>Aptauja</w:t>
      </w:r>
      <w:r w:rsidRPr="003164D8">
        <w:rPr>
          <w:rFonts w:ascii="Times New Roman" w:hAnsi="Times New Roman"/>
          <w:sz w:val="24"/>
        </w:rPr>
        <w:t>.</w:t>
      </w:r>
    </w:p>
    <w:p w14:paraId="3A6E0A11" w14:textId="77777777" w:rsidR="00952AAB" w:rsidRPr="003164D8" w:rsidRDefault="00952AAB" w:rsidP="00952AAB">
      <w:pPr>
        <w:pStyle w:val="Heading1"/>
        <w:ind w:left="0"/>
        <w:jc w:val="both"/>
        <w:rPr>
          <w:rFonts w:ascii="Times New Roman" w:hAnsi="Times New Roman"/>
          <w:sz w:val="24"/>
        </w:rPr>
      </w:pPr>
    </w:p>
    <w:p w14:paraId="2A8502FF" w14:textId="36E474E7" w:rsidR="008C1E85" w:rsidRPr="003164D8" w:rsidRDefault="00952AAB" w:rsidP="00503E65">
      <w:pPr>
        <w:pStyle w:val="ListParagraph"/>
        <w:numPr>
          <w:ilvl w:val="0"/>
          <w:numId w:val="4"/>
        </w:numPr>
      </w:pPr>
      <w:r w:rsidRPr="003164D8">
        <w:rPr>
          <w:b/>
        </w:rPr>
        <w:t>Līguma izpildes</w:t>
      </w:r>
      <w:r w:rsidR="00201740">
        <w:rPr>
          <w:b/>
        </w:rPr>
        <w:t xml:space="preserve"> vieta un</w:t>
      </w:r>
      <w:r w:rsidRPr="003164D8">
        <w:rPr>
          <w:b/>
        </w:rPr>
        <w:t xml:space="preserve"> termiņš:</w:t>
      </w:r>
      <w:r w:rsidRPr="003164D8">
        <w:t xml:space="preserve"> </w:t>
      </w:r>
    </w:p>
    <w:p w14:paraId="4BD0BBCA" w14:textId="2F47CE4A" w:rsidR="003164D8" w:rsidRPr="003164D8" w:rsidRDefault="0001347B" w:rsidP="003164D8">
      <w:pPr>
        <w:jc w:val="both"/>
      </w:pPr>
      <w:r>
        <w:t>3</w:t>
      </w:r>
      <w:r w:rsidR="003164D8" w:rsidRPr="003164D8">
        <w:t>.1. Līguma izpildes vieta – K</w:t>
      </w:r>
      <w:r w:rsidR="00C67C04">
        <w:t xml:space="preserve">rišjāņa </w:t>
      </w:r>
      <w:r w:rsidR="003164D8" w:rsidRPr="003164D8">
        <w:t>Valdemāra iela 31, Rīga.</w:t>
      </w:r>
    </w:p>
    <w:p w14:paraId="21C11558" w14:textId="7FFD51C1" w:rsidR="003164D8" w:rsidRPr="003164D8" w:rsidRDefault="0001347B" w:rsidP="003164D8">
      <w:pPr>
        <w:jc w:val="both"/>
      </w:pPr>
      <w:r>
        <w:t>3</w:t>
      </w:r>
      <w:r w:rsidR="00A57696">
        <w:t>.2. Paredzamais l</w:t>
      </w:r>
      <w:r w:rsidR="003164D8" w:rsidRPr="003164D8">
        <w:t xml:space="preserve">īguma izpildes termiņš – </w:t>
      </w:r>
      <w:r w:rsidR="003164D8" w:rsidRPr="0051630D">
        <w:rPr>
          <w:b/>
          <w:bCs/>
        </w:rPr>
        <w:t xml:space="preserve">no </w:t>
      </w:r>
      <w:r w:rsidR="00994CF4" w:rsidRPr="0051630D">
        <w:rPr>
          <w:b/>
          <w:bCs/>
        </w:rPr>
        <w:t>20</w:t>
      </w:r>
      <w:r w:rsidRPr="0051630D">
        <w:rPr>
          <w:b/>
          <w:bCs/>
        </w:rPr>
        <w:t>2</w:t>
      </w:r>
      <w:r w:rsidR="00201740" w:rsidRPr="0051630D">
        <w:rPr>
          <w:b/>
          <w:bCs/>
        </w:rPr>
        <w:t>4</w:t>
      </w:r>
      <w:r w:rsidR="00994CF4" w:rsidRPr="0051630D">
        <w:rPr>
          <w:b/>
          <w:bCs/>
        </w:rPr>
        <w:t>.gada 1</w:t>
      </w:r>
      <w:r w:rsidR="00A57696" w:rsidRPr="0051630D">
        <w:rPr>
          <w:b/>
          <w:bCs/>
        </w:rPr>
        <w:t xml:space="preserve">.janvāra </w:t>
      </w:r>
      <w:r w:rsidR="001C30FC" w:rsidRPr="0051630D">
        <w:rPr>
          <w:b/>
          <w:bCs/>
        </w:rPr>
        <w:t>līdz 2024.gada 31.decembrim</w:t>
      </w:r>
      <w:r w:rsidR="003164D8" w:rsidRPr="003164D8">
        <w:t xml:space="preserve">. </w:t>
      </w:r>
    </w:p>
    <w:p w14:paraId="075C8619" w14:textId="59333DDD" w:rsidR="00254141" w:rsidRDefault="0001347B" w:rsidP="00254141">
      <w:pPr>
        <w:jc w:val="both"/>
        <w:rPr>
          <w:szCs w:val="24"/>
        </w:rPr>
      </w:pPr>
      <w:r>
        <w:t>3</w:t>
      </w:r>
      <w:r w:rsidR="003164D8" w:rsidRPr="003164D8">
        <w:t>.3. Iepirkuma līgums tiks noslēgts par visu iepirkuma priekšmeta apjomu uz apdrošināmo nekustamo īpašumu apdrošināšanas periodu</w:t>
      </w:r>
      <w:r w:rsidR="001C30FC">
        <w:t xml:space="preserve"> līdz 2024.gada 31.decembrim</w:t>
      </w:r>
      <w:r w:rsidR="003164D8" w:rsidRPr="003164D8">
        <w:t xml:space="preserve">, </w:t>
      </w:r>
      <w:r w:rsidR="003164D8" w:rsidRPr="003164D8">
        <w:rPr>
          <w:szCs w:val="24"/>
        </w:rPr>
        <w:t xml:space="preserve">kopējai summai par </w:t>
      </w:r>
      <w:r>
        <w:rPr>
          <w:szCs w:val="24"/>
        </w:rPr>
        <w:t>iepirkuma l</w:t>
      </w:r>
      <w:r w:rsidR="003164D8" w:rsidRPr="003164D8">
        <w:rPr>
          <w:szCs w:val="24"/>
        </w:rPr>
        <w:t xml:space="preserve">īgumā noteikto pakalpojumu nepārsniedzot </w:t>
      </w:r>
      <w:r w:rsidR="00F42226">
        <w:rPr>
          <w:szCs w:val="24"/>
        </w:rPr>
        <w:t>8</w:t>
      </w:r>
      <w:r w:rsidR="00C67C04">
        <w:rPr>
          <w:szCs w:val="24"/>
        </w:rPr>
        <w:t>’</w:t>
      </w:r>
      <w:r w:rsidR="003164D8" w:rsidRPr="003164D8">
        <w:rPr>
          <w:szCs w:val="24"/>
        </w:rPr>
        <w:t>999,99 EUR</w:t>
      </w:r>
      <w:r w:rsidR="00C67C04">
        <w:rPr>
          <w:szCs w:val="24"/>
        </w:rPr>
        <w:t xml:space="preserve">, neieskaitot </w:t>
      </w:r>
      <w:r w:rsidR="00997B23">
        <w:rPr>
          <w:szCs w:val="24"/>
        </w:rPr>
        <w:t>pievienotās vērtības nodokli</w:t>
      </w:r>
      <w:r w:rsidR="003164D8" w:rsidRPr="003164D8">
        <w:rPr>
          <w:szCs w:val="24"/>
        </w:rPr>
        <w:t>.</w:t>
      </w:r>
    </w:p>
    <w:p w14:paraId="0391183F" w14:textId="77777777" w:rsidR="0029706D" w:rsidRDefault="0029706D" w:rsidP="00254141">
      <w:pPr>
        <w:jc w:val="both"/>
        <w:rPr>
          <w:b/>
        </w:rPr>
      </w:pPr>
    </w:p>
    <w:p w14:paraId="705BCDF9" w14:textId="2CFB20CE" w:rsidR="00254141" w:rsidRDefault="0001347B" w:rsidP="00254141">
      <w:pPr>
        <w:jc w:val="both"/>
        <w:rPr>
          <w:b/>
        </w:rPr>
      </w:pPr>
      <w:r>
        <w:rPr>
          <w:b/>
        </w:rPr>
        <w:t>4</w:t>
      </w:r>
      <w:r w:rsidR="00952AAB" w:rsidRPr="003164D8">
        <w:rPr>
          <w:b/>
        </w:rPr>
        <w:t>. Piedāvājumu iesniegšanas vieta, laiks un kārtība</w:t>
      </w:r>
      <w:r w:rsidR="00D615F7">
        <w:rPr>
          <w:b/>
        </w:rPr>
        <w:t>:</w:t>
      </w:r>
    </w:p>
    <w:p w14:paraId="5461DB4E" w14:textId="0D56C3A7" w:rsidR="00D33E6C" w:rsidRPr="005E5C23" w:rsidRDefault="00D33E6C" w:rsidP="00D33E6C">
      <w:pPr>
        <w:pStyle w:val="Heading1"/>
        <w:ind w:left="0"/>
        <w:jc w:val="both"/>
        <w:rPr>
          <w:rFonts w:ascii="Times New Roman" w:eastAsia="Calibri" w:hAnsi="Times New Roman"/>
          <w:sz w:val="24"/>
          <w:szCs w:val="24"/>
          <w:lang w:eastAsia="en-US"/>
        </w:rPr>
      </w:pPr>
      <w:r>
        <w:rPr>
          <w:rFonts w:ascii="Times New Roman" w:hAnsi="Times New Roman"/>
          <w:sz w:val="24"/>
          <w:szCs w:val="24"/>
        </w:rPr>
        <w:t>4</w:t>
      </w:r>
      <w:r w:rsidRPr="005E5C23">
        <w:rPr>
          <w:rFonts w:ascii="Times New Roman" w:hAnsi="Times New Roman"/>
          <w:sz w:val="24"/>
          <w:szCs w:val="24"/>
        </w:rPr>
        <w:t>.1. P</w:t>
      </w:r>
      <w:r w:rsidRPr="005E5C23">
        <w:rPr>
          <w:rFonts w:ascii="Times New Roman" w:eastAsia="SimSun" w:hAnsi="Times New Roman"/>
          <w:sz w:val="24"/>
          <w:szCs w:val="24"/>
        </w:rPr>
        <w:t xml:space="preserve">iedāvājums jāiesniedz elektroniskā formā, </w:t>
      </w:r>
      <w:r w:rsidRPr="005E5C23">
        <w:rPr>
          <w:rFonts w:ascii="Times New Roman" w:hAnsi="Times New Roman"/>
          <w:sz w:val="24"/>
          <w:szCs w:val="24"/>
        </w:rPr>
        <w:t>parakstot ar drošu elektronisko parakstu, kas satur laika zīmogu, un</w:t>
      </w:r>
      <w:r w:rsidRPr="005E5C23">
        <w:rPr>
          <w:rFonts w:ascii="Times New Roman" w:eastAsia="Calibri" w:hAnsi="Times New Roman"/>
          <w:sz w:val="24"/>
          <w:szCs w:val="24"/>
          <w:lang w:eastAsia="en-US"/>
        </w:rPr>
        <w:t xml:space="preserve"> nosūtot uz e-pastu: </w:t>
      </w:r>
      <w:hyperlink r:id="rId11" w:history="1">
        <w:r w:rsidRPr="005E5C23">
          <w:rPr>
            <w:rFonts w:ascii="Times New Roman" w:eastAsia="Calibri" w:hAnsi="Times New Roman"/>
            <w:sz w:val="24"/>
            <w:szCs w:val="24"/>
            <w:u w:val="single"/>
            <w:lang w:eastAsia="en-US"/>
          </w:rPr>
          <w:t>piedavajumi@possessor.gov.lv</w:t>
        </w:r>
      </w:hyperlink>
      <w:r w:rsidRPr="005E5C23">
        <w:rPr>
          <w:rFonts w:ascii="Times New Roman" w:eastAsia="Calibri" w:hAnsi="Times New Roman"/>
          <w:sz w:val="24"/>
          <w:szCs w:val="24"/>
          <w:lang w:eastAsia="en-US"/>
        </w:rPr>
        <w:t>, līdz piedāvājuma iesniegšanas termiņa beigām.</w:t>
      </w:r>
    </w:p>
    <w:p w14:paraId="48A16C50" w14:textId="49271F3E" w:rsidR="003F3732" w:rsidRPr="003F3732" w:rsidRDefault="00D33E6C" w:rsidP="00D33E6C">
      <w:pPr>
        <w:keepNext/>
        <w:ind w:right="43"/>
        <w:jc w:val="both"/>
        <w:outlineLvl w:val="0"/>
        <w:rPr>
          <w:szCs w:val="24"/>
        </w:rPr>
      </w:pPr>
      <w:r w:rsidRPr="005E5C23">
        <w:rPr>
          <w:szCs w:val="24"/>
        </w:rPr>
        <w:t>4.2. Pasūtītāja adrese: SIA “Publisko aktīvu pārvaldītājs Possessor” (turpmāk – Pasūtītājs), Krišjāņa Valdemāra iela 31, Rīga, LV 1887.</w:t>
      </w:r>
    </w:p>
    <w:p w14:paraId="4304C8B0" w14:textId="4EF5F67B" w:rsidR="00254141" w:rsidRDefault="0001347B" w:rsidP="00254141">
      <w:pPr>
        <w:jc w:val="both"/>
      </w:pPr>
      <w:r>
        <w:t>4</w:t>
      </w:r>
      <w:r w:rsidR="0097493D" w:rsidRPr="003164D8">
        <w:t xml:space="preserve">.3. </w:t>
      </w:r>
      <w:r>
        <w:t>Kontaktp</w:t>
      </w:r>
      <w:r w:rsidR="00B57E64">
        <w:t>e</w:t>
      </w:r>
      <w:r>
        <w:t xml:space="preserve">rsonas: </w:t>
      </w:r>
      <w:r w:rsidRPr="00B55BED">
        <w:rPr>
          <w:szCs w:val="24"/>
          <w:u w:val="single"/>
        </w:rPr>
        <w:t>par iepirkuma procedūru</w:t>
      </w:r>
      <w:r w:rsidRPr="00470E60">
        <w:rPr>
          <w:szCs w:val="24"/>
        </w:rPr>
        <w:t xml:space="preserve"> - </w:t>
      </w:r>
      <w:r w:rsidR="008E353C">
        <w:rPr>
          <w:szCs w:val="24"/>
        </w:rPr>
        <w:t>Iepirkumu</w:t>
      </w:r>
      <w:r w:rsidRPr="00B55BED">
        <w:rPr>
          <w:szCs w:val="24"/>
        </w:rPr>
        <w:t xml:space="preserve"> departamenta iepirkumu speciāliste Eva Jonāse, e-pasts: Eva.Jonase@</w:t>
      </w:r>
      <w:r>
        <w:rPr>
          <w:szCs w:val="24"/>
        </w:rPr>
        <w:t>possessor</w:t>
      </w:r>
      <w:r w:rsidRPr="00B55BED">
        <w:rPr>
          <w:szCs w:val="24"/>
        </w:rPr>
        <w:t>.gov.lv, tālr.67021336</w:t>
      </w:r>
      <w:r w:rsidRPr="00470E60">
        <w:rPr>
          <w:szCs w:val="24"/>
        </w:rPr>
        <w:t xml:space="preserve">; </w:t>
      </w:r>
      <w:r w:rsidRPr="00B55BED">
        <w:rPr>
          <w:szCs w:val="24"/>
          <w:u w:val="single"/>
        </w:rPr>
        <w:t>par nekustam</w:t>
      </w:r>
      <w:r>
        <w:rPr>
          <w:szCs w:val="24"/>
          <w:u w:val="single"/>
        </w:rPr>
        <w:t>ajiem</w:t>
      </w:r>
      <w:r w:rsidRPr="00B55BED">
        <w:rPr>
          <w:szCs w:val="24"/>
          <w:u w:val="single"/>
        </w:rPr>
        <w:t xml:space="preserve"> īpašum</w:t>
      </w:r>
      <w:r>
        <w:rPr>
          <w:szCs w:val="24"/>
          <w:u w:val="single"/>
        </w:rPr>
        <w:t xml:space="preserve">iem </w:t>
      </w:r>
      <w:r>
        <w:rPr>
          <w:szCs w:val="24"/>
        </w:rPr>
        <w:t>–</w:t>
      </w:r>
      <w:r w:rsidRPr="00470E60">
        <w:rPr>
          <w:szCs w:val="24"/>
        </w:rPr>
        <w:t xml:space="preserve"> </w:t>
      </w:r>
      <w:r w:rsidRPr="0048425F">
        <w:rPr>
          <w:szCs w:val="24"/>
        </w:rPr>
        <w:t>F</w:t>
      </w:r>
      <w:r w:rsidR="00B57E64" w:rsidRPr="0048425F">
        <w:rPr>
          <w:szCs w:val="24"/>
        </w:rPr>
        <w:t>i</w:t>
      </w:r>
      <w:r w:rsidRPr="0048425F">
        <w:rPr>
          <w:szCs w:val="24"/>
        </w:rPr>
        <w:t xml:space="preserve">nanšu departamenta </w:t>
      </w:r>
      <w:r w:rsidR="00B57E64" w:rsidRPr="0048425F">
        <w:rPr>
          <w:szCs w:val="24"/>
        </w:rPr>
        <w:t>Grāmatvedības un finanšu plānošanas nodaļas</w:t>
      </w:r>
      <w:r w:rsidR="0048425F" w:rsidRPr="0048425F">
        <w:rPr>
          <w:szCs w:val="24"/>
        </w:rPr>
        <w:t xml:space="preserve"> </w:t>
      </w:r>
      <w:r w:rsidR="00B57E64" w:rsidRPr="0048425F">
        <w:rPr>
          <w:szCs w:val="24"/>
        </w:rPr>
        <w:t xml:space="preserve">finanšu speciāliste </w:t>
      </w:r>
      <w:r w:rsidR="00A62F56" w:rsidRPr="0048425F">
        <w:t>Ilvita Saviča</w:t>
      </w:r>
      <w:r w:rsidR="003164D8" w:rsidRPr="003164D8">
        <w:t>, t</w:t>
      </w:r>
      <w:r w:rsidR="00B57E64">
        <w:t>ālr.</w:t>
      </w:r>
      <w:r w:rsidR="003164D8" w:rsidRPr="003164D8">
        <w:rPr>
          <w:szCs w:val="24"/>
        </w:rPr>
        <w:t>67021</w:t>
      </w:r>
      <w:r w:rsidR="00A62F56">
        <w:rPr>
          <w:szCs w:val="24"/>
        </w:rPr>
        <w:t>407</w:t>
      </w:r>
      <w:r w:rsidR="003164D8" w:rsidRPr="003164D8">
        <w:rPr>
          <w:szCs w:val="24"/>
        </w:rPr>
        <w:t xml:space="preserve">, e-pasts: </w:t>
      </w:r>
      <w:r w:rsidR="00A62F56">
        <w:rPr>
          <w:szCs w:val="24"/>
        </w:rPr>
        <w:t>Ilvita.Savica</w:t>
      </w:r>
      <w:r w:rsidR="00254141" w:rsidRPr="00F7177C">
        <w:rPr>
          <w:szCs w:val="24"/>
        </w:rPr>
        <w:t>@p</w:t>
      </w:r>
      <w:r w:rsidR="00B57E64">
        <w:rPr>
          <w:szCs w:val="24"/>
        </w:rPr>
        <w:t>ossessor</w:t>
      </w:r>
      <w:r w:rsidR="00254141" w:rsidRPr="00F7177C">
        <w:rPr>
          <w:szCs w:val="24"/>
        </w:rPr>
        <w:t>.gov.lv</w:t>
      </w:r>
      <w:r w:rsidR="003164D8" w:rsidRPr="003164D8">
        <w:t>.</w:t>
      </w:r>
    </w:p>
    <w:p w14:paraId="2192F6C3" w14:textId="17265834" w:rsidR="000544E8" w:rsidRPr="005E5C23" w:rsidRDefault="000544E8" w:rsidP="000544E8">
      <w:pPr>
        <w:ind w:right="-108"/>
        <w:rPr>
          <w:rFonts w:eastAsia="SimSun"/>
          <w:b/>
          <w:szCs w:val="24"/>
        </w:rPr>
      </w:pPr>
      <w:r w:rsidRPr="005E5C23">
        <w:rPr>
          <w:szCs w:val="24"/>
        </w:rPr>
        <w:t xml:space="preserve">4.4. Piedāvājumu iesniegšanas termiņš: </w:t>
      </w:r>
      <w:r w:rsidRPr="005E5C23">
        <w:rPr>
          <w:b/>
          <w:szCs w:val="24"/>
        </w:rPr>
        <w:t>līdz 202</w:t>
      </w:r>
      <w:r w:rsidR="008E353C">
        <w:rPr>
          <w:b/>
          <w:szCs w:val="24"/>
        </w:rPr>
        <w:t>3</w:t>
      </w:r>
      <w:r w:rsidRPr="005E5C23">
        <w:rPr>
          <w:b/>
          <w:szCs w:val="24"/>
        </w:rPr>
        <w:t xml:space="preserve">.gada </w:t>
      </w:r>
      <w:r w:rsidR="00F015FA">
        <w:rPr>
          <w:b/>
          <w:szCs w:val="24"/>
        </w:rPr>
        <w:t>11.decembra</w:t>
      </w:r>
      <w:r w:rsidRPr="005E5C23">
        <w:rPr>
          <w:b/>
          <w:szCs w:val="24"/>
        </w:rPr>
        <w:t xml:space="preserve"> plkst. 15.00.</w:t>
      </w:r>
    </w:p>
    <w:p w14:paraId="1CDAA35F" w14:textId="3F5E38C8" w:rsidR="000544E8" w:rsidRPr="005E5C23" w:rsidRDefault="000544E8" w:rsidP="000544E8">
      <w:pPr>
        <w:autoSpaceDE w:val="0"/>
        <w:autoSpaceDN w:val="0"/>
        <w:adjustRightInd w:val="0"/>
        <w:jc w:val="both"/>
        <w:rPr>
          <w:szCs w:val="24"/>
        </w:rPr>
      </w:pPr>
      <w:r w:rsidRPr="005E5C23">
        <w:rPr>
          <w:szCs w:val="24"/>
        </w:rPr>
        <w:t>4.</w:t>
      </w:r>
      <w:r w:rsidR="008E353C">
        <w:rPr>
          <w:szCs w:val="24"/>
        </w:rPr>
        <w:t>5.</w:t>
      </w:r>
      <w:r w:rsidRPr="005E5C23">
        <w:rPr>
          <w:szCs w:val="24"/>
        </w:rPr>
        <w:t xml:space="preserve"> Piedāvājums, kas tiks iesniegts pēc 4.4.punktā minētā termiņa, netiks atvērs un tiks nosūtīts atpakaļ iesniedzējam.</w:t>
      </w:r>
    </w:p>
    <w:p w14:paraId="0ABA27BE" w14:textId="6B5790E3" w:rsidR="000544E8" w:rsidRPr="005E5C23" w:rsidRDefault="000544E8" w:rsidP="000544E8">
      <w:pPr>
        <w:keepNext/>
        <w:keepLines/>
        <w:jc w:val="both"/>
        <w:rPr>
          <w:szCs w:val="24"/>
        </w:rPr>
      </w:pPr>
      <w:r w:rsidRPr="005E5C23">
        <w:rPr>
          <w:szCs w:val="24"/>
        </w:rPr>
        <w:t>4.</w:t>
      </w:r>
      <w:r w:rsidR="008E353C">
        <w:rPr>
          <w:szCs w:val="24"/>
        </w:rPr>
        <w:t>6</w:t>
      </w:r>
      <w:r w:rsidRPr="005E5C23">
        <w:rPr>
          <w:szCs w:val="24"/>
        </w:rPr>
        <w:t>. Pēc piedāvājumu iesniegšanas termiņa beigām Pretendents nevar savu piedāvājumu grozīt.</w:t>
      </w:r>
    </w:p>
    <w:p w14:paraId="2293484A" w14:textId="5000372E" w:rsidR="000544E8" w:rsidRPr="005E5C23" w:rsidRDefault="000544E8" w:rsidP="000544E8">
      <w:pPr>
        <w:keepNext/>
        <w:keepLines/>
        <w:jc w:val="both"/>
        <w:rPr>
          <w:szCs w:val="24"/>
        </w:rPr>
      </w:pPr>
      <w:r w:rsidRPr="005E5C23">
        <w:rPr>
          <w:szCs w:val="24"/>
        </w:rPr>
        <w:t>4.</w:t>
      </w:r>
      <w:r w:rsidR="008E353C">
        <w:rPr>
          <w:szCs w:val="24"/>
        </w:rPr>
        <w:t>7</w:t>
      </w:r>
      <w:r w:rsidRPr="005E5C23">
        <w:rPr>
          <w:szCs w:val="24"/>
        </w:rPr>
        <w:t>. Piedāvājuma variantus iesniegt nedrīkst.</w:t>
      </w:r>
    </w:p>
    <w:p w14:paraId="0749156E" w14:textId="30444DAB" w:rsidR="000544E8" w:rsidRPr="005E5C23" w:rsidRDefault="000544E8" w:rsidP="000544E8">
      <w:pPr>
        <w:keepNext/>
        <w:keepLines/>
        <w:jc w:val="both"/>
        <w:rPr>
          <w:szCs w:val="24"/>
        </w:rPr>
      </w:pPr>
      <w:r w:rsidRPr="005E5C23">
        <w:rPr>
          <w:szCs w:val="24"/>
        </w:rPr>
        <w:t>4.</w:t>
      </w:r>
      <w:r w:rsidR="006F77E3">
        <w:rPr>
          <w:szCs w:val="24"/>
        </w:rPr>
        <w:t>8</w:t>
      </w:r>
      <w:r w:rsidRPr="005E5C23">
        <w:rPr>
          <w:szCs w:val="24"/>
        </w:rPr>
        <w:t>. Piedāvājumam jābūt spēkā līdz iepirkuma līguma noslēgšanai.</w:t>
      </w:r>
    </w:p>
    <w:p w14:paraId="4795F476" w14:textId="70E29219" w:rsidR="00952AAB" w:rsidRPr="003164D8" w:rsidRDefault="000544E8" w:rsidP="000544E8">
      <w:pPr>
        <w:jc w:val="both"/>
        <w:rPr>
          <w:lang w:eastAsia="en-US"/>
        </w:rPr>
      </w:pPr>
      <w:r w:rsidRPr="005E5C23">
        <w:rPr>
          <w:szCs w:val="24"/>
        </w:rPr>
        <w:t>4.</w:t>
      </w:r>
      <w:r w:rsidR="006F77E3">
        <w:rPr>
          <w:szCs w:val="24"/>
        </w:rPr>
        <w:t>9</w:t>
      </w:r>
      <w:r w:rsidRPr="005E5C23">
        <w:rPr>
          <w:szCs w:val="24"/>
        </w:rPr>
        <w:t>. Piedāvājums iesniedzams par visu iepirkuma priekšmeta apjomu.</w:t>
      </w:r>
    </w:p>
    <w:p w14:paraId="5ED02ECD" w14:textId="77777777" w:rsidR="0097493D" w:rsidRPr="003164D8" w:rsidRDefault="0097493D" w:rsidP="0097493D">
      <w:pPr>
        <w:jc w:val="both"/>
        <w:rPr>
          <w:color w:val="FF0000"/>
        </w:rPr>
      </w:pPr>
    </w:p>
    <w:p w14:paraId="73A069CD" w14:textId="0AE067AB" w:rsidR="00AA1EC1" w:rsidRPr="00C11F70" w:rsidRDefault="00E80E4F" w:rsidP="00AA1EC1">
      <w:pPr>
        <w:autoSpaceDE w:val="0"/>
        <w:autoSpaceDN w:val="0"/>
        <w:adjustRightInd w:val="0"/>
        <w:ind w:left="567" w:hanging="567"/>
        <w:rPr>
          <w:rFonts w:eastAsia="SimSun"/>
          <w:b/>
          <w:bCs/>
          <w:szCs w:val="24"/>
        </w:rPr>
      </w:pPr>
      <w:r>
        <w:rPr>
          <w:rFonts w:eastAsia="SimSun"/>
          <w:b/>
          <w:bCs/>
          <w:szCs w:val="24"/>
        </w:rPr>
        <w:t>5</w:t>
      </w:r>
      <w:r w:rsidR="00AA1EC1" w:rsidRPr="00C11F70">
        <w:rPr>
          <w:rFonts w:eastAsia="SimSun"/>
          <w:b/>
          <w:bCs/>
          <w:szCs w:val="24"/>
        </w:rPr>
        <w:t xml:space="preserve">. Prasības </w:t>
      </w:r>
      <w:r w:rsidR="00D615F7">
        <w:rPr>
          <w:rFonts w:eastAsia="SimSun"/>
          <w:b/>
          <w:bCs/>
          <w:szCs w:val="24"/>
        </w:rPr>
        <w:t>p</w:t>
      </w:r>
      <w:r w:rsidR="00AA1EC1" w:rsidRPr="00C11F70">
        <w:rPr>
          <w:rFonts w:eastAsia="SimSun"/>
          <w:b/>
          <w:bCs/>
          <w:szCs w:val="24"/>
        </w:rPr>
        <w:t>retendentiem</w:t>
      </w:r>
      <w:r w:rsidR="00D615F7">
        <w:rPr>
          <w:rFonts w:eastAsia="SimSun"/>
          <w:b/>
          <w:bCs/>
          <w:szCs w:val="24"/>
        </w:rPr>
        <w:t>:</w:t>
      </w:r>
    </w:p>
    <w:p w14:paraId="6C07DCEC" w14:textId="77777777" w:rsidR="00AA1EC1" w:rsidRPr="00C11F70" w:rsidRDefault="001B0E28" w:rsidP="0097493D">
      <w:pPr>
        <w:autoSpaceDE w:val="0"/>
        <w:autoSpaceDN w:val="0"/>
        <w:adjustRightInd w:val="0"/>
        <w:jc w:val="both"/>
        <w:rPr>
          <w:rFonts w:eastAsia="SimSun"/>
          <w:szCs w:val="24"/>
        </w:rPr>
      </w:pPr>
      <w:r w:rsidRPr="00183B5A">
        <w:rPr>
          <w:szCs w:val="24"/>
        </w:rPr>
        <w:t xml:space="preserve">Pretendents var būt noteiktajā apdrošināšanas veidā licencēts un </w:t>
      </w:r>
      <w:r w:rsidR="00E80E4F">
        <w:rPr>
          <w:szCs w:val="24"/>
        </w:rPr>
        <w:t>instrukcijas</w:t>
      </w:r>
      <w:r w:rsidRPr="00183B5A">
        <w:rPr>
          <w:szCs w:val="24"/>
        </w:rPr>
        <w:t xml:space="preserve"> pretendentiem prasībām atbilstošs apdrošināšanas komersants vai apdrošināšanas starpnieks kopā ar apdrošināšanas komersantu</w:t>
      </w:r>
      <w:r>
        <w:rPr>
          <w:szCs w:val="24"/>
        </w:rPr>
        <w:t>, kuram</w:t>
      </w:r>
      <w:r w:rsidR="003164D8" w:rsidRPr="0099592C">
        <w:rPr>
          <w:szCs w:val="24"/>
        </w:rPr>
        <w:t xml:space="preserve"> ir tiesības </w:t>
      </w:r>
      <w:r>
        <w:rPr>
          <w:szCs w:val="24"/>
        </w:rPr>
        <w:t xml:space="preserve">Latvijas Republikā </w:t>
      </w:r>
      <w:r w:rsidR="003164D8" w:rsidRPr="0099592C">
        <w:rPr>
          <w:szCs w:val="24"/>
        </w:rPr>
        <w:t>veikt īpašumu apdrošināšanu un ir izsniegtas licences (spēkā esošas) īpašuma apdrošināšanai pret uguns un dabas stihiju post</w:t>
      </w:r>
      <w:r w:rsidR="00886E81">
        <w:rPr>
          <w:szCs w:val="24"/>
        </w:rPr>
        <w:t>ījumiem, un citiem zaudējumiem</w:t>
      </w:r>
      <w:r w:rsidR="00AA1EC1" w:rsidRPr="00C11F70">
        <w:rPr>
          <w:rFonts w:eastAsia="SimSun"/>
          <w:szCs w:val="24"/>
        </w:rPr>
        <w:t xml:space="preserve">, </w:t>
      </w:r>
      <w:r w:rsidR="00AA1EC1" w:rsidRPr="00C11F70">
        <w:rPr>
          <w:szCs w:val="24"/>
        </w:rPr>
        <w:t>kas ir reģistrēt</w:t>
      </w:r>
      <w:r w:rsidR="00B353AA" w:rsidRPr="00C11F70">
        <w:rPr>
          <w:szCs w:val="24"/>
        </w:rPr>
        <w:t>a</w:t>
      </w:r>
      <w:r w:rsidR="00AA1EC1" w:rsidRPr="00C11F70">
        <w:rPr>
          <w:szCs w:val="24"/>
        </w:rPr>
        <w:t xml:space="preserve"> </w:t>
      </w:r>
      <w:r w:rsidR="00DD7EC1" w:rsidRPr="00C11F70">
        <w:rPr>
          <w:szCs w:val="24"/>
        </w:rPr>
        <w:t>normatīvajos</w:t>
      </w:r>
      <w:r w:rsidR="00AA1EC1" w:rsidRPr="00C11F70">
        <w:rPr>
          <w:szCs w:val="24"/>
        </w:rPr>
        <w:t xml:space="preserve"> aktos noteiktajā kārtībā</w:t>
      </w:r>
      <w:r w:rsidR="00B353AA" w:rsidRPr="00C11F70">
        <w:t xml:space="preserve"> </w:t>
      </w:r>
      <w:r w:rsidR="00B353AA" w:rsidRPr="00C11F70">
        <w:rPr>
          <w:szCs w:val="24"/>
        </w:rPr>
        <w:t xml:space="preserve">un kas piedāvā </w:t>
      </w:r>
      <w:r w:rsidR="008C1E85" w:rsidRPr="00C11F70">
        <w:rPr>
          <w:szCs w:val="24"/>
        </w:rPr>
        <w:t>sniegt</w:t>
      </w:r>
      <w:r w:rsidR="00B353AA" w:rsidRPr="00C11F70">
        <w:rPr>
          <w:szCs w:val="24"/>
        </w:rPr>
        <w:t xml:space="preserve"> Tehniskajā specifikācijā noteiktajām p</w:t>
      </w:r>
      <w:r w:rsidR="008C1E85" w:rsidRPr="00C11F70">
        <w:rPr>
          <w:szCs w:val="24"/>
        </w:rPr>
        <w:t>rasībām (</w:t>
      </w:r>
      <w:r w:rsidR="00200285" w:rsidRPr="00C11F70">
        <w:t>Pielikums Nr.1</w:t>
      </w:r>
      <w:r w:rsidR="008C1E85" w:rsidRPr="00C11F70">
        <w:rPr>
          <w:szCs w:val="24"/>
        </w:rPr>
        <w:t>) atbilstošu</w:t>
      </w:r>
      <w:r w:rsidR="00B353AA" w:rsidRPr="00C11F70">
        <w:rPr>
          <w:szCs w:val="24"/>
        </w:rPr>
        <w:t xml:space="preserve"> pakalpojumu</w:t>
      </w:r>
      <w:r w:rsidR="00C11F70">
        <w:rPr>
          <w:szCs w:val="24"/>
        </w:rPr>
        <w:t>.</w:t>
      </w:r>
    </w:p>
    <w:p w14:paraId="04B348E4" w14:textId="77777777" w:rsidR="00F37061" w:rsidRPr="003164D8" w:rsidRDefault="00F37061" w:rsidP="001173C1">
      <w:pPr>
        <w:tabs>
          <w:tab w:val="left" w:pos="360"/>
        </w:tabs>
        <w:autoSpaceDE w:val="0"/>
        <w:autoSpaceDN w:val="0"/>
        <w:adjustRightInd w:val="0"/>
        <w:rPr>
          <w:rFonts w:eastAsia="SimSun"/>
          <w:b/>
          <w:bCs/>
          <w:color w:val="FF0000"/>
          <w:szCs w:val="24"/>
        </w:rPr>
      </w:pPr>
    </w:p>
    <w:p w14:paraId="6D000FBE" w14:textId="5DF5B741" w:rsidR="001173C1" w:rsidRPr="00C11F70" w:rsidRDefault="008E5102" w:rsidP="001173C1">
      <w:pPr>
        <w:tabs>
          <w:tab w:val="left" w:pos="360"/>
        </w:tabs>
        <w:autoSpaceDE w:val="0"/>
        <w:autoSpaceDN w:val="0"/>
        <w:adjustRightInd w:val="0"/>
        <w:rPr>
          <w:rFonts w:eastAsia="SimSun"/>
          <w:b/>
          <w:bCs/>
          <w:szCs w:val="24"/>
        </w:rPr>
      </w:pPr>
      <w:r>
        <w:rPr>
          <w:rFonts w:eastAsia="SimSun"/>
          <w:b/>
          <w:bCs/>
          <w:szCs w:val="24"/>
        </w:rPr>
        <w:t>6</w:t>
      </w:r>
      <w:r w:rsidR="001173C1" w:rsidRPr="00C11F70">
        <w:rPr>
          <w:rFonts w:eastAsia="SimSun"/>
          <w:b/>
          <w:bCs/>
          <w:szCs w:val="24"/>
        </w:rPr>
        <w:t>. Iesniedzamie dokumenti</w:t>
      </w:r>
      <w:r w:rsidR="00D615F7">
        <w:rPr>
          <w:rFonts w:eastAsia="SimSun"/>
          <w:b/>
          <w:bCs/>
          <w:szCs w:val="24"/>
        </w:rPr>
        <w:t>:</w:t>
      </w:r>
    </w:p>
    <w:p w14:paraId="3668DFB7" w14:textId="77777777" w:rsidR="001173C1" w:rsidRPr="003D6AF1" w:rsidRDefault="0097493D" w:rsidP="00256ECF">
      <w:pPr>
        <w:autoSpaceDE w:val="0"/>
        <w:autoSpaceDN w:val="0"/>
        <w:adjustRightInd w:val="0"/>
        <w:jc w:val="both"/>
        <w:rPr>
          <w:rFonts w:eastAsia="SimSun"/>
          <w:szCs w:val="24"/>
        </w:rPr>
      </w:pPr>
      <w:r w:rsidRPr="003D6AF1">
        <w:rPr>
          <w:rFonts w:eastAsia="SimSun"/>
        </w:rPr>
        <w:t>Pretendentam jāiesniedz šādi atlases dokumenti</w:t>
      </w:r>
      <w:r w:rsidR="00713088">
        <w:rPr>
          <w:rFonts w:eastAsia="SimSun"/>
        </w:rPr>
        <w:t>:</w:t>
      </w:r>
    </w:p>
    <w:p w14:paraId="31C5A4F3" w14:textId="6B6C4C53" w:rsidR="00371F51" w:rsidRPr="00C11F70" w:rsidRDefault="00713088" w:rsidP="00B17611">
      <w:pPr>
        <w:autoSpaceDE w:val="0"/>
        <w:autoSpaceDN w:val="0"/>
        <w:adjustRightInd w:val="0"/>
        <w:jc w:val="both"/>
        <w:rPr>
          <w:rFonts w:eastAsia="SimSun"/>
          <w:szCs w:val="24"/>
        </w:rPr>
      </w:pPr>
      <w:r>
        <w:rPr>
          <w:rFonts w:eastAsia="SimSun"/>
          <w:szCs w:val="24"/>
        </w:rPr>
        <w:t>6</w:t>
      </w:r>
      <w:r w:rsidR="001173C1" w:rsidRPr="00C11F70">
        <w:rPr>
          <w:rFonts w:eastAsia="SimSun"/>
          <w:szCs w:val="24"/>
        </w:rPr>
        <w:t xml:space="preserve">.1. </w:t>
      </w:r>
      <w:r w:rsidR="001173C1" w:rsidRPr="00A50A03">
        <w:rPr>
          <w:rFonts w:eastAsia="SimSun"/>
          <w:szCs w:val="24"/>
        </w:rPr>
        <w:t>Pretendenta pieteikums dalībai iepirkumā</w:t>
      </w:r>
      <w:r w:rsidR="003B1749" w:rsidRPr="00A50A03">
        <w:rPr>
          <w:rFonts w:eastAsia="SimSun"/>
          <w:szCs w:val="24"/>
        </w:rPr>
        <w:t xml:space="preserve"> un finanšu piedāvājums</w:t>
      </w:r>
      <w:r w:rsidR="003B1749" w:rsidRPr="00C11F70">
        <w:rPr>
          <w:rFonts w:eastAsia="SimSun"/>
          <w:szCs w:val="24"/>
        </w:rPr>
        <w:t xml:space="preserve"> (</w:t>
      </w:r>
      <w:r w:rsidR="00200285" w:rsidRPr="00C11F70">
        <w:t>Pielikums Nr.2</w:t>
      </w:r>
      <w:r w:rsidR="001173C1" w:rsidRPr="00C11F70">
        <w:rPr>
          <w:rFonts w:eastAsia="SimSun"/>
          <w:szCs w:val="24"/>
        </w:rPr>
        <w:t xml:space="preserve">). </w:t>
      </w:r>
    </w:p>
    <w:p w14:paraId="0655B9D9" w14:textId="2650E7A0" w:rsidR="003B1749" w:rsidRPr="00C11F70" w:rsidRDefault="00713088" w:rsidP="0097493D">
      <w:pPr>
        <w:autoSpaceDE w:val="0"/>
        <w:autoSpaceDN w:val="0"/>
        <w:adjustRightInd w:val="0"/>
        <w:jc w:val="both"/>
        <w:rPr>
          <w:rFonts w:eastAsia="SimSun"/>
          <w:szCs w:val="24"/>
        </w:rPr>
      </w:pPr>
      <w:r>
        <w:rPr>
          <w:rFonts w:eastAsia="SimSun"/>
          <w:szCs w:val="24"/>
        </w:rPr>
        <w:t>6</w:t>
      </w:r>
      <w:r w:rsidR="00371F51" w:rsidRPr="00C11F70">
        <w:rPr>
          <w:rFonts w:eastAsia="SimSun"/>
          <w:szCs w:val="24"/>
        </w:rPr>
        <w:t>.</w:t>
      </w:r>
      <w:r w:rsidR="00C435F6" w:rsidRPr="00C11F70">
        <w:rPr>
          <w:rFonts w:eastAsia="SimSun"/>
          <w:szCs w:val="24"/>
        </w:rPr>
        <w:t>2</w:t>
      </w:r>
      <w:r w:rsidR="00371F51" w:rsidRPr="00C11F70">
        <w:rPr>
          <w:rFonts w:eastAsia="SimSun"/>
          <w:szCs w:val="24"/>
        </w:rPr>
        <w:t xml:space="preserve">. </w:t>
      </w:r>
      <w:r w:rsidR="00A50A03" w:rsidRPr="00834094">
        <w:rPr>
          <w:rFonts w:eastAsia="SimSun"/>
          <w:szCs w:val="24"/>
        </w:rPr>
        <w:t xml:space="preserve">Ārvalstīs reģistrētam Pretendentam jāiesniedz kompetentas attiecīgās valsts institūcijas izsniegts dokuments, kas apliecina, ka Pretendents ir reģistrēts atbilstoši tās valsts normatīvo aktu prasībām. Par </w:t>
      </w:r>
      <w:r w:rsidR="00A50A03" w:rsidRPr="00834094">
        <w:rPr>
          <w:rFonts w:eastAsia="SimSun"/>
          <w:szCs w:val="24"/>
        </w:rPr>
        <w:lastRenderedPageBreak/>
        <w:t>Latvijas Republikā reģistrēto Pretendentu reģistrāciju informācija tiks iegūta publiski pieejamā datu bāzē</w:t>
      </w:r>
      <w:r>
        <w:rPr>
          <w:rFonts w:eastAsia="SimSun"/>
        </w:rPr>
        <w:t>.</w:t>
      </w:r>
    </w:p>
    <w:p w14:paraId="21C77CD2" w14:textId="77777777" w:rsidR="006F19EA" w:rsidRPr="00C11F70" w:rsidRDefault="00713088" w:rsidP="0097493D">
      <w:pPr>
        <w:pStyle w:val="BodyTextIndent3"/>
        <w:spacing w:before="0" w:after="0"/>
        <w:ind w:firstLine="0"/>
      </w:pPr>
      <w:r>
        <w:rPr>
          <w:rFonts w:eastAsia="SimSun"/>
          <w:szCs w:val="24"/>
        </w:rPr>
        <w:t>6</w:t>
      </w:r>
      <w:r w:rsidR="006F19EA" w:rsidRPr="00C11F70">
        <w:rPr>
          <w:rFonts w:eastAsia="SimSun"/>
          <w:szCs w:val="24"/>
        </w:rPr>
        <w:t xml:space="preserve">.3. </w:t>
      </w:r>
      <w:r w:rsidR="00C11F70" w:rsidRPr="00C11F70">
        <w:rPr>
          <w:szCs w:val="24"/>
        </w:rPr>
        <w:t>Pretendentam izsniegto licenču īpašuma apdrošināšanai pret uguns un dabas stihiju postījumiem, un citiem zaudējumiem kopijas</w:t>
      </w:r>
      <w:r>
        <w:rPr>
          <w:szCs w:val="24"/>
        </w:rPr>
        <w:t>.</w:t>
      </w:r>
    </w:p>
    <w:p w14:paraId="7D0C4699" w14:textId="77777777" w:rsidR="006F19EA" w:rsidRPr="00C11F70" w:rsidRDefault="00713088" w:rsidP="0097493D">
      <w:pPr>
        <w:pStyle w:val="BodyTextIndent3"/>
        <w:spacing w:before="0" w:after="0"/>
        <w:ind w:firstLine="0"/>
      </w:pPr>
      <w:r>
        <w:t>6</w:t>
      </w:r>
      <w:r w:rsidR="00254141">
        <w:t>.4</w:t>
      </w:r>
      <w:r w:rsidR="006F19EA" w:rsidRPr="00C11F70">
        <w:t xml:space="preserve">. </w:t>
      </w:r>
      <w:r>
        <w:rPr>
          <w:szCs w:val="24"/>
        </w:rPr>
        <w:t>A</w:t>
      </w:r>
      <w:r w:rsidR="00C11F70" w:rsidRPr="00C11F70">
        <w:rPr>
          <w:szCs w:val="24"/>
        </w:rPr>
        <w:t>pdrošināšanas polises paraugs</w:t>
      </w:r>
      <w:r>
        <w:rPr>
          <w:szCs w:val="24"/>
        </w:rPr>
        <w:t>.</w:t>
      </w:r>
    </w:p>
    <w:p w14:paraId="5AFD5244" w14:textId="77777777" w:rsidR="006F19EA" w:rsidRPr="00C11F70" w:rsidRDefault="00713088" w:rsidP="0097493D">
      <w:pPr>
        <w:pStyle w:val="BodyTextIndent3"/>
        <w:spacing w:before="0" w:after="0"/>
        <w:ind w:firstLine="0"/>
      </w:pPr>
      <w:r>
        <w:t>6</w:t>
      </w:r>
      <w:r w:rsidR="00254141">
        <w:t>.5</w:t>
      </w:r>
      <w:r w:rsidR="006F19EA" w:rsidRPr="00C11F70">
        <w:t xml:space="preserve">. </w:t>
      </w:r>
      <w:r>
        <w:rPr>
          <w:szCs w:val="24"/>
        </w:rPr>
        <w:t>A</w:t>
      </w:r>
      <w:r w:rsidR="00C11F70" w:rsidRPr="00C11F70">
        <w:rPr>
          <w:szCs w:val="24"/>
        </w:rPr>
        <w:t>pdrošināšanas noteikumi</w:t>
      </w:r>
      <w:r>
        <w:rPr>
          <w:szCs w:val="24"/>
        </w:rPr>
        <w:t>.</w:t>
      </w:r>
    </w:p>
    <w:p w14:paraId="4349F01E" w14:textId="77777777" w:rsidR="006F19EA" w:rsidRPr="003164D8" w:rsidRDefault="00713088" w:rsidP="0097493D">
      <w:pPr>
        <w:pStyle w:val="BodyTextIndent3"/>
        <w:spacing w:before="0" w:after="0"/>
        <w:ind w:firstLine="0"/>
        <w:rPr>
          <w:color w:val="FF0000"/>
        </w:rPr>
      </w:pPr>
      <w:r>
        <w:t>6</w:t>
      </w:r>
      <w:r w:rsidR="00254141">
        <w:t>.6</w:t>
      </w:r>
      <w:r w:rsidR="00A005A4" w:rsidRPr="00C11F70">
        <w:t xml:space="preserve">. </w:t>
      </w:r>
      <w:r>
        <w:rPr>
          <w:szCs w:val="24"/>
        </w:rPr>
        <w:t>A</w:t>
      </w:r>
      <w:r w:rsidR="00C11F70" w:rsidRPr="00C11F70">
        <w:rPr>
          <w:szCs w:val="24"/>
        </w:rPr>
        <w:t xml:space="preserve">pdrošināšanas </w:t>
      </w:r>
      <w:r w:rsidR="00C11F70" w:rsidRPr="007B28C1">
        <w:rPr>
          <w:szCs w:val="24"/>
        </w:rPr>
        <w:t>atlīdzības pieteikuma paraugs.</w:t>
      </w:r>
    </w:p>
    <w:p w14:paraId="068D7A94" w14:textId="77777777" w:rsidR="00886E81" w:rsidRDefault="00886E81" w:rsidP="001173C1">
      <w:pPr>
        <w:tabs>
          <w:tab w:val="left" w:pos="1454"/>
        </w:tabs>
        <w:autoSpaceDE w:val="0"/>
        <w:autoSpaceDN w:val="0"/>
        <w:adjustRightInd w:val="0"/>
        <w:ind w:left="360"/>
        <w:jc w:val="both"/>
        <w:rPr>
          <w:rFonts w:eastAsia="SimSun"/>
          <w:color w:val="FF0000"/>
          <w:szCs w:val="24"/>
        </w:rPr>
      </w:pPr>
    </w:p>
    <w:p w14:paraId="7CA444C5" w14:textId="368411EE" w:rsidR="001173C1" w:rsidRPr="00713088" w:rsidRDefault="00713088" w:rsidP="001173C1">
      <w:pPr>
        <w:autoSpaceDE w:val="0"/>
        <w:autoSpaceDN w:val="0"/>
        <w:adjustRightInd w:val="0"/>
        <w:rPr>
          <w:rFonts w:eastAsia="SimSun"/>
          <w:b/>
          <w:bCs/>
          <w:szCs w:val="24"/>
        </w:rPr>
      </w:pPr>
      <w:r w:rsidRPr="00713088">
        <w:rPr>
          <w:rFonts w:eastAsia="SimSun"/>
          <w:b/>
          <w:bCs/>
          <w:szCs w:val="24"/>
        </w:rPr>
        <w:t>7</w:t>
      </w:r>
      <w:r w:rsidR="001173C1" w:rsidRPr="00713088">
        <w:rPr>
          <w:rFonts w:eastAsia="SimSun"/>
          <w:b/>
          <w:bCs/>
          <w:szCs w:val="24"/>
        </w:rPr>
        <w:t>. Piedāvājuma noformēšana</w:t>
      </w:r>
      <w:r w:rsidR="00D615F7">
        <w:rPr>
          <w:rFonts w:eastAsia="SimSun"/>
          <w:b/>
          <w:bCs/>
          <w:szCs w:val="24"/>
        </w:rPr>
        <w:t>:</w:t>
      </w:r>
    </w:p>
    <w:p w14:paraId="44EF44EF" w14:textId="77777777" w:rsidR="003164D8" w:rsidRPr="00713088" w:rsidRDefault="00713088" w:rsidP="00200285">
      <w:pPr>
        <w:autoSpaceDE w:val="0"/>
        <w:autoSpaceDN w:val="0"/>
        <w:adjustRightInd w:val="0"/>
        <w:jc w:val="both"/>
        <w:rPr>
          <w:szCs w:val="24"/>
        </w:rPr>
      </w:pPr>
      <w:r w:rsidRPr="00713088">
        <w:rPr>
          <w:rFonts w:eastAsia="SimSun"/>
          <w:szCs w:val="24"/>
        </w:rPr>
        <w:t>7</w:t>
      </w:r>
      <w:r w:rsidR="003B1749" w:rsidRPr="00713088">
        <w:rPr>
          <w:rFonts w:eastAsia="SimSun"/>
          <w:szCs w:val="24"/>
        </w:rPr>
        <w:t>.1.</w:t>
      </w:r>
      <w:r w:rsidR="003B1749" w:rsidRPr="00713088">
        <w:rPr>
          <w:szCs w:val="24"/>
        </w:rPr>
        <w:t> </w:t>
      </w:r>
      <w:r w:rsidR="00200285" w:rsidRPr="00713088">
        <w:rPr>
          <w:szCs w:val="24"/>
        </w:rPr>
        <w:t>Piedāvājumam pilnībā jāatbilst T</w:t>
      </w:r>
      <w:r w:rsidR="003B1749" w:rsidRPr="00713088">
        <w:rPr>
          <w:szCs w:val="24"/>
        </w:rPr>
        <w:t>ehniskajā specifikācijā (</w:t>
      </w:r>
      <w:r w:rsidR="00200285" w:rsidRPr="00713088">
        <w:t>Pielikums Nr.1</w:t>
      </w:r>
      <w:r w:rsidR="003B1749" w:rsidRPr="00713088">
        <w:rPr>
          <w:szCs w:val="24"/>
        </w:rPr>
        <w:t>) izvirzītajām prasībām.</w:t>
      </w:r>
      <w:r w:rsidR="003B1749" w:rsidRPr="00713088">
        <w:t xml:space="preserve"> </w:t>
      </w:r>
      <w:r w:rsidR="003B1749" w:rsidRPr="00713088">
        <w:rPr>
          <w:szCs w:val="24"/>
        </w:rPr>
        <w:t>Piedāvājums jāsagatavo saskaņā ar pievienoto Pieteikuma un finanšu piedāvājuma formu (</w:t>
      </w:r>
      <w:r w:rsidR="00200285" w:rsidRPr="00713088">
        <w:t>Pielikums Nr.2</w:t>
      </w:r>
      <w:r w:rsidR="003B1749" w:rsidRPr="00713088">
        <w:rPr>
          <w:szCs w:val="24"/>
        </w:rPr>
        <w:t>)</w:t>
      </w:r>
      <w:r w:rsidR="003164D8" w:rsidRPr="00713088">
        <w:rPr>
          <w:szCs w:val="24"/>
        </w:rPr>
        <w:t>.</w:t>
      </w:r>
    </w:p>
    <w:p w14:paraId="05964E23" w14:textId="77777777" w:rsidR="008432E7" w:rsidRPr="00470E60" w:rsidRDefault="008432E7" w:rsidP="008432E7">
      <w:pPr>
        <w:autoSpaceDE w:val="0"/>
        <w:autoSpaceDN w:val="0"/>
        <w:adjustRightInd w:val="0"/>
        <w:jc w:val="both"/>
        <w:rPr>
          <w:rFonts w:eastAsia="SimSun"/>
          <w:szCs w:val="24"/>
        </w:rPr>
      </w:pPr>
      <w:r w:rsidRPr="00470E60">
        <w:rPr>
          <w:szCs w:val="24"/>
        </w:rPr>
        <w:t xml:space="preserve">7.2. </w:t>
      </w:r>
      <w:r w:rsidRPr="00470E6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724052FA" w14:textId="77777777" w:rsidR="008432E7" w:rsidRPr="00470E60" w:rsidRDefault="008432E7" w:rsidP="008432E7">
      <w:pPr>
        <w:autoSpaceDE w:val="0"/>
        <w:autoSpaceDN w:val="0"/>
        <w:adjustRightInd w:val="0"/>
        <w:jc w:val="both"/>
        <w:rPr>
          <w:rFonts w:eastAsia="SimSun"/>
          <w:szCs w:val="24"/>
        </w:rPr>
      </w:pPr>
      <w:r w:rsidRPr="00470E60">
        <w:rPr>
          <w:rFonts w:eastAsia="SimSun"/>
          <w:szCs w:val="24"/>
        </w:rPr>
        <w:t>7.</w:t>
      </w:r>
      <w:r>
        <w:rPr>
          <w:rFonts w:eastAsia="SimSun"/>
          <w:szCs w:val="24"/>
        </w:rPr>
        <w:t>3</w:t>
      </w:r>
      <w:r w:rsidRPr="00470E60">
        <w:rPr>
          <w:rFonts w:eastAsia="SimSun"/>
          <w:szCs w:val="24"/>
        </w:rPr>
        <w:t>. Piedāvājums sastāv no piedāvājuma un tam pievienotiem 6.punktā noteiktajiem dokumentiem.</w:t>
      </w:r>
    </w:p>
    <w:p w14:paraId="28BC3EDA" w14:textId="77777777" w:rsidR="008432E7" w:rsidRPr="00470E60" w:rsidRDefault="008432E7" w:rsidP="008432E7">
      <w:pPr>
        <w:autoSpaceDE w:val="0"/>
        <w:autoSpaceDN w:val="0"/>
        <w:adjustRightInd w:val="0"/>
        <w:jc w:val="both"/>
        <w:rPr>
          <w:rFonts w:eastAsia="SimSun"/>
          <w:szCs w:val="24"/>
        </w:rPr>
      </w:pPr>
      <w:r w:rsidRPr="00470E60">
        <w:rPr>
          <w:rFonts w:eastAsia="SimSun"/>
          <w:szCs w:val="24"/>
        </w:rPr>
        <w:t>7.</w:t>
      </w:r>
      <w:r>
        <w:rPr>
          <w:rFonts w:eastAsia="SimSun"/>
          <w:szCs w:val="24"/>
        </w:rPr>
        <w:t>4</w:t>
      </w:r>
      <w:r w:rsidRPr="00470E60">
        <w:rPr>
          <w:rFonts w:eastAsia="SimSun"/>
          <w:szCs w:val="24"/>
        </w:rPr>
        <w:t xml:space="preserve">. </w:t>
      </w:r>
      <w:r>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58C3F8C0" w14:textId="77777777" w:rsidR="008432E7" w:rsidRDefault="008432E7" w:rsidP="008432E7">
      <w:pPr>
        <w:autoSpaceDE w:val="0"/>
        <w:autoSpaceDN w:val="0"/>
        <w:adjustRightInd w:val="0"/>
        <w:jc w:val="both"/>
      </w:pPr>
      <w:r>
        <w:rPr>
          <w:rFonts w:eastAsia="SimSun"/>
          <w:szCs w:val="24"/>
        </w:rPr>
        <w:t>7</w:t>
      </w:r>
      <w:r w:rsidRPr="00470E60">
        <w:rPr>
          <w:rFonts w:eastAsia="SimSun"/>
          <w:szCs w:val="24"/>
        </w:rPr>
        <w:t>.</w:t>
      </w:r>
      <w:r>
        <w:rPr>
          <w:rFonts w:eastAsia="SimSun"/>
          <w:szCs w:val="24"/>
        </w:rPr>
        <w:t>5</w:t>
      </w:r>
      <w:r w:rsidRPr="00470E60">
        <w:rPr>
          <w:rFonts w:eastAsia="SimSun"/>
          <w:szCs w:val="24"/>
        </w:rPr>
        <w:t>. Piedāvājum</w:t>
      </w:r>
      <w:r>
        <w:rPr>
          <w:rFonts w:eastAsia="SimSun"/>
          <w:szCs w:val="24"/>
        </w:rPr>
        <w:t>s</w:t>
      </w:r>
      <w:r w:rsidRPr="00470E60">
        <w:rPr>
          <w:rFonts w:eastAsia="SimSun"/>
          <w:szCs w:val="24"/>
        </w:rPr>
        <w:t xml:space="preserve"> jāiesniedz </w:t>
      </w:r>
      <w:r>
        <w:rPr>
          <w:rFonts w:eastAsia="SimSun"/>
          <w:szCs w:val="24"/>
        </w:rPr>
        <w:t xml:space="preserve">elektroniskā formā, </w:t>
      </w:r>
      <w:r>
        <w:t>parakstītu ar drošu elektronisko parakstu, kas satur laika zīmogu.</w:t>
      </w:r>
    </w:p>
    <w:p w14:paraId="712AC97F" w14:textId="77777777" w:rsidR="008432E7" w:rsidRPr="00470E60" w:rsidRDefault="008432E7" w:rsidP="008432E7">
      <w:pPr>
        <w:autoSpaceDE w:val="0"/>
        <w:autoSpaceDN w:val="0"/>
        <w:adjustRightInd w:val="0"/>
        <w:jc w:val="both"/>
        <w:rPr>
          <w:rFonts w:eastAsia="SimSun"/>
          <w:szCs w:val="24"/>
        </w:rPr>
      </w:pPr>
      <w:r>
        <w:rPr>
          <w:rFonts w:eastAsia="SimSun"/>
          <w:szCs w:val="24"/>
        </w:rPr>
        <w:t>7</w:t>
      </w:r>
      <w:r w:rsidRPr="00470E60">
        <w:rPr>
          <w:rFonts w:eastAsia="SimSun"/>
          <w:szCs w:val="24"/>
        </w:rPr>
        <w:t>.</w:t>
      </w:r>
      <w:r>
        <w:rPr>
          <w:rFonts w:eastAsia="SimSun"/>
          <w:szCs w:val="24"/>
        </w:rPr>
        <w:t>6</w:t>
      </w:r>
      <w:r w:rsidRPr="00470E60">
        <w:rPr>
          <w:rFonts w:eastAsia="SimSun"/>
          <w:szCs w:val="24"/>
        </w:rPr>
        <w:t>. Ja Pretendents iesniedz dokumentu kopijas, tās jāapliecina spēkā esošajos normatīvajos aktos noteiktajā kārtībā.</w:t>
      </w:r>
    </w:p>
    <w:p w14:paraId="329B1B8D" w14:textId="2FB550AE" w:rsidR="008F64E7" w:rsidRDefault="008432E7" w:rsidP="008432E7">
      <w:pPr>
        <w:tabs>
          <w:tab w:val="left" w:pos="360"/>
        </w:tabs>
        <w:autoSpaceDE w:val="0"/>
        <w:autoSpaceDN w:val="0"/>
        <w:adjustRightInd w:val="0"/>
        <w:rPr>
          <w:rFonts w:eastAsia="SimSun"/>
          <w:szCs w:val="24"/>
        </w:rPr>
      </w:pPr>
      <w:r>
        <w:rPr>
          <w:rFonts w:eastAsia="SimSun"/>
          <w:szCs w:val="24"/>
        </w:rPr>
        <w:t>7</w:t>
      </w:r>
      <w:r w:rsidRPr="00470E60">
        <w:rPr>
          <w:rFonts w:eastAsia="SimSun"/>
          <w:szCs w:val="24"/>
        </w:rPr>
        <w:t>.</w:t>
      </w:r>
      <w:r>
        <w:rPr>
          <w:rFonts w:eastAsia="SimSun"/>
          <w:szCs w:val="24"/>
        </w:rPr>
        <w:t>7</w:t>
      </w:r>
      <w:r w:rsidRPr="00470E60">
        <w:rPr>
          <w:rFonts w:eastAsia="SimSun"/>
          <w:szCs w:val="24"/>
        </w:rPr>
        <w:t>. Iesniegtie piedāvājumi ir Pasūtītāja īpašums, un tie netiek atdoti atpakaļ Pretendentiem, izņemot gadījumus, kad Pretendents atsauc savu piedāvājumu, iesniedz grozījumus, vai piedāvājums tiek saņemts pēc Instrukcijas</w:t>
      </w:r>
      <w:r>
        <w:rPr>
          <w:rFonts w:eastAsia="SimSun"/>
          <w:szCs w:val="24"/>
        </w:rPr>
        <w:t xml:space="preserve"> pretendentiem</w:t>
      </w:r>
      <w:r w:rsidRPr="00470E60">
        <w:rPr>
          <w:rFonts w:eastAsia="SimSun"/>
          <w:szCs w:val="24"/>
        </w:rPr>
        <w:t xml:space="preserve"> 4.4.punktā minētā termiņa beigām.</w:t>
      </w:r>
    </w:p>
    <w:p w14:paraId="59E4FED9" w14:textId="77777777" w:rsidR="008432E7" w:rsidRDefault="008432E7" w:rsidP="008432E7">
      <w:pPr>
        <w:tabs>
          <w:tab w:val="left" w:pos="360"/>
        </w:tabs>
        <w:autoSpaceDE w:val="0"/>
        <w:autoSpaceDN w:val="0"/>
        <w:adjustRightInd w:val="0"/>
        <w:rPr>
          <w:rFonts w:eastAsia="SimSun"/>
          <w:b/>
          <w:bCs/>
          <w:color w:val="FF0000"/>
          <w:szCs w:val="24"/>
        </w:rPr>
      </w:pPr>
    </w:p>
    <w:p w14:paraId="037CC1F9" w14:textId="01826A22" w:rsidR="001173C1" w:rsidRPr="008F64E7" w:rsidRDefault="008F64E7" w:rsidP="001173C1">
      <w:pPr>
        <w:tabs>
          <w:tab w:val="left" w:pos="360"/>
        </w:tabs>
        <w:autoSpaceDE w:val="0"/>
        <w:autoSpaceDN w:val="0"/>
        <w:adjustRightInd w:val="0"/>
        <w:rPr>
          <w:rFonts w:eastAsia="SimSun"/>
          <w:b/>
          <w:bCs/>
          <w:szCs w:val="24"/>
        </w:rPr>
      </w:pPr>
      <w:r>
        <w:rPr>
          <w:rFonts w:eastAsia="SimSun"/>
          <w:b/>
          <w:bCs/>
          <w:szCs w:val="24"/>
        </w:rPr>
        <w:t>8</w:t>
      </w:r>
      <w:r w:rsidR="001173C1" w:rsidRPr="008F64E7">
        <w:rPr>
          <w:rFonts w:eastAsia="SimSun"/>
          <w:b/>
          <w:bCs/>
          <w:szCs w:val="24"/>
        </w:rPr>
        <w:t xml:space="preserve">. </w:t>
      </w:r>
      <w:r w:rsidR="00F42226">
        <w:rPr>
          <w:rFonts w:eastAsia="SimSun"/>
          <w:b/>
          <w:bCs/>
          <w:szCs w:val="24"/>
        </w:rPr>
        <w:t>Finanšu piedāvājums</w:t>
      </w:r>
      <w:r w:rsidR="00D615F7">
        <w:rPr>
          <w:rFonts w:eastAsia="SimSun"/>
          <w:b/>
          <w:bCs/>
          <w:szCs w:val="24"/>
        </w:rPr>
        <w:t>:</w:t>
      </w:r>
    </w:p>
    <w:p w14:paraId="642A2773" w14:textId="3BFF2FCC" w:rsidR="001173C1" w:rsidRPr="008F64E7" w:rsidRDefault="00C11F70" w:rsidP="0058088A">
      <w:pPr>
        <w:pStyle w:val="ListParagraph"/>
        <w:autoSpaceDE w:val="0"/>
        <w:autoSpaceDN w:val="0"/>
        <w:adjustRightInd w:val="0"/>
        <w:ind w:left="0"/>
        <w:jc w:val="both"/>
        <w:rPr>
          <w:rFonts w:eastAsia="SimSun"/>
          <w:szCs w:val="24"/>
        </w:rPr>
      </w:pPr>
      <w:r w:rsidRPr="008F64E7">
        <w:rPr>
          <w:rFonts w:eastAsia="SimSun"/>
          <w:szCs w:val="24"/>
        </w:rPr>
        <w:t xml:space="preserve">Finanšu piedāvājumam jābūt izteiktam </w:t>
      </w:r>
      <w:proofErr w:type="spellStart"/>
      <w:r w:rsidRPr="008F64E7">
        <w:rPr>
          <w:rFonts w:eastAsia="SimSun"/>
          <w:i/>
          <w:szCs w:val="24"/>
        </w:rPr>
        <w:t>euro</w:t>
      </w:r>
      <w:proofErr w:type="spellEnd"/>
      <w:r w:rsidRPr="008F64E7">
        <w:t>.</w:t>
      </w:r>
    </w:p>
    <w:p w14:paraId="4C77D803" w14:textId="77777777" w:rsidR="008F64E7" w:rsidRDefault="008F64E7" w:rsidP="008F64E7">
      <w:pPr>
        <w:autoSpaceDE w:val="0"/>
        <w:autoSpaceDN w:val="0"/>
        <w:adjustRightInd w:val="0"/>
        <w:jc w:val="both"/>
        <w:rPr>
          <w:rFonts w:eastAsia="SimSun"/>
          <w:color w:val="FF0000"/>
          <w:szCs w:val="24"/>
        </w:rPr>
      </w:pPr>
    </w:p>
    <w:p w14:paraId="2CA6D9E9" w14:textId="29C5C8B8" w:rsidR="008F64E7" w:rsidRPr="00470E60" w:rsidRDefault="008F64E7" w:rsidP="008F64E7">
      <w:pPr>
        <w:tabs>
          <w:tab w:val="left" w:pos="350"/>
        </w:tabs>
        <w:autoSpaceDE w:val="0"/>
        <w:autoSpaceDN w:val="0"/>
        <w:adjustRightInd w:val="0"/>
        <w:rPr>
          <w:rFonts w:eastAsia="SimSun"/>
          <w:b/>
          <w:bCs/>
          <w:szCs w:val="24"/>
        </w:rPr>
      </w:pPr>
      <w:r w:rsidRPr="00470E60">
        <w:rPr>
          <w:rFonts w:eastAsia="SimSun"/>
          <w:b/>
          <w:bCs/>
          <w:szCs w:val="24"/>
        </w:rPr>
        <w:t>9. Informācijas sniegšana</w:t>
      </w:r>
      <w:r w:rsidR="00D615F7">
        <w:rPr>
          <w:rFonts w:eastAsia="SimSun"/>
          <w:b/>
          <w:bCs/>
          <w:szCs w:val="24"/>
        </w:rPr>
        <w:t>:</w:t>
      </w:r>
    </w:p>
    <w:p w14:paraId="18028BED" w14:textId="599C68C7" w:rsidR="008F64E7" w:rsidRPr="00470E60" w:rsidRDefault="008F64E7" w:rsidP="008F64E7">
      <w:pPr>
        <w:autoSpaceDE w:val="0"/>
        <w:autoSpaceDN w:val="0"/>
        <w:adjustRightInd w:val="0"/>
        <w:jc w:val="both"/>
      </w:pPr>
      <w:r w:rsidRPr="00470E60">
        <w:rPr>
          <w:rFonts w:eastAsia="SimSun"/>
          <w:szCs w:val="24"/>
        </w:rPr>
        <w:t xml:space="preserve">Visi jautājumi par </w:t>
      </w:r>
      <w:r>
        <w:rPr>
          <w:rFonts w:eastAsia="SimSun"/>
          <w:szCs w:val="24"/>
        </w:rPr>
        <w:t>iepirkumu</w:t>
      </w:r>
      <w:r w:rsidRPr="00470E60">
        <w:rPr>
          <w:rFonts w:eastAsia="SimSun"/>
          <w:szCs w:val="24"/>
        </w:rPr>
        <w:t xml:space="preserve"> līdz piedāvājumu iesniegšanas termiņa beigām adresējami </w:t>
      </w:r>
      <w:r>
        <w:t xml:space="preserve">Iepirkuma komisijai uz </w:t>
      </w:r>
      <w:r w:rsidRPr="00470E60">
        <w:rPr>
          <w:szCs w:val="24"/>
        </w:rPr>
        <w:t>e-past</w:t>
      </w:r>
      <w:r>
        <w:rPr>
          <w:szCs w:val="24"/>
        </w:rPr>
        <w:t>u</w:t>
      </w:r>
      <w:r w:rsidRPr="00470E60">
        <w:rPr>
          <w:szCs w:val="24"/>
        </w:rPr>
        <w:t xml:space="preserve">: </w:t>
      </w:r>
      <w:r w:rsidR="00B04413" w:rsidRPr="00BE07CA">
        <w:rPr>
          <w:szCs w:val="24"/>
        </w:rPr>
        <w:t>pasts@possessor.gov.lv</w:t>
      </w:r>
      <w:r w:rsidRPr="003A5453">
        <w:t>.</w:t>
      </w:r>
    </w:p>
    <w:p w14:paraId="34BEB321" w14:textId="77777777" w:rsidR="008F64E7" w:rsidRPr="00713088" w:rsidRDefault="008F64E7" w:rsidP="008F64E7">
      <w:pPr>
        <w:autoSpaceDE w:val="0"/>
        <w:autoSpaceDN w:val="0"/>
        <w:adjustRightInd w:val="0"/>
        <w:jc w:val="both"/>
        <w:rPr>
          <w:rFonts w:eastAsia="SimSun"/>
          <w:color w:val="FF0000"/>
          <w:szCs w:val="24"/>
        </w:rPr>
      </w:pPr>
    </w:p>
    <w:p w14:paraId="12EABD07" w14:textId="23B20673" w:rsidR="001173C1" w:rsidRPr="00A06A2D" w:rsidRDefault="001173C1" w:rsidP="001173C1">
      <w:pPr>
        <w:tabs>
          <w:tab w:val="left" w:pos="350"/>
        </w:tabs>
        <w:autoSpaceDE w:val="0"/>
        <w:autoSpaceDN w:val="0"/>
        <w:adjustRightInd w:val="0"/>
        <w:rPr>
          <w:rFonts w:eastAsia="SimSun"/>
          <w:b/>
          <w:bCs/>
          <w:szCs w:val="24"/>
        </w:rPr>
      </w:pPr>
      <w:r w:rsidRPr="00A06A2D">
        <w:rPr>
          <w:rFonts w:eastAsia="SimSun"/>
          <w:b/>
          <w:bCs/>
          <w:szCs w:val="24"/>
        </w:rPr>
        <w:t>10. Piedāvājumu vērtēšana un izvēles kritērijs</w:t>
      </w:r>
      <w:r w:rsidR="00D615F7">
        <w:rPr>
          <w:rFonts w:eastAsia="SimSun"/>
          <w:b/>
          <w:bCs/>
          <w:szCs w:val="24"/>
        </w:rPr>
        <w:t>:</w:t>
      </w:r>
    </w:p>
    <w:p w14:paraId="4C3BE4CA"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 xml:space="preserve">10.1. </w:t>
      </w:r>
      <w:r>
        <w:rPr>
          <w:rFonts w:eastAsia="SimSun"/>
          <w:szCs w:val="24"/>
        </w:rPr>
        <w:t>V</w:t>
      </w:r>
      <w:r w:rsidRPr="00470E60">
        <w:rPr>
          <w:rFonts w:eastAsia="SimSun"/>
          <w:szCs w:val="24"/>
        </w:rPr>
        <w:t>ērtēšana</w:t>
      </w:r>
      <w:r>
        <w:rPr>
          <w:rFonts w:eastAsia="SimSun"/>
          <w:szCs w:val="24"/>
        </w:rPr>
        <w:t xml:space="preserve"> </w:t>
      </w:r>
      <w:r w:rsidRPr="00470E60">
        <w:rPr>
          <w:rFonts w:eastAsia="SimSun"/>
          <w:szCs w:val="24"/>
        </w:rPr>
        <w:t>notiek secīgi šādos posmos:</w:t>
      </w:r>
    </w:p>
    <w:p w14:paraId="30C4FF10" w14:textId="77777777" w:rsidR="004B169E" w:rsidRPr="00A06A2D" w:rsidRDefault="004B169E" w:rsidP="004B169E">
      <w:pPr>
        <w:autoSpaceDE w:val="0"/>
        <w:autoSpaceDN w:val="0"/>
        <w:adjustRightInd w:val="0"/>
        <w:ind w:left="567"/>
        <w:jc w:val="both"/>
        <w:rPr>
          <w:rFonts w:eastAsia="SimSun"/>
          <w:szCs w:val="24"/>
        </w:rPr>
      </w:pPr>
      <w:r w:rsidRPr="00470E60">
        <w:rPr>
          <w:rFonts w:eastAsia="SimSun"/>
          <w:szCs w:val="24"/>
        </w:rPr>
        <w:t xml:space="preserve">10.1.1. </w:t>
      </w:r>
      <w:r w:rsidRPr="00A06A2D">
        <w:rPr>
          <w:szCs w:val="24"/>
        </w:rPr>
        <w:t>Pretendenta piedāvājuma noformējuma atbilstības Instrukcijas pretendentiem prasībām</w:t>
      </w:r>
      <w:r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1079CEF3" w14:textId="0B1ABEC3" w:rsidR="004B169E" w:rsidRPr="00A06A2D" w:rsidRDefault="004B169E" w:rsidP="004B169E">
      <w:pPr>
        <w:autoSpaceDE w:val="0"/>
        <w:autoSpaceDN w:val="0"/>
        <w:adjustRightInd w:val="0"/>
        <w:ind w:left="567"/>
        <w:jc w:val="both"/>
        <w:rPr>
          <w:rFonts w:eastAsia="SimSun"/>
          <w:szCs w:val="24"/>
        </w:rPr>
      </w:pPr>
      <w:r w:rsidRPr="00A06A2D">
        <w:rPr>
          <w:rFonts w:eastAsia="SimSun"/>
          <w:szCs w:val="24"/>
        </w:rPr>
        <w:t xml:space="preserve">10.1.2. Pretendentu </w:t>
      </w:r>
      <w:r w:rsidR="00486E04">
        <w:rPr>
          <w:rFonts w:eastAsia="SimSun"/>
          <w:szCs w:val="24"/>
        </w:rPr>
        <w:t>iesniegto</w:t>
      </w:r>
      <w:r w:rsidRPr="00A06A2D">
        <w:rPr>
          <w:rFonts w:eastAsia="SimSun"/>
          <w:szCs w:val="24"/>
        </w:rPr>
        <w:t xml:space="preserve"> </w:t>
      </w:r>
      <w:r w:rsidR="00486E04">
        <w:rPr>
          <w:rFonts w:eastAsia="SimSun"/>
          <w:szCs w:val="24"/>
        </w:rPr>
        <w:t xml:space="preserve">atlases dokumentu </w:t>
      </w:r>
      <w:r w:rsidRPr="00A06A2D">
        <w:rPr>
          <w:rFonts w:eastAsia="SimSun"/>
          <w:szCs w:val="24"/>
        </w:rPr>
        <w:t>pārbaude;</w:t>
      </w:r>
    </w:p>
    <w:p w14:paraId="2C04F45B" w14:textId="5F3D3757" w:rsidR="004B169E" w:rsidRPr="00A06A2D" w:rsidRDefault="004B169E" w:rsidP="004B169E">
      <w:pPr>
        <w:autoSpaceDE w:val="0"/>
        <w:autoSpaceDN w:val="0"/>
        <w:adjustRightInd w:val="0"/>
        <w:ind w:left="567"/>
        <w:jc w:val="both"/>
        <w:rPr>
          <w:rFonts w:eastAsia="SimSun"/>
          <w:szCs w:val="24"/>
        </w:rPr>
      </w:pPr>
      <w:r w:rsidRPr="00A06A2D">
        <w:rPr>
          <w:rFonts w:eastAsia="SimSun"/>
          <w:szCs w:val="24"/>
        </w:rPr>
        <w:t>10.1.3. tehnisko piedāvājumu atbilstības pārbaude;</w:t>
      </w:r>
    </w:p>
    <w:p w14:paraId="551F03C0" w14:textId="4DA8E429" w:rsidR="004B169E" w:rsidRPr="00A06A2D" w:rsidRDefault="004B169E" w:rsidP="004B169E">
      <w:pPr>
        <w:autoSpaceDE w:val="0"/>
        <w:autoSpaceDN w:val="0"/>
        <w:adjustRightInd w:val="0"/>
        <w:ind w:left="567"/>
        <w:jc w:val="both"/>
        <w:rPr>
          <w:rFonts w:eastAsia="SimSun"/>
          <w:szCs w:val="24"/>
        </w:rPr>
      </w:pPr>
      <w:r w:rsidRPr="00A06A2D">
        <w:rPr>
          <w:rFonts w:eastAsia="SimSun"/>
          <w:szCs w:val="24"/>
        </w:rPr>
        <w:t>10.1.4. finanšu piedāvājumu pārbaude;</w:t>
      </w:r>
    </w:p>
    <w:p w14:paraId="21DFBB89" w14:textId="0C0241D2" w:rsidR="004B169E" w:rsidRPr="00470E60" w:rsidRDefault="004B169E" w:rsidP="004B169E">
      <w:pPr>
        <w:autoSpaceDE w:val="0"/>
        <w:autoSpaceDN w:val="0"/>
        <w:adjustRightInd w:val="0"/>
        <w:ind w:left="567" w:firstLine="11"/>
        <w:jc w:val="both"/>
        <w:rPr>
          <w:rFonts w:eastAsia="SimSun"/>
          <w:szCs w:val="24"/>
        </w:rPr>
      </w:pPr>
      <w:r w:rsidRPr="00A06A2D">
        <w:rPr>
          <w:rFonts w:eastAsia="SimSun"/>
          <w:szCs w:val="24"/>
        </w:rPr>
        <w:t>10.1.5. saimnieciski izdevīgākā piedāvājuma izvēle, kur kritērijs ir viszemākā piedāvātā kopējā līgumcena.</w:t>
      </w:r>
    </w:p>
    <w:p w14:paraId="1F2A47FE"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3418B138"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 xml:space="preserve">10.3. Komisija izslēdz Pretendentu no tālākās dalības iepirkuma procedūrā jebkurā no </w:t>
      </w:r>
      <w:r>
        <w:rPr>
          <w:rFonts w:eastAsia="SimSun"/>
          <w:szCs w:val="24"/>
        </w:rPr>
        <w:t>v</w:t>
      </w:r>
      <w:r w:rsidRPr="00470E60">
        <w:rPr>
          <w:rFonts w:eastAsia="SimSun"/>
          <w:szCs w:val="24"/>
        </w:rPr>
        <w:t>ērtēšanas posmiem gadījumos, ja</w:t>
      </w:r>
      <w:r>
        <w:rPr>
          <w:rFonts w:eastAsia="SimSun"/>
          <w:szCs w:val="24"/>
        </w:rPr>
        <w:t xml:space="preserve"> Pretendents</w:t>
      </w:r>
      <w:r w:rsidRPr="00470E60">
        <w:rPr>
          <w:rFonts w:eastAsia="SimSun"/>
          <w:szCs w:val="24"/>
        </w:rPr>
        <w:t>:</w:t>
      </w:r>
    </w:p>
    <w:p w14:paraId="325371EF"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lastRenderedPageBreak/>
        <w:t xml:space="preserve">10.3.1. neatbilst šajā Instrukcijā </w:t>
      </w:r>
      <w:r>
        <w:rPr>
          <w:rFonts w:eastAsia="SimSun"/>
          <w:szCs w:val="24"/>
        </w:rPr>
        <w:t xml:space="preserve">pretendentiem </w:t>
      </w:r>
      <w:r w:rsidRPr="00470E60">
        <w:rPr>
          <w:rFonts w:eastAsia="SimSun"/>
          <w:szCs w:val="24"/>
        </w:rPr>
        <w:t>norādītajiem atlases kritērijiem (Instrukcijas</w:t>
      </w:r>
      <w:r>
        <w:rPr>
          <w:rFonts w:eastAsia="SimSun"/>
          <w:szCs w:val="24"/>
        </w:rPr>
        <w:t xml:space="preserve"> pretendentiem</w:t>
      </w:r>
      <w:r w:rsidRPr="00470E60">
        <w:rPr>
          <w:rFonts w:eastAsia="SimSun"/>
          <w:szCs w:val="24"/>
        </w:rPr>
        <w:t xml:space="preserve"> 5.punkts);</w:t>
      </w:r>
    </w:p>
    <w:p w14:paraId="4646A754"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10.3.2. norādījis nepatiesas ziņas;</w:t>
      </w:r>
    </w:p>
    <w:p w14:paraId="1F8E22A0" w14:textId="143DFC40"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 xml:space="preserve">10.3.3. nav sniedzis ziņas par atbilstību minētajiem kritērijiem (nav iesniedzis visus </w:t>
      </w:r>
      <w:r w:rsidR="00E654F1">
        <w:rPr>
          <w:rFonts w:eastAsia="SimSun"/>
          <w:szCs w:val="24"/>
        </w:rPr>
        <w:t xml:space="preserve">Instrukcijas pretendentiem </w:t>
      </w:r>
      <w:r w:rsidR="00E654F1" w:rsidRPr="00470E60">
        <w:rPr>
          <w:rFonts w:eastAsia="SimSun"/>
          <w:szCs w:val="24"/>
        </w:rPr>
        <w:t xml:space="preserve">6.punktā </w:t>
      </w:r>
      <w:r w:rsidRPr="00470E60">
        <w:rPr>
          <w:rFonts w:eastAsia="SimSun"/>
          <w:szCs w:val="24"/>
        </w:rPr>
        <w:t>norādītos dokumentus vai prasīto informāciju);</w:t>
      </w:r>
    </w:p>
    <w:p w14:paraId="2AD31730"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10.3.4. nav norādījis visas izmaksas;</w:t>
      </w:r>
    </w:p>
    <w:p w14:paraId="7F2D55B7"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 xml:space="preserve">10.3.5. piedāvājums neatbilst normatīvajos aktos un Instrukcijā </w:t>
      </w:r>
      <w:r>
        <w:rPr>
          <w:rFonts w:eastAsia="SimSun"/>
          <w:szCs w:val="24"/>
        </w:rPr>
        <w:t xml:space="preserve">pretendentiem </w:t>
      </w:r>
      <w:r w:rsidRPr="00470E60">
        <w:rPr>
          <w:rFonts w:eastAsia="SimSun"/>
          <w:szCs w:val="24"/>
        </w:rPr>
        <w:t>norādītajām prasībām;</w:t>
      </w:r>
    </w:p>
    <w:p w14:paraId="093E400D"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10.3.6. Pretendenta piedāvājums ir ar nepamatoti zemu cenu.</w:t>
      </w:r>
    </w:p>
    <w:p w14:paraId="683B6E0F" w14:textId="77777777" w:rsidR="00F42226" w:rsidRPr="00F42226" w:rsidRDefault="004B169E" w:rsidP="00F42226">
      <w:pPr>
        <w:autoSpaceDE w:val="0"/>
        <w:autoSpaceDN w:val="0"/>
        <w:adjustRightInd w:val="0"/>
        <w:jc w:val="both"/>
        <w:rPr>
          <w:rFonts w:eastAsia="SimSun"/>
          <w:szCs w:val="24"/>
        </w:rPr>
      </w:pPr>
      <w:r w:rsidRPr="00F42226">
        <w:rPr>
          <w:rFonts w:eastAsia="SimSun"/>
          <w:szCs w:val="24"/>
        </w:rPr>
        <w:t xml:space="preserve">10.4. </w:t>
      </w:r>
      <w:r w:rsidR="00F42226" w:rsidRPr="00F42226">
        <w:rPr>
          <w:rFonts w:eastAsia="SimSun"/>
          <w:szCs w:val="24"/>
        </w:rPr>
        <w:t xml:space="preserve">Piedāvājuma izvēles kritērijs: Iepirkumu komisija </w:t>
      </w:r>
      <w:r w:rsidR="00F42226" w:rsidRPr="00F42226">
        <w:rPr>
          <w:szCs w:val="24"/>
        </w:rPr>
        <w:t xml:space="preserve">no iepirkuma prasībām atbilstošajiem piedāvājumiem izvēlēsies </w:t>
      </w:r>
      <w:r w:rsidR="00F42226" w:rsidRPr="00F42226">
        <w:rPr>
          <w:rFonts w:eastAsia="SimSun"/>
          <w:szCs w:val="24"/>
        </w:rPr>
        <w:t>saimnieciski visizdevīgāko piedāvājumu ar zemāko kopējo apdrošināšanas prēmiju.</w:t>
      </w:r>
    </w:p>
    <w:p w14:paraId="7FC6569C" w14:textId="4F36111D" w:rsidR="004B169E" w:rsidRPr="00470E60" w:rsidRDefault="004B169E" w:rsidP="00F42226">
      <w:pPr>
        <w:autoSpaceDE w:val="0"/>
        <w:autoSpaceDN w:val="0"/>
        <w:adjustRightInd w:val="0"/>
        <w:jc w:val="both"/>
        <w:rPr>
          <w:rFonts w:eastAsia="SimSun"/>
          <w:szCs w:val="24"/>
        </w:rPr>
      </w:pPr>
      <w:r w:rsidRPr="00470E60">
        <w:rPr>
          <w:rFonts w:eastAsia="SimSun"/>
          <w:szCs w:val="24"/>
        </w:rPr>
        <w:t>10.</w:t>
      </w:r>
      <w:r>
        <w:rPr>
          <w:rFonts w:eastAsia="SimSun"/>
          <w:szCs w:val="24"/>
        </w:rPr>
        <w:t>5</w:t>
      </w:r>
      <w:r w:rsidRPr="00470E60">
        <w:rPr>
          <w:rFonts w:eastAsia="SimSun"/>
          <w:szCs w:val="24"/>
        </w:rPr>
        <w:t xml:space="preserve">. </w:t>
      </w:r>
      <w:r w:rsidRPr="00470E60">
        <w:t>J</w:t>
      </w:r>
      <w:r w:rsidRPr="00470E60">
        <w:rPr>
          <w:rFonts w:eastAsia="SimSun"/>
          <w:szCs w:val="24"/>
        </w:rPr>
        <w:t>a izraudzītais Pretendents atsakās slēgt iepirkuma līgumu</w:t>
      </w:r>
      <w:r w:rsidRPr="00470E60">
        <w:rPr>
          <w:szCs w:val="24"/>
        </w:rPr>
        <w:t>,</w:t>
      </w:r>
      <w:r w:rsidRPr="00470E60">
        <w:rPr>
          <w:rFonts w:eastAsia="SimSun"/>
          <w:szCs w:val="24"/>
        </w:rPr>
        <w:t xml:space="preserve"> Iepirkuma komisija ir tiesīga izvēlēties nākamo piedāvājumu ar viszemāko cenu. Ja arī nākamais izraudzītais Pretendents atsakās slēgt iepirkuma līgumu, Iepirkuma komisija pieņem lēmumu izbeigt iepirkuma procedūru, neizvēloties nevienu piedāvājumu.</w:t>
      </w:r>
    </w:p>
    <w:p w14:paraId="6D0E13E9" w14:textId="77777777" w:rsidR="00C061F3" w:rsidRPr="00A06A2D" w:rsidRDefault="00C061F3" w:rsidP="001173C1">
      <w:pPr>
        <w:tabs>
          <w:tab w:val="left" w:pos="336"/>
        </w:tabs>
        <w:autoSpaceDE w:val="0"/>
        <w:autoSpaceDN w:val="0"/>
        <w:adjustRightInd w:val="0"/>
        <w:rPr>
          <w:rFonts w:eastAsia="SimSun"/>
          <w:b/>
          <w:bCs/>
          <w:szCs w:val="24"/>
        </w:rPr>
      </w:pPr>
    </w:p>
    <w:p w14:paraId="501EB500" w14:textId="7FAE27D0" w:rsidR="001173C1" w:rsidRPr="00A06A2D" w:rsidRDefault="001173C1" w:rsidP="001173C1">
      <w:pPr>
        <w:tabs>
          <w:tab w:val="left" w:pos="336"/>
        </w:tabs>
        <w:autoSpaceDE w:val="0"/>
        <w:autoSpaceDN w:val="0"/>
        <w:adjustRightInd w:val="0"/>
        <w:rPr>
          <w:rFonts w:eastAsia="SimSun"/>
          <w:b/>
          <w:bCs/>
          <w:szCs w:val="24"/>
        </w:rPr>
      </w:pPr>
      <w:r w:rsidRPr="00A06A2D">
        <w:rPr>
          <w:rFonts w:eastAsia="SimSun"/>
          <w:b/>
          <w:bCs/>
          <w:szCs w:val="24"/>
        </w:rPr>
        <w:t>11.</w:t>
      </w:r>
      <w:r w:rsidRPr="00A06A2D">
        <w:rPr>
          <w:rFonts w:eastAsia="SimSun"/>
          <w:b/>
          <w:bCs/>
          <w:szCs w:val="24"/>
        </w:rPr>
        <w:tab/>
        <w:t>Lēmums par iepirkuma procedūras izbeigšanu vai pārtraukšanu</w:t>
      </w:r>
      <w:r w:rsidR="00D615F7">
        <w:rPr>
          <w:rFonts w:eastAsia="SimSun"/>
          <w:b/>
          <w:bCs/>
          <w:szCs w:val="24"/>
        </w:rPr>
        <w:t>:</w:t>
      </w:r>
    </w:p>
    <w:p w14:paraId="45129572" w14:textId="77777777" w:rsidR="001173C1" w:rsidRPr="00A06A2D" w:rsidRDefault="005506D0" w:rsidP="00A06A2D">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74FC0516" w14:textId="77777777" w:rsidR="001173C1" w:rsidRPr="00713088" w:rsidRDefault="001173C1" w:rsidP="001173C1">
      <w:pPr>
        <w:autoSpaceDE w:val="0"/>
        <w:autoSpaceDN w:val="0"/>
        <w:adjustRightInd w:val="0"/>
        <w:rPr>
          <w:rFonts w:eastAsia="SimSun"/>
          <w:color w:val="FF0000"/>
          <w:szCs w:val="24"/>
        </w:rPr>
      </w:pPr>
    </w:p>
    <w:p w14:paraId="035C128F" w14:textId="550CA254" w:rsidR="001173C1" w:rsidRPr="00A06A2D" w:rsidRDefault="001173C1" w:rsidP="001173C1">
      <w:pPr>
        <w:tabs>
          <w:tab w:val="left" w:pos="456"/>
        </w:tabs>
        <w:autoSpaceDE w:val="0"/>
        <w:autoSpaceDN w:val="0"/>
        <w:adjustRightInd w:val="0"/>
        <w:rPr>
          <w:rFonts w:eastAsia="SimSun"/>
          <w:b/>
          <w:bCs/>
          <w:szCs w:val="24"/>
        </w:rPr>
      </w:pPr>
      <w:r w:rsidRPr="00A06A2D">
        <w:rPr>
          <w:rFonts w:eastAsia="SimSun"/>
          <w:b/>
          <w:bCs/>
          <w:szCs w:val="24"/>
        </w:rPr>
        <w:t xml:space="preserve">12. Iepirkumu komisijas un </w:t>
      </w:r>
      <w:r w:rsidR="00D615F7">
        <w:rPr>
          <w:rFonts w:eastAsia="SimSun"/>
          <w:b/>
          <w:bCs/>
          <w:szCs w:val="24"/>
        </w:rPr>
        <w:t>p</w:t>
      </w:r>
      <w:r w:rsidRPr="00A06A2D">
        <w:rPr>
          <w:rFonts w:eastAsia="SimSun"/>
          <w:b/>
          <w:bCs/>
          <w:szCs w:val="24"/>
        </w:rPr>
        <w:t>retendentu tiesības</w:t>
      </w:r>
      <w:r w:rsidR="00D615F7">
        <w:rPr>
          <w:rFonts w:eastAsia="SimSun"/>
          <w:b/>
          <w:bCs/>
          <w:szCs w:val="24"/>
        </w:rPr>
        <w:t>:</w:t>
      </w:r>
    </w:p>
    <w:p w14:paraId="7E40AB46" w14:textId="77777777" w:rsidR="001173C1" w:rsidRPr="00A06A2D" w:rsidRDefault="001173C1" w:rsidP="00DB47E9">
      <w:pPr>
        <w:autoSpaceDE w:val="0"/>
        <w:autoSpaceDN w:val="0"/>
        <w:adjustRightInd w:val="0"/>
        <w:rPr>
          <w:rFonts w:eastAsia="SimSun"/>
          <w:szCs w:val="24"/>
        </w:rPr>
      </w:pPr>
      <w:r w:rsidRPr="00A06A2D">
        <w:rPr>
          <w:rFonts w:eastAsia="SimSun"/>
          <w:szCs w:val="24"/>
        </w:rPr>
        <w:t>12.1. Iepirkuma komisijai ir tiesības:</w:t>
      </w:r>
    </w:p>
    <w:p w14:paraId="11F78688" w14:textId="123E0ADE" w:rsidR="001173C1" w:rsidRPr="00A06A2D" w:rsidRDefault="00104E04" w:rsidP="004B169E">
      <w:pPr>
        <w:autoSpaceDE w:val="0"/>
        <w:autoSpaceDN w:val="0"/>
        <w:adjustRightInd w:val="0"/>
        <w:ind w:left="720"/>
        <w:jc w:val="both"/>
        <w:rPr>
          <w:rFonts w:eastAsia="SimSun"/>
          <w:szCs w:val="24"/>
        </w:rPr>
      </w:pPr>
      <w:r w:rsidRPr="00A06A2D">
        <w:rPr>
          <w:rFonts w:eastAsia="SimSun"/>
          <w:szCs w:val="24"/>
        </w:rPr>
        <w:t>12.1.1. pieprasīt, lai P</w:t>
      </w:r>
      <w:r w:rsidR="001173C1" w:rsidRPr="00A06A2D">
        <w:rPr>
          <w:rFonts w:eastAsia="SimSun"/>
          <w:szCs w:val="24"/>
        </w:rPr>
        <w:t>retendents izskaidro piedāvājumā ietverto informāciju un dokumentus;</w:t>
      </w:r>
    </w:p>
    <w:p w14:paraId="5FF0CAAC" w14:textId="7133AC67" w:rsidR="001173C1" w:rsidRPr="00A06A2D" w:rsidRDefault="00104E04" w:rsidP="004B169E">
      <w:pPr>
        <w:autoSpaceDE w:val="0"/>
        <w:autoSpaceDN w:val="0"/>
        <w:adjustRightInd w:val="0"/>
        <w:ind w:left="720"/>
        <w:jc w:val="both"/>
        <w:rPr>
          <w:rFonts w:eastAsia="SimSun"/>
          <w:szCs w:val="24"/>
        </w:rPr>
      </w:pPr>
      <w:r w:rsidRPr="00A06A2D">
        <w:rPr>
          <w:rFonts w:eastAsia="SimSun"/>
          <w:szCs w:val="24"/>
        </w:rPr>
        <w:t>12.1.2. pārbaudīt P</w:t>
      </w:r>
      <w:r w:rsidR="001173C1" w:rsidRPr="00A06A2D">
        <w:rPr>
          <w:rFonts w:eastAsia="SimSun"/>
          <w:szCs w:val="24"/>
        </w:rPr>
        <w:t>retendenta sniegto ziņu patiesumu, kā arī pieprasīt informāciju no kompetentām valsts iestādēm;</w:t>
      </w:r>
    </w:p>
    <w:p w14:paraId="339C1C53" w14:textId="77777777" w:rsidR="001173C1" w:rsidRPr="00A06A2D" w:rsidRDefault="001173C1" w:rsidP="001173C1">
      <w:pPr>
        <w:autoSpaceDE w:val="0"/>
        <w:autoSpaceDN w:val="0"/>
        <w:adjustRightInd w:val="0"/>
        <w:ind w:firstLine="720"/>
        <w:rPr>
          <w:rFonts w:eastAsia="SimSun"/>
          <w:szCs w:val="24"/>
        </w:rPr>
      </w:pPr>
      <w:r w:rsidRPr="00A06A2D">
        <w:rPr>
          <w:rFonts w:eastAsia="SimSun"/>
          <w:szCs w:val="24"/>
        </w:rPr>
        <w:t>12.1.3. noraidīt visus piedāvājumus, kas neatbilst iepirkuma prasībām;</w:t>
      </w:r>
    </w:p>
    <w:p w14:paraId="06F76EF4" w14:textId="6669EFBD" w:rsidR="001173C1" w:rsidRPr="00A06A2D" w:rsidRDefault="001173C1" w:rsidP="004B169E">
      <w:pPr>
        <w:autoSpaceDE w:val="0"/>
        <w:autoSpaceDN w:val="0"/>
        <w:adjustRightInd w:val="0"/>
        <w:ind w:left="720"/>
        <w:jc w:val="both"/>
        <w:rPr>
          <w:rFonts w:eastAsia="SimSun"/>
          <w:szCs w:val="24"/>
        </w:rPr>
      </w:pPr>
      <w:r w:rsidRPr="00A06A2D">
        <w:rPr>
          <w:rFonts w:eastAsia="SimSun"/>
          <w:szCs w:val="24"/>
        </w:rPr>
        <w:t>12.1.4. labo</w:t>
      </w:r>
      <w:r w:rsidR="00104E04" w:rsidRPr="00A06A2D">
        <w:rPr>
          <w:rFonts w:eastAsia="SimSun"/>
          <w:szCs w:val="24"/>
        </w:rPr>
        <w:t>t aritmētiskās kļūdas P</w:t>
      </w:r>
      <w:r w:rsidRPr="00A06A2D">
        <w:rPr>
          <w:rFonts w:eastAsia="SimSun"/>
          <w:szCs w:val="24"/>
        </w:rPr>
        <w:t xml:space="preserve">retendenta finanšu </w:t>
      </w:r>
      <w:r w:rsidR="00104E04" w:rsidRPr="00A06A2D">
        <w:rPr>
          <w:rFonts w:eastAsia="SimSun"/>
          <w:szCs w:val="24"/>
        </w:rPr>
        <w:t>piedāvājumā, informējot par to P</w:t>
      </w:r>
      <w:r w:rsidRPr="00A06A2D">
        <w:rPr>
          <w:rFonts w:eastAsia="SimSun"/>
          <w:szCs w:val="24"/>
        </w:rPr>
        <w:t>retendentu.</w:t>
      </w:r>
    </w:p>
    <w:p w14:paraId="5D682F1A" w14:textId="77777777" w:rsidR="001173C1" w:rsidRPr="00A06A2D" w:rsidRDefault="001173C1" w:rsidP="00DB47E9">
      <w:pPr>
        <w:autoSpaceDE w:val="0"/>
        <w:autoSpaceDN w:val="0"/>
        <w:adjustRightInd w:val="0"/>
        <w:rPr>
          <w:rFonts w:eastAsia="SimSun"/>
          <w:szCs w:val="24"/>
        </w:rPr>
      </w:pPr>
      <w:r w:rsidRPr="00A06A2D">
        <w:rPr>
          <w:rFonts w:eastAsia="SimSun"/>
          <w:szCs w:val="24"/>
        </w:rPr>
        <w:t>12.2. Pretendentam ir tiesības:</w:t>
      </w:r>
    </w:p>
    <w:p w14:paraId="00E3D596" w14:textId="77777777" w:rsidR="001173C1" w:rsidRPr="00A06A2D" w:rsidRDefault="00C11F70" w:rsidP="004B169E">
      <w:pPr>
        <w:autoSpaceDE w:val="0"/>
        <w:autoSpaceDN w:val="0"/>
        <w:adjustRightInd w:val="0"/>
        <w:ind w:left="709" w:firstLine="11"/>
        <w:jc w:val="both"/>
        <w:rPr>
          <w:rFonts w:eastAsia="SimSun"/>
          <w:szCs w:val="24"/>
        </w:rPr>
      </w:pPr>
      <w:r w:rsidRPr="00A06A2D">
        <w:rPr>
          <w:rFonts w:eastAsia="SimSun"/>
          <w:szCs w:val="24"/>
        </w:rPr>
        <w:t>12.2.1. pieprasīt I</w:t>
      </w:r>
      <w:r w:rsidR="001173C1" w:rsidRPr="00A06A2D">
        <w:rPr>
          <w:rFonts w:eastAsia="SimSun"/>
          <w:szCs w:val="24"/>
        </w:rPr>
        <w:t>epirkuma komisijai papildu informāciju par iepirkumu, iesniedzot rakstisku pieprasījumu;</w:t>
      </w:r>
    </w:p>
    <w:p w14:paraId="3F858680" w14:textId="77777777" w:rsidR="001173C1" w:rsidRPr="00A06A2D" w:rsidRDefault="001173C1" w:rsidP="004B169E">
      <w:pPr>
        <w:autoSpaceDE w:val="0"/>
        <w:autoSpaceDN w:val="0"/>
        <w:adjustRightInd w:val="0"/>
        <w:ind w:left="709"/>
        <w:jc w:val="both"/>
        <w:rPr>
          <w:rFonts w:eastAsia="SimSun"/>
          <w:szCs w:val="24"/>
        </w:rPr>
      </w:pPr>
      <w:r w:rsidRPr="00A06A2D">
        <w:rPr>
          <w:rFonts w:eastAsia="SimSun"/>
          <w:szCs w:val="24"/>
        </w:rPr>
        <w:t>12.2.2.</w:t>
      </w:r>
      <w:r w:rsidRPr="00A06A2D">
        <w:rPr>
          <w:rFonts w:eastAsia="SimSun"/>
          <w:szCs w:val="24"/>
        </w:rPr>
        <w:tab/>
        <w:t>pirms piedāvājuma iesniegšanas termiņa beigām grozīt vai atsaukt iesniegto piedāvājumu.</w:t>
      </w:r>
    </w:p>
    <w:p w14:paraId="0085C063" w14:textId="77777777" w:rsidR="0097035F" w:rsidRPr="00713088" w:rsidRDefault="0097035F" w:rsidP="001173C1">
      <w:pPr>
        <w:rPr>
          <w:color w:val="FF0000"/>
          <w:szCs w:val="24"/>
        </w:rPr>
      </w:pPr>
    </w:p>
    <w:p w14:paraId="2632336A" w14:textId="60BC60D5" w:rsidR="001173C1" w:rsidRPr="00A06A2D" w:rsidRDefault="001173C1" w:rsidP="001173C1">
      <w:pPr>
        <w:tabs>
          <w:tab w:val="left" w:pos="456"/>
        </w:tabs>
        <w:autoSpaceDE w:val="0"/>
        <w:autoSpaceDN w:val="0"/>
        <w:adjustRightInd w:val="0"/>
        <w:rPr>
          <w:rFonts w:eastAsia="SimSun"/>
          <w:b/>
          <w:bCs/>
          <w:szCs w:val="24"/>
        </w:rPr>
      </w:pPr>
      <w:r w:rsidRPr="00A06A2D">
        <w:rPr>
          <w:rFonts w:eastAsia="SimSun"/>
          <w:b/>
          <w:bCs/>
          <w:szCs w:val="24"/>
        </w:rPr>
        <w:t>13. Iepirkuma līguma slēgšana un līgumiskie nosacījumi</w:t>
      </w:r>
      <w:r w:rsidR="00D615F7">
        <w:rPr>
          <w:rFonts w:eastAsia="SimSun"/>
          <w:b/>
          <w:bCs/>
          <w:szCs w:val="24"/>
        </w:rPr>
        <w:t>:</w:t>
      </w:r>
    </w:p>
    <w:p w14:paraId="6EEB2BBE" w14:textId="2407B33E" w:rsidR="00C62308" w:rsidRPr="00A06A2D" w:rsidRDefault="00C62308" w:rsidP="00C62308">
      <w:pPr>
        <w:autoSpaceDE w:val="0"/>
        <w:autoSpaceDN w:val="0"/>
        <w:adjustRightInd w:val="0"/>
        <w:jc w:val="both"/>
        <w:rPr>
          <w:rFonts w:eastAsia="SimSun"/>
          <w:szCs w:val="24"/>
        </w:rPr>
      </w:pPr>
      <w:r w:rsidRPr="00A06A2D">
        <w:rPr>
          <w:rFonts w:eastAsia="SimSun"/>
          <w:szCs w:val="24"/>
        </w:rPr>
        <w:t xml:space="preserve">Pasūtītājs slēgs </w:t>
      </w:r>
      <w:r w:rsidR="00104E04" w:rsidRPr="00A06A2D">
        <w:rPr>
          <w:rFonts w:eastAsia="SimSun"/>
          <w:szCs w:val="24"/>
        </w:rPr>
        <w:t xml:space="preserve">iepirkuma līgumu </w:t>
      </w:r>
      <w:r w:rsidR="00C11F70" w:rsidRPr="00A06A2D">
        <w:rPr>
          <w:rFonts w:eastAsia="SimSun"/>
          <w:szCs w:val="24"/>
        </w:rPr>
        <w:t>(</w:t>
      </w:r>
      <w:r w:rsidR="00A06A2D" w:rsidRPr="00A06A2D">
        <w:t>Pielikums Nr.3</w:t>
      </w:r>
      <w:r w:rsidR="001817A6" w:rsidRPr="00A06A2D">
        <w:rPr>
          <w:rFonts w:eastAsia="SimSun"/>
          <w:szCs w:val="24"/>
        </w:rPr>
        <w:t xml:space="preserve">) </w:t>
      </w:r>
      <w:r w:rsidR="00104E04" w:rsidRPr="00A06A2D">
        <w:rPr>
          <w:rFonts w:eastAsia="SimSun"/>
          <w:szCs w:val="24"/>
        </w:rPr>
        <w:t>ar izraudzīto Pretendentu, pamatojoties uz P</w:t>
      </w:r>
      <w:r w:rsidRPr="00A06A2D">
        <w:rPr>
          <w:rFonts w:eastAsia="SimSun"/>
          <w:szCs w:val="24"/>
        </w:rPr>
        <w:t xml:space="preserve">retendenta piedāvājumu, un saskaņā ar iepirkuma </w:t>
      </w:r>
      <w:r w:rsidR="005573C2">
        <w:rPr>
          <w:rFonts w:eastAsia="SimSun"/>
          <w:szCs w:val="24"/>
        </w:rPr>
        <w:t>T</w:t>
      </w:r>
      <w:r w:rsidRPr="00A06A2D">
        <w:rPr>
          <w:rFonts w:eastAsia="SimSun"/>
          <w:szCs w:val="24"/>
        </w:rPr>
        <w:t>ehniskās specifikācijas noteikumiem.</w:t>
      </w:r>
    </w:p>
    <w:p w14:paraId="4EFA133E" w14:textId="77777777" w:rsidR="00C62308" w:rsidRPr="00A06A2D" w:rsidRDefault="00C62308" w:rsidP="00C62308">
      <w:pPr>
        <w:rPr>
          <w:szCs w:val="24"/>
        </w:rPr>
      </w:pPr>
    </w:p>
    <w:p w14:paraId="6AC11374" w14:textId="77777777" w:rsidR="00C11F70" w:rsidRPr="00A06A2D" w:rsidRDefault="00C11F70" w:rsidP="00C11F70">
      <w:pPr>
        <w:rPr>
          <w:szCs w:val="24"/>
        </w:rPr>
      </w:pPr>
      <w:r w:rsidRPr="00A06A2D">
        <w:rPr>
          <w:szCs w:val="24"/>
        </w:rPr>
        <w:t>Instrukcijai</w:t>
      </w:r>
      <w:r w:rsidR="005441D3">
        <w:rPr>
          <w:szCs w:val="24"/>
        </w:rPr>
        <w:t xml:space="preserve"> pretendentiem</w:t>
      </w:r>
      <w:r w:rsidRPr="00A06A2D">
        <w:rPr>
          <w:szCs w:val="24"/>
        </w:rPr>
        <w:t xml:space="preserve"> ir šādi pielikumi: </w:t>
      </w:r>
    </w:p>
    <w:p w14:paraId="0C14327E" w14:textId="12CAB527" w:rsidR="00C11F70" w:rsidRPr="00057924" w:rsidRDefault="00C11F70" w:rsidP="00C11F70">
      <w:pPr>
        <w:jc w:val="both"/>
        <w:rPr>
          <w:szCs w:val="24"/>
        </w:rPr>
      </w:pPr>
      <w:r w:rsidRPr="00057924">
        <w:rPr>
          <w:szCs w:val="24"/>
        </w:rPr>
        <w:t>1.pielikums – Tehniskā specifikācija un apdrošināmo nekustamo īpašumu saraksts;</w:t>
      </w:r>
    </w:p>
    <w:p w14:paraId="7DE1CE15" w14:textId="2749285B" w:rsidR="00C11F70" w:rsidRPr="00057924" w:rsidRDefault="00C11F70" w:rsidP="00C11F70">
      <w:pPr>
        <w:jc w:val="both"/>
        <w:rPr>
          <w:szCs w:val="24"/>
        </w:rPr>
      </w:pPr>
      <w:r w:rsidRPr="00057924">
        <w:rPr>
          <w:szCs w:val="24"/>
        </w:rPr>
        <w:t>2.pielikums – Pieteikuma un finanšu piedāvājuma forma</w:t>
      </w:r>
      <w:r w:rsidR="005573C2">
        <w:rPr>
          <w:szCs w:val="24"/>
        </w:rPr>
        <w:t>;</w:t>
      </w:r>
    </w:p>
    <w:p w14:paraId="5AABF250" w14:textId="63B29599" w:rsidR="001817A6" w:rsidRPr="00057924" w:rsidRDefault="00C11F70" w:rsidP="00C11F70">
      <w:pPr>
        <w:jc w:val="both"/>
        <w:rPr>
          <w:szCs w:val="24"/>
        </w:rPr>
      </w:pPr>
      <w:r w:rsidRPr="00057924">
        <w:rPr>
          <w:szCs w:val="24"/>
        </w:rPr>
        <w:t>3.</w:t>
      </w:r>
      <w:r w:rsidR="003D0374" w:rsidRPr="00057924">
        <w:rPr>
          <w:szCs w:val="24"/>
        </w:rPr>
        <w:t>pielikums – Līguma projekts</w:t>
      </w:r>
      <w:r w:rsidRPr="00057924">
        <w:rPr>
          <w:szCs w:val="24"/>
        </w:rPr>
        <w:t>.</w:t>
      </w:r>
    </w:p>
    <w:p w14:paraId="117BDC7A" w14:textId="77777777" w:rsidR="00221CA0" w:rsidRPr="009B7DD7" w:rsidRDefault="00221CA0" w:rsidP="00221CA0">
      <w:pPr>
        <w:jc w:val="right"/>
        <w:rPr>
          <w:b/>
          <w:szCs w:val="24"/>
        </w:rPr>
      </w:pPr>
      <w:r w:rsidRPr="005506D0">
        <w:rPr>
          <w:color w:val="FF0000"/>
        </w:rPr>
        <w:br w:type="page"/>
      </w:r>
      <w:r w:rsidRPr="009B7DD7">
        <w:rPr>
          <w:b/>
        </w:rPr>
        <w:lastRenderedPageBreak/>
        <w:t>1</w:t>
      </w:r>
      <w:r w:rsidRPr="009B7DD7">
        <w:rPr>
          <w:b/>
          <w:szCs w:val="24"/>
        </w:rPr>
        <w:t>.pielikums</w:t>
      </w:r>
    </w:p>
    <w:p w14:paraId="57C5FFFF" w14:textId="760AE5A1" w:rsidR="005506D0" w:rsidRPr="00CF4748" w:rsidRDefault="005506D0" w:rsidP="005506D0">
      <w:pPr>
        <w:jc w:val="right"/>
        <w:outlineLvl w:val="0"/>
        <w:rPr>
          <w:b/>
          <w:szCs w:val="24"/>
        </w:rPr>
      </w:pPr>
      <w:proofErr w:type="spellStart"/>
      <w:r w:rsidRPr="00CF4748">
        <w:rPr>
          <w:b/>
          <w:szCs w:val="24"/>
        </w:rPr>
        <w:t>Nr.POSSESSOR</w:t>
      </w:r>
      <w:proofErr w:type="spellEnd"/>
      <w:r w:rsidRPr="00CF4748">
        <w:rPr>
          <w:b/>
          <w:szCs w:val="24"/>
        </w:rPr>
        <w:t>/202</w:t>
      </w:r>
      <w:r w:rsidR="00401137">
        <w:rPr>
          <w:b/>
          <w:szCs w:val="24"/>
        </w:rPr>
        <w:t>3/</w:t>
      </w:r>
      <w:r w:rsidR="00F015FA">
        <w:rPr>
          <w:b/>
          <w:szCs w:val="24"/>
        </w:rPr>
        <w:t>65</w:t>
      </w:r>
    </w:p>
    <w:p w14:paraId="61FAC502" w14:textId="77777777" w:rsidR="00221CA0" w:rsidRPr="003164D8" w:rsidRDefault="00221CA0" w:rsidP="00221CA0">
      <w:pPr>
        <w:spacing w:line="360" w:lineRule="auto"/>
        <w:jc w:val="right"/>
        <w:rPr>
          <w:b/>
          <w:color w:val="FF0000"/>
        </w:rPr>
      </w:pPr>
    </w:p>
    <w:p w14:paraId="6C64C2BA" w14:textId="77777777" w:rsidR="009B7DD7" w:rsidRDefault="009B7DD7" w:rsidP="005573C2">
      <w:pPr>
        <w:spacing w:line="360" w:lineRule="auto"/>
        <w:contextualSpacing/>
        <w:jc w:val="center"/>
        <w:rPr>
          <w:rFonts w:eastAsia="Calibri"/>
          <w:b/>
          <w:szCs w:val="24"/>
          <w:lang w:eastAsia="en-US"/>
        </w:rPr>
      </w:pPr>
      <w:r w:rsidRPr="007B28C1">
        <w:rPr>
          <w:rFonts w:eastAsia="Calibri"/>
          <w:b/>
          <w:szCs w:val="24"/>
          <w:lang w:eastAsia="en-US"/>
        </w:rPr>
        <w:t>TEHNISKĀ SPECIFIKĀCIJA</w:t>
      </w:r>
    </w:p>
    <w:p w14:paraId="708F5413" w14:textId="77777777" w:rsidR="00A06A2D" w:rsidRPr="0001347B" w:rsidRDefault="00A06A2D" w:rsidP="00A06A2D">
      <w:pPr>
        <w:jc w:val="center"/>
      </w:pPr>
      <w:r>
        <w:rPr>
          <w:b/>
          <w:szCs w:val="24"/>
        </w:rPr>
        <w:t>“</w:t>
      </w:r>
      <w:r w:rsidRPr="003164D8">
        <w:rPr>
          <w:b/>
          <w:szCs w:val="24"/>
        </w:rPr>
        <w:t>Nekustamo īpašumu apdrošināšana</w:t>
      </w:r>
      <w:r>
        <w:rPr>
          <w:b/>
          <w:szCs w:val="24"/>
        </w:rPr>
        <w:t>”</w:t>
      </w:r>
    </w:p>
    <w:p w14:paraId="45995C81" w14:textId="271A95D5" w:rsidR="005506D0" w:rsidRPr="00CF4748" w:rsidRDefault="005506D0" w:rsidP="005506D0">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401137">
        <w:rPr>
          <w:rFonts w:eastAsia="SimSun"/>
          <w:b/>
          <w:bCs/>
          <w:szCs w:val="24"/>
        </w:rPr>
        <w:t>3/</w:t>
      </w:r>
      <w:r w:rsidR="00F015FA">
        <w:rPr>
          <w:rFonts w:eastAsia="SimSun"/>
          <w:b/>
          <w:bCs/>
          <w:szCs w:val="24"/>
        </w:rPr>
        <w:t>65</w:t>
      </w:r>
    </w:p>
    <w:p w14:paraId="277EA797" w14:textId="77777777" w:rsidR="005506D0" w:rsidRDefault="005506D0" w:rsidP="009B7DD7">
      <w:pPr>
        <w:spacing w:after="200" w:line="276" w:lineRule="auto"/>
        <w:jc w:val="both"/>
        <w:rPr>
          <w:rFonts w:eastAsia="Calibri"/>
          <w:b/>
          <w:szCs w:val="24"/>
          <w:lang w:eastAsia="en-US"/>
        </w:rPr>
      </w:pPr>
    </w:p>
    <w:p w14:paraId="40F026D2" w14:textId="0BFA9997" w:rsidR="009B7DD7" w:rsidRPr="007B28C1" w:rsidRDefault="009B7DD7" w:rsidP="009B7DD7">
      <w:pPr>
        <w:spacing w:after="200" w:line="276" w:lineRule="auto"/>
        <w:jc w:val="both"/>
        <w:rPr>
          <w:rFonts w:eastAsia="Calibri"/>
          <w:b/>
          <w:szCs w:val="24"/>
          <w:lang w:eastAsia="en-US"/>
        </w:rPr>
      </w:pPr>
      <w:r w:rsidRPr="007B28C1">
        <w:rPr>
          <w:rFonts w:eastAsia="Calibri"/>
          <w:b/>
          <w:szCs w:val="24"/>
          <w:lang w:eastAsia="en-US"/>
        </w:rPr>
        <w:t xml:space="preserve">1. Nekustamā </w:t>
      </w:r>
      <w:r w:rsidRPr="007B28C1">
        <w:rPr>
          <w:b/>
        </w:rPr>
        <w:t>īpašuma apdrošināšana pret uguns un dabas stihiju postījumiem, un citiem zaudējumiem</w:t>
      </w:r>
      <w:r w:rsidR="008E08AA">
        <w:rPr>
          <w:b/>
        </w:rPr>
        <w:t>:</w:t>
      </w:r>
    </w:p>
    <w:p w14:paraId="580E0D65" w14:textId="77777777" w:rsidR="009B7DD7" w:rsidRPr="007B28C1" w:rsidRDefault="009B7DD7" w:rsidP="009B7DD7">
      <w:pPr>
        <w:spacing w:after="200" w:line="276" w:lineRule="auto"/>
        <w:ind w:left="360"/>
        <w:jc w:val="both"/>
        <w:rPr>
          <w:rFonts w:eastAsia="Calibri"/>
          <w:szCs w:val="24"/>
          <w:lang w:eastAsia="en-US"/>
        </w:rPr>
      </w:pPr>
      <w:r w:rsidRPr="007B28C1">
        <w:rPr>
          <w:rFonts w:eastAsia="Calibri"/>
          <w:b/>
          <w:szCs w:val="24"/>
          <w:lang w:eastAsia="en-US"/>
        </w:rPr>
        <w:t>1.1. Apdrošināšanas objekti</w:t>
      </w:r>
      <w:r w:rsidRPr="007B28C1">
        <w:rPr>
          <w:rFonts w:eastAsia="Calibri"/>
          <w:szCs w:val="24"/>
          <w:lang w:eastAsia="en-US"/>
        </w:rPr>
        <w:t xml:space="preserve"> – ēkas un būves saskaņā ar Apdrošināmo nekustamo īpašumu sarakstu, kas ir Tehniskās specifikācijas neatņemama sastāvdaļa (turpmāk – Saraksts). Šī iepirkuma ietvaros jēdziens „ēkas un būves” iekļauj sevī visus konstruktīvos elementus un to sastāvdaļas, ieskaitot iekšējo un ārējo apdari, stiklojumu, durvis, vārtus, kāpnes, liftus, apkures un dzesēšanas, ūdens un kanalizācijas, ventilācijas, sakaru sistēmas, kā arī citas inženiertehniskās komunikācijas, ieskaitot kabeļus, caurules, dūmvadus un tvertnes, kā arī pie ēkas fiksētas ūdens, notekas, apkures, gāzes un tvaika caurules un elektriskie kabeļi līdz to savienojuma vietai ar publiskajiem tīkliem, kā arī teritorijas labiekārtojumu – nožogojums, vārti, laukumi, pievedceļi, utt. </w:t>
      </w:r>
    </w:p>
    <w:p w14:paraId="2E24C3FE" w14:textId="77777777" w:rsidR="009B7DD7" w:rsidRPr="007B28C1" w:rsidRDefault="009B7DD7" w:rsidP="009B7DD7">
      <w:pPr>
        <w:spacing w:after="200" w:line="276" w:lineRule="auto"/>
        <w:ind w:left="360"/>
        <w:jc w:val="both"/>
        <w:rPr>
          <w:rFonts w:eastAsia="Calibri"/>
          <w:szCs w:val="24"/>
          <w:lang w:eastAsia="en-US"/>
        </w:rPr>
      </w:pPr>
      <w:r w:rsidRPr="00F604D6">
        <w:rPr>
          <w:rFonts w:eastAsia="Calibri"/>
          <w:b/>
          <w:szCs w:val="24"/>
          <w:lang w:eastAsia="en-US"/>
        </w:rPr>
        <w:t>1.2.</w:t>
      </w:r>
      <w:r w:rsidRPr="007B28C1">
        <w:rPr>
          <w:rFonts w:eastAsia="Calibri"/>
          <w:szCs w:val="24"/>
          <w:lang w:eastAsia="en-US"/>
        </w:rPr>
        <w:t> Pasūtītājam ir tiesības iekļaut Sarakstā jaunus apdrošināšanas objektus</w:t>
      </w:r>
      <w:r w:rsidR="00B32CE4">
        <w:rPr>
          <w:rFonts w:eastAsia="Calibri"/>
          <w:szCs w:val="24"/>
          <w:lang w:eastAsia="en-US"/>
        </w:rPr>
        <w:t>, savstarpēji vienojoties par apdrošināšanas prēmiju,</w:t>
      </w:r>
      <w:r w:rsidRPr="007B28C1">
        <w:rPr>
          <w:rFonts w:eastAsia="Calibri"/>
          <w:szCs w:val="24"/>
          <w:lang w:eastAsia="en-US"/>
        </w:rPr>
        <w:t xml:space="preserve"> vai izslēgt apdrošināšanas objektus no Saraksta, informējot par to Pretendentu vismaz 10 (desmit) darbdienas pirms apdrošināšanas objekta apdrošināšanas perioda sākuma.</w:t>
      </w:r>
    </w:p>
    <w:p w14:paraId="537FBB1E" w14:textId="17BB3E17" w:rsidR="009B7DD7" w:rsidRPr="007B28C1" w:rsidRDefault="009B7DD7" w:rsidP="009B7DD7">
      <w:pPr>
        <w:spacing w:after="200" w:line="276" w:lineRule="auto"/>
        <w:ind w:left="360"/>
        <w:jc w:val="both"/>
        <w:rPr>
          <w:rFonts w:eastAsia="Calibri"/>
          <w:szCs w:val="24"/>
          <w:lang w:eastAsia="en-US"/>
        </w:rPr>
      </w:pPr>
      <w:r w:rsidRPr="007B28C1">
        <w:rPr>
          <w:rFonts w:eastAsia="Calibri"/>
          <w:b/>
          <w:szCs w:val="24"/>
          <w:lang w:eastAsia="en-US"/>
        </w:rPr>
        <w:t>1.3. Apdrošināšanas periods</w:t>
      </w:r>
      <w:r w:rsidR="008E08AA">
        <w:rPr>
          <w:rFonts w:eastAsia="Calibri"/>
          <w:b/>
          <w:szCs w:val="24"/>
          <w:lang w:eastAsia="en-US"/>
        </w:rPr>
        <w:t>:</w:t>
      </w:r>
      <w:r w:rsidR="00A06A2D">
        <w:rPr>
          <w:rFonts w:eastAsia="Calibri"/>
          <w:szCs w:val="24"/>
          <w:lang w:eastAsia="en-US"/>
        </w:rPr>
        <w:t xml:space="preserve"> </w:t>
      </w:r>
      <w:r w:rsidRPr="007B28C1">
        <w:rPr>
          <w:rFonts w:eastAsia="Calibri"/>
          <w:szCs w:val="24"/>
          <w:lang w:eastAsia="en-US"/>
        </w:rPr>
        <w:t>saskaņā ar Sarakstu.</w:t>
      </w:r>
    </w:p>
    <w:p w14:paraId="663A518D" w14:textId="400E9F1B" w:rsidR="009B7DD7" w:rsidRPr="007B28C1" w:rsidRDefault="009B7DD7" w:rsidP="009B7DD7">
      <w:pPr>
        <w:spacing w:line="276" w:lineRule="auto"/>
        <w:ind w:left="360"/>
        <w:jc w:val="both"/>
        <w:rPr>
          <w:rFonts w:eastAsia="Calibri"/>
          <w:b/>
          <w:szCs w:val="24"/>
          <w:lang w:eastAsia="en-US"/>
        </w:rPr>
      </w:pPr>
      <w:r w:rsidRPr="007B28C1">
        <w:rPr>
          <w:rFonts w:eastAsia="Calibri"/>
          <w:b/>
          <w:szCs w:val="24"/>
          <w:lang w:eastAsia="en-US"/>
        </w:rPr>
        <w:t>1.4. Apdrošinātie riski</w:t>
      </w:r>
      <w:r w:rsidR="008E08AA">
        <w:rPr>
          <w:rFonts w:eastAsia="Calibri"/>
          <w:b/>
          <w:szCs w:val="24"/>
          <w:lang w:eastAsia="en-US"/>
        </w:rPr>
        <w:t>:</w:t>
      </w:r>
    </w:p>
    <w:p w14:paraId="66577E63" w14:textId="77777777" w:rsidR="009B7DD7" w:rsidRPr="007B28C1" w:rsidRDefault="009B7DD7" w:rsidP="009B7DD7">
      <w:pPr>
        <w:spacing w:line="276" w:lineRule="auto"/>
        <w:ind w:left="720"/>
        <w:jc w:val="both"/>
        <w:rPr>
          <w:rFonts w:eastAsia="Calibri"/>
          <w:snapToGrid w:val="0"/>
          <w:szCs w:val="24"/>
          <w:lang w:eastAsia="en-US"/>
        </w:rPr>
      </w:pPr>
      <w:r w:rsidRPr="007B28C1">
        <w:rPr>
          <w:rFonts w:eastAsia="Calibri"/>
          <w:snapToGrid w:val="0"/>
          <w:szCs w:val="24"/>
          <w:lang w:eastAsia="en-US"/>
        </w:rPr>
        <w:t>1.4.1. Uguns - uguns, zibens, eksplozija, lidaparātu un to daļu vai kravas uzkrišana;</w:t>
      </w:r>
    </w:p>
    <w:p w14:paraId="459898F2" w14:textId="77777777" w:rsidR="009B7DD7" w:rsidRPr="007B28C1" w:rsidRDefault="009B7DD7" w:rsidP="009B7DD7">
      <w:pPr>
        <w:spacing w:line="276" w:lineRule="auto"/>
        <w:ind w:left="720"/>
        <w:jc w:val="both"/>
        <w:rPr>
          <w:rFonts w:eastAsia="Calibri"/>
          <w:szCs w:val="24"/>
          <w:lang w:eastAsia="en-US"/>
        </w:rPr>
      </w:pPr>
      <w:r w:rsidRPr="007B28C1">
        <w:rPr>
          <w:rFonts w:eastAsia="Calibri"/>
          <w:snapToGrid w:val="0"/>
          <w:szCs w:val="24"/>
          <w:lang w:eastAsia="en-US"/>
        </w:rPr>
        <w:t>1.4.2. Dabas stihiskie postījumi - vētra, krusa, plūdi, zemestrīce, sniega svars;</w:t>
      </w:r>
    </w:p>
    <w:p w14:paraId="0A3054DC" w14:textId="77777777" w:rsidR="009B7DD7" w:rsidRPr="007B28C1" w:rsidRDefault="009B7DD7" w:rsidP="009B7DD7">
      <w:pPr>
        <w:spacing w:line="276" w:lineRule="auto"/>
        <w:ind w:left="720"/>
        <w:jc w:val="both"/>
        <w:rPr>
          <w:rFonts w:eastAsia="Calibri"/>
          <w:szCs w:val="24"/>
          <w:lang w:eastAsia="en-US"/>
        </w:rPr>
      </w:pPr>
      <w:r w:rsidRPr="007B28C1">
        <w:rPr>
          <w:rFonts w:eastAsia="Calibri"/>
          <w:snapToGrid w:val="0"/>
          <w:szCs w:val="24"/>
          <w:lang w:eastAsia="en-US"/>
        </w:rPr>
        <w:t>1.4.3. Šķidruma vai tvaika noplūde - ūdens, šķidruma vai tvaika noplūde no ūdens, apkures, kanalizācijas sistēmas tās avārijas dēļ;</w:t>
      </w:r>
    </w:p>
    <w:p w14:paraId="7B342055" w14:textId="77777777" w:rsidR="009B7DD7" w:rsidRPr="007B28C1" w:rsidRDefault="009B7DD7" w:rsidP="009B7DD7">
      <w:pPr>
        <w:spacing w:line="276" w:lineRule="auto"/>
        <w:ind w:left="720"/>
        <w:jc w:val="both"/>
        <w:rPr>
          <w:rFonts w:eastAsia="Calibri"/>
          <w:szCs w:val="24"/>
          <w:lang w:eastAsia="en-US"/>
        </w:rPr>
      </w:pPr>
      <w:r w:rsidRPr="007B28C1">
        <w:rPr>
          <w:rFonts w:eastAsia="Calibri"/>
          <w:snapToGrid w:val="0"/>
          <w:szCs w:val="24"/>
          <w:lang w:eastAsia="en-US"/>
        </w:rPr>
        <w:t>1.4.4. Trešo personu ļaunprātīga rīcība - zādzība, laupīšana, vandālisms, īpašuma ļaunprātīga bojāšana;</w:t>
      </w:r>
    </w:p>
    <w:p w14:paraId="19C967B9" w14:textId="77777777" w:rsidR="009B7DD7" w:rsidRPr="007B28C1" w:rsidRDefault="009B7DD7" w:rsidP="009B7DD7">
      <w:pPr>
        <w:spacing w:line="276" w:lineRule="auto"/>
        <w:ind w:left="720"/>
        <w:jc w:val="both"/>
        <w:rPr>
          <w:rFonts w:eastAsia="Calibri"/>
          <w:szCs w:val="24"/>
          <w:lang w:eastAsia="en-US"/>
        </w:rPr>
      </w:pPr>
      <w:r w:rsidRPr="007B28C1">
        <w:rPr>
          <w:rFonts w:eastAsia="Calibri"/>
          <w:snapToGrid w:val="0"/>
          <w:szCs w:val="24"/>
          <w:lang w:eastAsia="en-US"/>
        </w:rPr>
        <w:t xml:space="preserve"> 1.4.5. Sauszemes transportlīdzekļa trieciens, uzbraukšana.</w:t>
      </w:r>
    </w:p>
    <w:p w14:paraId="5E9CEE03" w14:textId="12955259" w:rsidR="009B7DD7" w:rsidRPr="007B28C1" w:rsidRDefault="009B7DD7" w:rsidP="009B7DD7">
      <w:pPr>
        <w:spacing w:after="200" w:line="276" w:lineRule="auto"/>
        <w:ind w:left="360"/>
        <w:jc w:val="both"/>
        <w:rPr>
          <w:rFonts w:eastAsia="Calibri"/>
          <w:szCs w:val="24"/>
          <w:lang w:eastAsia="en-US"/>
        </w:rPr>
      </w:pPr>
      <w:r w:rsidRPr="007B28C1">
        <w:rPr>
          <w:rFonts w:eastAsia="Calibri"/>
          <w:b/>
          <w:szCs w:val="24"/>
          <w:lang w:eastAsia="en-US"/>
        </w:rPr>
        <w:t>1.5. Pašrisks</w:t>
      </w:r>
      <w:r w:rsidR="008E08AA">
        <w:rPr>
          <w:rFonts w:eastAsia="Calibri"/>
          <w:szCs w:val="24"/>
          <w:lang w:eastAsia="en-US"/>
        </w:rPr>
        <w:t>:</w:t>
      </w:r>
      <w:r w:rsidRPr="007B28C1">
        <w:rPr>
          <w:rFonts w:eastAsia="Calibri"/>
          <w:szCs w:val="24"/>
          <w:lang w:eastAsia="en-US"/>
        </w:rPr>
        <w:t xml:space="preserve"> līdz 150</w:t>
      </w:r>
      <w:r>
        <w:rPr>
          <w:rFonts w:eastAsia="Calibri"/>
          <w:szCs w:val="24"/>
          <w:lang w:eastAsia="en-US"/>
        </w:rPr>
        <w:t xml:space="preserve"> </w:t>
      </w:r>
      <w:r w:rsidRPr="007B28C1">
        <w:rPr>
          <w:rFonts w:eastAsia="Calibri"/>
          <w:szCs w:val="24"/>
          <w:lang w:eastAsia="en-US"/>
        </w:rPr>
        <w:t>EUR  katram apdrošināšanas gadījumam. Ja viena apdrošināšanas gadījuma rezultātā tiek bojāti vairāki vienā adresē esoši apdroši</w:t>
      </w:r>
      <w:r w:rsidR="00446FF4">
        <w:rPr>
          <w:rFonts w:eastAsia="Calibri"/>
          <w:szCs w:val="24"/>
          <w:lang w:eastAsia="en-US"/>
        </w:rPr>
        <w:t>nāšanas</w:t>
      </w:r>
      <w:r w:rsidRPr="007B28C1">
        <w:rPr>
          <w:rFonts w:eastAsia="Calibri"/>
          <w:szCs w:val="24"/>
          <w:lang w:eastAsia="en-US"/>
        </w:rPr>
        <w:t xml:space="preserve"> objekti, tad tiek piemērots viens polisē norādītais pašrisks. </w:t>
      </w:r>
    </w:p>
    <w:p w14:paraId="4563BFB5" w14:textId="0FC07776" w:rsidR="009B7DD7" w:rsidRPr="007B28C1" w:rsidRDefault="009B7DD7" w:rsidP="009B7DD7">
      <w:pPr>
        <w:spacing w:after="200" w:line="276" w:lineRule="auto"/>
        <w:ind w:left="360"/>
        <w:jc w:val="both"/>
        <w:rPr>
          <w:rFonts w:eastAsia="Calibri"/>
          <w:szCs w:val="24"/>
          <w:lang w:eastAsia="en-US"/>
        </w:rPr>
      </w:pPr>
      <w:r w:rsidRPr="007B28C1">
        <w:rPr>
          <w:rFonts w:eastAsia="Calibri"/>
          <w:b/>
          <w:szCs w:val="24"/>
          <w:lang w:eastAsia="en-US"/>
        </w:rPr>
        <w:t>1.6. Apdrošinājuma summa</w:t>
      </w:r>
      <w:r w:rsidR="008E08AA">
        <w:rPr>
          <w:rFonts w:eastAsia="Calibri"/>
          <w:b/>
          <w:szCs w:val="24"/>
          <w:lang w:eastAsia="en-US"/>
        </w:rPr>
        <w:t>:</w:t>
      </w:r>
      <w:r w:rsidRPr="007B28C1">
        <w:rPr>
          <w:rFonts w:eastAsia="Calibri"/>
          <w:szCs w:val="24"/>
          <w:lang w:eastAsia="en-US"/>
        </w:rPr>
        <w:t xml:space="preserve"> Pasūtītāja izvēlēta (Sarakstā norādītā). </w:t>
      </w:r>
    </w:p>
    <w:p w14:paraId="1EBE5BB2" w14:textId="54BBCBA1" w:rsidR="009B7DD7" w:rsidRPr="007B28C1" w:rsidRDefault="009B7DD7" w:rsidP="009B7DD7">
      <w:pPr>
        <w:spacing w:after="200" w:line="276" w:lineRule="auto"/>
        <w:ind w:left="360"/>
        <w:jc w:val="both"/>
        <w:rPr>
          <w:rFonts w:eastAsia="Calibri"/>
          <w:szCs w:val="24"/>
          <w:lang w:eastAsia="en-US"/>
        </w:rPr>
      </w:pPr>
      <w:r w:rsidRPr="00886E81">
        <w:rPr>
          <w:rFonts w:eastAsia="Calibri"/>
          <w:b/>
          <w:szCs w:val="24"/>
          <w:lang w:eastAsia="en-US"/>
        </w:rPr>
        <w:t>1.7.</w:t>
      </w:r>
      <w:r w:rsidRPr="007B28C1">
        <w:rPr>
          <w:rFonts w:eastAsia="Calibri"/>
          <w:szCs w:val="24"/>
          <w:lang w:eastAsia="en-US"/>
        </w:rPr>
        <w:t> </w:t>
      </w:r>
      <w:r w:rsidR="00446FF4">
        <w:rPr>
          <w:rFonts w:eastAsia="Calibri"/>
          <w:szCs w:val="24"/>
          <w:lang w:eastAsia="en-US"/>
        </w:rPr>
        <w:t>Apdrošināšanas objektu</w:t>
      </w:r>
      <w:r w:rsidRPr="007B28C1">
        <w:rPr>
          <w:rFonts w:eastAsia="Calibri"/>
          <w:szCs w:val="24"/>
          <w:lang w:eastAsia="en-US"/>
        </w:rPr>
        <w:t xml:space="preserve"> pārapdrošināšana nav nepieciešama.</w:t>
      </w:r>
    </w:p>
    <w:p w14:paraId="64668037" w14:textId="77777777" w:rsidR="00F42226" w:rsidRPr="00F42226" w:rsidRDefault="00F42226" w:rsidP="00F42226">
      <w:pPr>
        <w:spacing w:after="200" w:line="276" w:lineRule="auto"/>
        <w:ind w:left="360"/>
        <w:jc w:val="both"/>
        <w:rPr>
          <w:rFonts w:eastAsia="Calibri"/>
          <w:szCs w:val="24"/>
          <w:lang w:eastAsia="en-US"/>
        </w:rPr>
      </w:pPr>
      <w:r w:rsidRPr="00F42226">
        <w:rPr>
          <w:rFonts w:eastAsia="Calibri"/>
          <w:b/>
          <w:szCs w:val="24"/>
          <w:lang w:eastAsia="en-US"/>
        </w:rPr>
        <w:lastRenderedPageBreak/>
        <w:t>1.8. Apdrošināšanas polišu izsniegšana Pasūtītājam</w:t>
      </w:r>
      <w:r w:rsidRPr="00F42226">
        <w:rPr>
          <w:rFonts w:eastAsia="Calibri"/>
          <w:b/>
          <w:bCs/>
          <w:szCs w:val="24"/>
          <w:lang w:eastAsia="en-US"/>
        </w:rPr>
        <w:t>:</w:t>
      </w:r>
      <w:r w:rsidRPr="00F42226">
        <w:rPr>
          <w:rFonts w:eastAsia="Calibri"/>
          <w:szCs w:val="24"/>
          <w:lang w:eastAsia="en-US"/>
        </w:rPr>
        <w:t xml:space="preserve"> 1 (vienu) reizi mēnesī 5 (piecas) darbdienas pirms katra attiecīgā apdrošināšanas perioda sākuma kalendārā mēneša.</w:t>
      </w:r>
    </w:p>
    <w:p w14:paraId="65C28187" w14:textId="1372F97D" w:rsidR="00B32CE4" w:rsidRDefault="009B7DD7" w:rsidP="009B7DD7">
      <w:pPr>
        <w:spacing w:after="200" w:line="276" w:lineRule="auto"/>
        <w:ind w:left="360"/>
        <w:jc w:val="both"/>
        <w:rPr>
          <w:rFonts w:eastAsia="Calibri"/>
          <w:szCs w:val="24"/>
          <w:lang w:eastAsia="en-US"/>
        </w:rPr>
      </w:pPr>
      <w:r w:rsidRPr="00886E81">
        <w:rPr>
          <w:rFonts w:eastAsia="Calibri"/>
          <w:b/>
          <w:szCs w:val="24"/>
          <w:lang w:eastAsia="en-US"/>
        </w:rPr>
        <w:t>1.9.</w:t>
      </w:r>
      <w:r w:rsidRPr="007B28C1">
        <w:rPr>
          <w:rFonts w:eastAsia="Calibri"/>
          <w:szCs w:val="24"/>
          <w:lang w:eastAsia="en-US"/>
        </w:rPr>
        <w:t xml:space="preserve"> Gadījumā, ja zemesgrāmatā mainās </w:t>
      </w:r>
      <w:r w:rsidR="008E08AA">
        <w:rPr>
          <w:rFonts w:eastAsia="Calibri"/>
          <w:szCs w:val="24"/>
          <w:lang w:eastAsia="en-US"/>
        </w:rPr>
        <w:t>apdroši</w:t>
      </w:r>
      <w:r w:rsidR="007D073B">
        <w:rPr>
          <w:rFonts w:eastAsia="Calibri"/>
          <w:szCs w:val="24"/>
          <w:lang w:eastAsia="en-US"/>
        </w:rPr>
        <w:t>nāšanas</w:t>
      </w:r>
      <w:r w:rsidR="008E08AA">
        <w:rPr>
          <w:rFonts w:eastAsia="Calibri"/>
          <w:szCs w:val="24"/>
          <w:lang w:eastAsia="en-US"/>
        </w:rPr>
        <w:t xml:space="preserve"> objekta</w:t>
      </w:r>
      <w:r w:rsidRPr="007B28C1">
        <w:rPr>
          <w:rFonts w:eastAsia="Calibri"/>
          <w:szCs w:val="24"/>
          <w:lang w:eastAsia="en-US"/>
        </w:rPr>
        <w:t xml:space="preserve"> īpašnieks, Pasūtītājs par to informē Pretendentu un Pretendents nodrošina </w:t>
      </w:r>
      <w:r w:rsidR="00563DC6" w:rsidRPr="007B28C1">
        <w:rPr>
          <w:rFonts w:eastAsia="Calibri"/>
          <w:szCs w:val="24"/>
          <w:lang w:eastAsia="en-US"/>
        </w:rPr>
        <w:t>jaun</w:t>
      </w:r>
      <w:r w:rsidR="00563DC6">
        <w:rPr>
          <w:rFonts w:eastAsia="Calibri"/>
          <w:szCs w:val="24"/>
          <w:lang w:eastAsia="en-US"/>
        </w:rPr>
        <w:t>as</w:t>
      </w:r>
      <w:r w:rsidR="00563DC6" w:rsidRPr="007B28C1">
        <w:rPr>
          <w:rFonts w:eastAsia="Calibri"/>
          <w:szCs w:val="24"/>
          <w:lang w:eastAsia="en-US"/>
        </w:rPr>
        <w:t xml:space="preserve"> polis</w:t>
      </w:r>
      <w:r w:rsidR="00563DC6">
        <w:rPr>
          <w:rFonts w:eastAsia="Calibri"/>
          <w:szCs w:val="24"/>
          <w:lang w:eastAsia="en-US"/>
        </w:rPr>
        <w:t>es izsniegšanu</w:t>
      </w:r>
      <w:r w:rsidR="00563DC6" w:rsidRPr="007B28C1">
        <w:rPr>
          <w:rFonts w:eastAsia="Calibri"/>
          <w:szCs w:val="24"/>
          <w:lang w:eastAsia="en-US"/>
        </w:rPr>
        <w:t xml:space="preserve"> </w:t>
      </w:r>
      <w:r w:rsidRPr="007B28C1">
        <w:rPr>
          <w:rFonts w:eastAsia="Calibri"/>
          <w:szCs w:val="24"/>
          <w:lang w:eastAsia="en-US"/>
        </w:rPr>
        <w:t>1 (viena) mēneša laikā</w:t>
      </w:r>
      <w:r w:rsidR="00563DC6">
        <w:rPr>
          <w:rFonts w:eastAsia="Calibri"/>
          <w:szCs w:val="24"/>
          <w:lang w:eastAsia="en-US"/>
        </w:rPr>
        <w:t>.</w:t>
      </w:r>
    </w:p>
    <w:p w14:paraId="5846A788" w14:textId="77777777" w:rsidR="00F42226" w:rsidRPr="00F42226" w:rsidRDefault="00F42226" w:rsidP="00F42226">
      <w:pPr>
        <w:spacing w:after="200" w:line="276" w:lineRule="auto"/>
        <w:ind w:left="360"/>
        <w:jc w:val="both"/>
        <w:rPr>
          <w:rFonts w:eastAsia="Calibri"/>
          <w:szCs w:val="24"/>
          <w:lang w:eastAsia="en-US"/>
        </w:rPr>
      </w:pPr>
      <w:r w:rsidRPr="00F42226">
        <w:rPr>
          <w:rFonts w:eastAsia="Calibri"/>
          <w:b/>
          <w:szCs w:val="24"/>
          <w:lang w:eastAsia="en-US"/>
        </w:rPr>
        <w:t>1.10.</w:t>
      </w:r>
      <w:r w:rsidRPr="00F42226">
        <w:rPr>
          <w:rFonts w:eastAsia="Calibri"/>
          <w:szCs w:val="24"/>
          <w:lang w:eastAsia="en-US"/>
        </w:rPr>
        <w:t xml:space="preserve"> Gadījumā, ja Pasūtītājs lūdz izslēgt kādu no apdrošināšanas objektu no Saraksta, Pretendents apņemas atmaksāt Pasūtītājam apdrošināšanas prēmijas atlikumu, kas aprēķināts proporcionāli attiecīgā apdrošināšanas objekta  apdrošināšanas prēmijai, vai to novirzīt jaunās polises apmaksai.</w:t>
      </w:r>
    </w:p>
    <w:p w14:paraId="626B8B8F" w14:textId="77777777" w:rsidR="00F42226" w:rsidRPr="00F42226" w:rsidRDefault="00F42226" w:rsidP="00F42226">
      <w:pPr>
        <w:spacing w:after="200" w:line="276" w:lineRule="auto"/>
        <w:ind w:left="360"/>
        <w:contextualSpacing/>
        <w:jc w:val="both"/>
        <w:rPr>
          <w:rFonts w:eastAsia="Calibri"/>
          <w:szCs w:val="24"/>
          <w:lang w:eastAsia="en-US"/>
        </w:rPr>
      </w:pPr>
      <w:r w:rsidRPr="00F42226">
        <w:rPr>
          <w:rFonts w:eastAsia="Calibri"/>
          <w:b/>
          <w:szCs w:val="24"/>
          <w:lang w:eastAsia="en-US"/>
        </w:rPr>
        <w:t>1.11.</w:t>
      </w:r>
      <w:r w:rsidRPr="00F42226">
        <w:rPr>
          <w:rFonts w:eastAsia="Calibri"/>
          <w:szCs w:val="24"/>
          <w:lang w:eastAsia="en-US"/>
        </w:rPr>
        <w:t xml:space="preserve"> Pasūtītājam ir tiesības neapdrošināt apdrošināšanas objektu, informējot par to Pretendentu vismaz 10 (desmit) darbdienas iepriekš.</w:t>
      </w:r>
    </w:p>
    <w:p w14:paraId="6E35252E" w14:textId="77777777" w:rsidR="00F42226" w:rsidRDefault="00F42226" w:rsidP="00F42226">
      <w:pPr>
        <w:spacing w:after="200" w:line="276" w:lineRule="auto"/>
        <w:ind w:left="360"/>
        <w:contextualSpacing/>
        <w:jc w:val="both"/>
        <w:rPr>
          <w:rFonts w:eastAsia="Calibri"/>
          <w:color w:val="FF0000"/>
          <w:szCs w:val="24"/>
          <w:lang w:eastAsia="en-US"/>
        </w:rPr>
      </w:pPr>
    </w:p>
    <w:p w14:paraId="421C2AEC" w14:textId="3D7591EA" w:rsidR="009B7DD7" w:rsidRPr="007B28C1" w:rsidRDefault="00B32CE4" w:rsidP="00F42226">
      <w:pPr>
        <w:spacing w:after="200" w:line="276" w:lineRule="auto"/>
        <w:contextualSpacing/>
        <w:jc w:val="both"/>
        <w:rPr>
          <w:rFonts w:eastAsia="Calibri"/>
          <w:szCs w:val="24"/>
          <w:lang w:eastAsia="en-US"/>
        </w:rPr>
      </w:pPr>
      <w:r>
        <w:rPr>
          <w:rFonts w:eastAsia="Calibri"/>
          <w:b/>
          <w:szCs w:val="24"/>
          <w:lang w:eastAsia="en-US"/>
        </w:rPr>
        <w:t>2</w:t>
      </w:r>
      <w:r w:rsidR="009B7DD7" w:rsidRPr="007B28C1">
        <w:rPr>
          <w:rFonts w:eastAsia="Calibri"/>
          <w:b/>
          <w:szCs w:val="24"/>
          <w:lang w:eastAsia="en-US"/>
        </w:rPr>
        <w:t>. Apdrošināšanas gadījuma pieteikšana:</w:t>
      </w:r>
    </w:p>
    <w:p w14:paraId="4DA7711B" w14:textId="075095DF" w:rsidR="009B7DD7" w:rsidRPr="007B28C1" w:rsidRDefault="00B32CE4" w:rsidP="009B7DD7">
      <w:pPr>
        <w:spacing w:after="200" w:line="276" w:lineRule="auto"/>
        <w:ind w:left="426"/>
        <w:jc w:val="both"/>
        <w:rPr>
          <w:rFonts w:eastAsia="Calibri"/>
          <w:szCs w:val="24"/>
          <w:lang w:eastAsia="en-US"/>
        </w:rPr>
      </w:pPr>
      <w:r>
        <w:rPr>
          <w:rFonts w:eastAsia="Calibri"/>
          <w:szCs w:val="24"/>
          <w:lang w:eastAsia="en-US"/>
        </w:rPr>
        <w:t>2</w:t>
      </w:r>
      <w:r w:rsidR="009B7DD7" w:rsidRPr="007B28C1">
        <w:rPr>
          <w:rFonts w:eastAsia="Calibri"/>
          <w:szCs w:val="24"/>
          <w:lang w:eastAsia="en-US"/>
        </w:rPr>
        <w:t>.1. </w:t>
      </w:r>
      <w:r w:rsidR="00563DC6">
        <w:rPr>
          <w:rFonts w:eastAsia="Calibri"/>
          <w:szCs w:val="24"/>
          <w:lang w:eastAsia="en-US"/>
        </w:rPr>
        <w:t>J</w:t>
      </w:r>
      <w:r w:rsidR="009B7DD7" w:rsidRPr="007B28C1">
        <w:rPr>
          <w:rFonts w:eastAsia="Calibri"/>
          <w:szCs w:val="24"/>
          <w:lang w:eastAsia="en-US"/>
        </w:rPr>
        <w:t>ānodrošina Pasūtītājam iespēja attālināti pieteikt apdrošināšanas gadījumu (aizpildot pieteikumu tiešsaistē internetā vai nosūtot pieteikumu pa e-pastu)</w:t>
      </w:r>
      <w:r w:rsidR="00563DC6">
        <w:rPr>
          <w:rFonts w:eastAsia="Calibri"/>
          <w:szCs w:val="24"/>
          <w:lang w:eastAsia="en-US"/>
        </w:rPr>
        <w:t>.</w:t>
      </w:r>
    </w:p>
    <w:p w14:paraId="2BAAFCB1" w14:textId="39611E2E" w:rsidR="0067228C" w:rsidRPr="003164D8" w:rsidRDefault="00B32CE4" w:rsidP="007023FD">
      <w:pPr>
        <w:ind w:left="426"/>
        <w:jc w:val="both"/>
        <w:rPr>
          <w:rStyle w:val="FontStyle53"/>
          <w:b/>
          <w:bCs/>
          <w:color w:val="FF0000"/>
          <w:szCs w:val="24"/>
        </w:rPr>
      </w:pPr>
      <w:r>
        <w:rPr>
          <w:rFonts w:eastAsia="Calibri"/>
          <w:szCs w:val="24"/>
          <w:lang w:eastAsia="en-US"/>
        </w:rPr>
        <w:t>2</w:t>
      </w:r>
      <w:r w:rsidR="009B7DD7" w:rsidRPr="007B28C1">
        <w:rPr>
          <w:rFonts w:eastAsia="Calibri"/>
          <w:szCs w:val="24"/>
          <w:lang w:eastAsia="en-US"/>
        </w:rPr>
        <w:t>.2. </w:t>
      </w:r>
      <w:r w:rsidR="00563DC6">
        <w:rPr>
          <w:rFonts w:eastAsia="Calibri"/>
          <w:szCs w:val="24"/>
          <w:lang w:eastAsia="en-US"/>
        </w:rPr>
        <w:t>J</w:t>
      </w:r>
      <w:r w:rsidR="009B7DD7" w:rsidRPr="007B28C1">
        <w:rPr>
          <w:rFonts w:eastAsia="Calibri"/>
          <w:szCs w:val="24"/>
          <w:lang w:eastAsia="en-US"/>
        </w:rPr>
        <w:t>āparedz tiesības Pasūtītājam par iestājušos apdrošināšanas gadījumu informēt Pretendentu vismaz 3 (trīs) darbdienu laikā no brīža, kad Pasūtītājs ir uzzinājis par apdrošināšanas gadījuma iestāšanos.</w:t>
      </w:r>
    </w:p>
    <w:p w14:paraId="59ACCAA5" w14:textId="4CC4850B" w:rsidR="00885274" w:rsidRDefault="00885274" w:rsidP="00221CA0">
      <w:pPr>
        <w:jc w:val="right"/>
        <w:rPr>
          <w:rStyle w:val="FontStyle53"/>
          <w:b/>
          <w:bCs/>
          <w:color w:val="FF0000"/>
          <w:szCs w:val="24"/>
        </w:rPr>
      </w:pPr>
    </w:p>
    <w:p w14:paraId="2A30E4D8" w14:textId="05B4C8AA" w:rsidR="004B169E" w:rsidRPr="007D5FB2" w:rsidRDefault="004B169E" w:rsidP="005B48C3">
      <w:pPr>
        <w:jc w:val="both"/>
        <w:rPr>
          <w:rStyle w:val="FontStyle53"/>
          <w:b/>
          <w:bCs/>
          <w:sz w:val="24"/>
          <w:szCs w:val="24"/>
        </w:rPr>
      </w:pPr>
      <w:r w:rsidRPr="007D5FB2">
        <w:rPr>
          <w:rStyle w:val="FontStyle53"/>
          <w:b/>
          <w:bCs/>
          <w:sz w:val="24"/>
          <w:szCs w:val="24"/>
        </w:rPr>
        <w:t>3. Informācija par apdrošināšanas objektiem:</w:t>
      </w:r>
    </w:p>
    <w:p w14:paraId="0382E772" w14:textId="3C560BC9" w:rsidR="004B169E" w:rsidRPr="00387430" w:rsidRDefault="005B48C3" w:rsidP="00387430">
      <w:pPr>
        <w:spacing w:after="240"/>
        <w:ind w:left="426"/>
        <w:jc w:val="both"/>
        <w:rPr>
          <w:szCs w:val="24"/>
        </w:rPr>
      </w:pPr>
      <w:r w:rsidRPr="00387430">
        <w:rPr>
          <w:rStyle w:val="FontStyle53"/>
          <w:sz w:val="24"/>
          <w:szCs w:val="24"/>
        </w:rPr>
        <w:t>3.</w:t>
      </w:r>
      <w:r w:rsidR="004B169E" w:rsidRPr="00387430">
        <w:rPr>
          <w:rStyle w:val="FontStyle53"/>
          <w:sz w:val="24"/>
          <w:szCs w:val="24"/>
        </w:rPr>
        <w:t xml:space="preserve">1. </w:t>
      </w:r>
      <w:r w:rsidR="007D5FB2" w:rsidRPr="00387430">
        <w:rPr>
          <w:szCs w:val="24"/>
        </w:rPr>
        <w:t>I</w:t>
      </w:r>
      <w:r w:rsidR="004B169E" w:rsidRPr="00387430">
        <w:rPr>
          <w:szCs w:val="24"/>
        </w:rPr>
        <w:t>nformāciju par apdrošināmajiem objektiem</w:t>
      </w:r>
      <w:r w:rsidRPr="00387430">
        <w:rPr>
          <w:szCs w:val="24"/>
        </w:rPr>
        <w:t xml:space="preserve"> (ēku kopējām platībām, konstrukciju, celtniecības materiāliem, celtniecības/rekonstrukcijas gadu)</w:t>
      </w:r>
      <w:r w:rsidR="004B169E" w:rsidRPr="00387430">
        <w:rPr>
          <w:szCs w:val="24"/>
        </w:rPr>
        <w:t xml:space="preserve"> iespējams saņemt, nosūtot pieprasījumu uz e-pastu: </w:t>
      </w:r>
      <w:r w:rsidR="00BE07CA" w:rsidRPr="009B7DB2">
        <w:rPr>
          <w:szCs w:val="24"/>
        </w:rPr>
        <w:t>Ilvita.Savica@possessor.gov.lv</w:t>
      </w:r>
      <w:r w:rsidR="004B169E" w:rsidRPr="00387430">
        <w:rPr>
          <w:szCs w:val="24"/>
        </w:rPr>
        <w:t xml:space="preserve"> vai </w:t>
      </w:r>
      <w:hyperlink r:id="rId12" w:history="1">
        <w:r w:rsidR="004B169E" w:rsidRPr="00387430">
          <w:rPr>
            <w:rStyle w:val="Hyperlink"/>
            <w:color w:val="auto"/>
            <w:szCs w:val="24"/>
          </w:rPr>
          <w:t>Eva.Jonase@possessor.gov.lv</w:t>
        </w:r>
      </w:hyperlink>
      <w:r w:rsidR="004B169E" w:rsidRPr="00387430">
        <w:rPr>
          <w:szCs w:val="24"/>
        </w:rPr>
        <w:t>.</w:t>
      </w:r>
    </w:p>
    <w:p w14:paraId="16C21BAD" w14:textId="13BE522A" w:rsidR="005B48C3" w:rsidRPr="00387430" w:rsidRDefault="005B48C3" w:rsidP="00387430">
      <w:pPr>
        <w:spacing w:after="240"/>
        <w:ind w:left="426"/>
        <w:jc w:val="both"/>
        <w:rPr>
          <w:szCs w:val="24"/>
        </w:rPr>
      </w:pPr>
      <w:r w:rsidRPr="00387430">
        <w:rPr>
          <w:szCs w:val="24"/>
        </w:rPr>
        <w:t xml:space="preserve">3.2. Tehniskā apsardze ar </w:t>
      </w:r>
      <w:proofErr w:type="spellStart"/>
      <w:r w:rsidRPr="00387430">
        <w:rPr>
          <w:szCs w:val="24"/>
        </w:rPr>
        <w:t>pieslēgumu</w:t>
      </w:r>
      <w:proofErr w:type="spellEnd"/>
      <w:r w:rsidRPr="00387430">
        <w:rPr>
          <w:szCs w:val="24"/>
        </w:rPr>
        <w:t xml:space="preserve"> apsardzes dienestam tiek nodrošināta </w:t>
      </w:r>
      <w:r w:rsidR="008F3133">
        <w:rPr>
          <w:szCs w:val="24"/>
        </w:rPr>
        <w:t xml:space="preserve">apdrošināšanas </w:t>
      </w:r>
      <w:r w:rsidRPr="00387430">
        <w:rPr>
          <w:szCs w:val="24"/>
        </w:rPr>
        <w:t>objekt</w:t>
      </w:r>
      <w:r w:rsidR="0003501E">
        <w:rPr>
          <w:szCs w:val="24"/>
        </w:rPr>
        <w:t>ā</w:t>
      </w:r>
      <w:r w:rsidRPr="00387430">
        <w:rPr>
          <w:szCs w:val="24"/>
        </w:rPr>
        <w:t xml:space="preserve"> </w:t>
      </w:r>
      <w:r w:rsidR="0003501E">
        <w:rPr>
          <w:szCs w:val="24"/>
        </w:rPr>
        <w:t>Kungu ielā 2</w:t>
      </w:r>
      <w:r w:rsidR="00931150" w:rsidRPr="00387430">
        <w:rPr>
          <w:szCs w:val="24"/>
        </w:rPr>
        <w:t xml:space="preserve">, </w:t>
      </w:r>
      <w:proofErr w:type="spellStart"/>
      <w:r w:rsidR="00057D81">
        <w:rPr>
          <w:szCs w:val="24"/>
        </w:rPr>
        <w:t>Dzilnuciemā</w:t>
      </w:r>
      <w:proofErr w:type="spellEnd"/>
      <w:r w:rsidR="00057D81">
        <w:rPr>
          <w:szCs w:val="24"/>
        </w:rPr>
        <w:t>, Babītes pagastā, Mārupes novadā</w:t>
      </w:r>
      <w:r w:rsidR="00931150" w:rsidRPr="00387430">
        <w:rPr>
          <w:szCs w:val="24"/>
        </w:rPr>
        <w:t>.</w:t>
      </w:r>
      <w:r w:rsidRPr="00387430">
        <w:rPr>
          <w:szCs w:val="24"/>
        </w:rPr>
        <w:t xml:space="preserve"> </w:t>
      </w:r>
      <w:r w:rsidR="007D5FB2" w:rsidRPr="00387430">
        <w:rPr>
          <w:rFonts w:eastAsia="Calibri"/>
          <w:szCs w:val="24"/>
        </w:rPr>
        <w:t>Pasūtītāja</w:t>
      </w:r>
      <w:r w:rsidRPr="00387430">
        <w:rPr>
          <w:szCs w:val="24"/>
        </w:rPr>
        <w:t xml:space="preserve"> rīcībā nav informācijas par </w:t>
      </w:r>
      <w:r w:rsidR="004912F3" w:rsidRPr="00387430">
        <w:rPr>
          <w:szCs w:val="24"/>
        </w:rPr>
        <w:t xml:space="preserve">Sarakstā iekļautajiem </w:t>
      </w:r>
      <w:r w:rsidR="008F3133">
        <w:rPr>
          <w:szCs w:val="24"/>
        </w:rPr>
        <w:t>apdrošināšanas objektiem</w:t>
      </w:r>
      <w:r w:rsidRPr="00387430">
        <w:rPr>
          <w:szCs w:val="24"/>
        </w:rPr>
        <w:t>, par kuriem ir noslēgti nomaksas pirkuma līgumi vai nomas līgumi</w:t>
      </w:r>
      <w:r w:rsidR="00057D81">
        <w:rPr>
          <w:szCs w:val="24"/>
        </w:rPr>
        <w:t>.</w:t>
      </w:r>
    </w:p>
    <w:p w14:paraId="12B13779" w14:textId="2F28D5D8" w:rsidR="005B48C3" w:rsidRPr="00387430" w:rsidRDefault="005B48C3" w:rsidP="00387430">
      <w:pPr>
        <w:spacing w:after="240"/>
        <w:ind w:left="426"/>
        <w:jc w:val="both"/>
        <w:rPr>
          <w:szCs w:val="24"/>
        </w:rPr>
      </w:pPr>
      <w:r w:rsidRPr="00387430">
        <w:rPr>
          <w:szCs w:val="24"/>
        </w:rPr>
        <w:t xml:space="preserve">3.3. </w:t>
      </w:r>
      <w:r w:rsidR="007D5FB2" w:rsidRPr="00387430">
        <w:rPr>
          <w:szCs w:val="24"/>
        </w:rPr>
        <w:t>Sarakstā n</w:t>
      </w:r>
      <w:r w:rsidRPr="00387430">
        <w:rPr>
          <w:szCs w:val="24"/>
        </w:rPr>
        <w:t xml:space="preserve">orādītās apdrošinājuma summas ir aprēķinātas vadoties pēc </w:t>
      </w:r>
      <w:r w:rsidR="008F3133">
        <w:rPr>
          <w:szCs w:val="24"/>
        </w:rPr>
        <w:t>apdrošināšanas objektu</w:t>
      </w:r>
      <w:r w:rsidRPr="00387430">
        <w:rPr>
          <w:szCs w:val="24"/>
        </w:rPr>
        <w:t xml:space="preserve"> tirgus (parastās) vērtības, kas noteikta izmantojot tirgus salīdzināmo darījumu pieeju.</w:t>
      </w:r>
    </w:p>
    <w:p w14:paraId="42317C35" w14:textId="6CC9A0B6" w:rsidR="005B48C3" w:rsidRPr="00387430" w:rsidRDefault="005B48C3" w:rsidP="00387430">
      <w:pPr>
        <w:spacing w:after="240"/>
        <w:ind w:left="426"/>
        <w:jc w:val="both"/>
        <w:rPr>
          <w:szCs w:val="24"/>
        </w:rPr>
      </w:pPr>
      <w:r w:rsidRPr="00387430">
        <w:rPr>
          <w:szCs w:val="24"/>
        </w:rPr>
        <w:t xml:space="preserve">3.4. Apdrošināmie </w:t>
      </w:r>
      <w:r w:rsidR="008F3133">
        <w:rPr>
          <w:szCs w:val="24"/>
        </w:rPr>
        <w:t>o</w:t>
      </w:r>
      <w:r w:rsidRPr="00387430">
        <w:rPr>
          <w:szCs w:val="24"/>
        </w:rPr>
        <w:t xml:space="preserve">bjekti ir </w:t>
      </w:r>
      <w:r w:rsidR="00486E04">
        <w:rPr>
          <w:szCs w:val="24"/>
        </w:rPr>
        <w:t xml:space="preserve">dzīvokļi un </w:t>
      </w:r>
      <w:r w:rsidRPr="00387430">
        <w:rPr>
          <w:szCs w:val="24"/>
        </w:rPr>
        <w:t xml:space="preserve">nedzīvojamās ēkas. </w:t>
      </w:r>
      <w:r w:rsidR="00486E04" w:rsidRPr="00387430">
        <w:rPr>
          <w:rFonts w:eastAsia="Calibri"/>
          <w:szCs w:val="24"/>
        </w:rPr>
        <w:t>Pasūtītāja</w:t>
      </w:r>
      <w:r w:rsidR="00486E04" w:rsidRPr="00387430">
        <w:rPr>
          <w:szCs w:val="24"/>
        </w:rPr>
        <w:t xml:space="preserve"> rīcībā nav informācijas</w:t>
      </w:r>
      <w:r w:rsidR="00486E04">
        <w:rPr>
          <w:szCs w:val="24"/>
        </w:rPr>
        <w:t xml:space="preserve"> par apjomu,</w:t>
      </w:r>
      <w:r w:rsidR="00486E04" w:rsidRPr="00387430">
        <w:rPr>
          <w:szCs w:val="24"/>
        </w:rPr>
        <w:t xml:space="preserve"> kādā konkrēti katrs apdrošināmais </w:t>
      </w:r>
      <w:r w:rsidR="00486E04">
        <w:rPr>
          <w:szCs w:val="24"/>
        </w:rPr>
        <w:t>o</w:t>
      </w:r>
      <w:r w:rsidR="00486E04" w:rsidRPr="00387430">
        <w:rPr>
          <w:szCs w:val="24"/>
        </w:rPr>
        <w:t>bjekts tiek apsaimniekots</w:t>
      </w:r>
      <w:r w:rsidR="00486E04">
        <w:rPr>
          <w:szCs w:val="24"/>
        </w:rPr>
        <w:t>.</w:t>
      </w:r>
    </w:p>
    <w:p w14:paraId="1942B7D6" w14:textId="2B5F966D" w:rsidR="005B48C3" w:rsidRPr="00387430" w:rsidRDefault="005B48C3" w:rsidP="00387430">
      <w:pPr>
        <w:spacing w:after="240"/>
        <w:ind w:left="426"/>
        <w:jc w:val="both"/>
        <w:rPr>
          <w:rFonts w:eastAsia="Calibri"/>
          <w:szCs w:val="24"/>
          <w:lang w:eastAsia="en-US"/>
        </w:rPr>
      </w:pPr>
      <w:r w:rsidRPr="00387430">
        <w:rPr>
          <w:szCs w:val="24"/>
        </w:rPr>
        <w:t xml:space="preserve">3.5. </w:t>
      </w:r>
      <w:r w:rsidR="000E3201">
        <w:rPr>
          <w:szCs w:val="24"/>
        </w:rPr>
        <w:t>Par S</w:t>
      </w:r>
      <w:r w:rsidR="000E3201" w:rsidRPr="00387430">
        <w:rPr>
          <w:szCs w:val="24"/>
        </w:rPr>
        <w:t>arakstā iekļaut</w:t>
      </w:r>
      <w:r w:rsidR="000E3201">
        <w:rPr>
          <w:szCs w:val="24"/>
        </w:rPr>
        <w:t>ajiem</w:t>
      </w:r>
      <w:r w:rsidR="000E3201" w:rsidRPr="00387430">
        <w:rPr>
          <w:szCs w:val="24"/>
        </w:rPr>
        <w:t xml:space="preserve"> </w:t>
      </w:r>
      <w:r w:rsidR="000E3201">
        <w:rPr>
          <w:szCs w:val="24"/>
        </w:rPr>
        <w:t>apdrošināšanas objektiem</w:t>
      </w:r>
      <w:r w:rsidR="000E3201" w:rsidRPr="00387430">
        <w:rPr>
          <w:szCs w:val="24"/>
        </w:rPr>
        <w:t xml:space="preserve"> </w:t>
      </w:r>
      <w:r w:rsidR="000E3201">
        <w:rPr>
          <w:rFonts w:eastAsia="Calibri"/>
          <w:szCs w:val="24"/>
          <w:lang w:eastAsia="en-US"/>
        </w:rPr>
        <w:t>p</w:t>
      </w:r>
      <w:r w:rsidR="00E30E4C" w:rsidRPr="00387430">
        <w:rPr>
          <w:rFonts w:eastAsia="Calibri"/>
          <w:szCs w:val="24"/>
          <w:lang w:eastAsia="en-US"/>
        </w:rPr>
        <w:t xml:space="preserve">ēdējo 5 </w:t>
      </w:r>
      <w:r w:rsidR="00E30E4C">
        <w:rPr>
          <w:rFonts w:eastAsia="Calibri"/>
          <w:szCs w:val="24"/>
          <w:lang w:eastAsia="en-US"/>
        </w:rPr>
        <w:t xml:space="preserve">(piecu) </w:t>
      </w:r>
      <w:r w:rsidR="00E30E4C" w:rsidRPr="00387430">
        <w:rPr>
          <w:rFonts w:eastAsia="Calibri"/>
          <w:szCs w:val="24"/>
          <w:lang w:eastAsia="en-US"/>
        </w:rPr>
        <w:t>gadu laikā</w:t>
      </w:r>
      <w:r w:rsidR="00E30E4C" w:rsidRPr="00387430">
        <w:rPr>
          <w:szCs w:val="24"/>
        </w:rPr>
        <w:t xml:space="preserve"> </w:t>
      </w:r>
      <w:r w:rsidR="00720F7F">
        <w:rPr>
          <w:szCs w:val="24"/>
        </w:rPr>
        <w:t>nav</w:t>
      </w:r>
      <w:r w:rsidR="001248A6">
        <w:rPr>
          <w:szCs w:val="24"/>
        </w:rPr>
        <w:t xml:space="preserve"> bijuši </w:t>
      </w:r>
      <w:r w:rsidRPr="00387430">
        <w:rPr>
          <w:rFonts w:eastAsia="Calibri"/>
          <w:szCs w:val="24"/>
          <w:lang w:eastAsia="en-US"/>
        </w:rPr>
        <w:t>apdrošināšanas gadījum</w:t>
      </w:r>
      <w:r w:rsidR="00475FC8">
        <w:rPr>
          <w:rFonts w:eastAsia="Calibri"/>
          <w:szCs w:val="24"/>
          <w:lang w:eastAsia="en-US"/>
        </w:rPr>
        <w:t>u piete</w:t>
      </w:r>
      <w:r w:rsidR="00E50485">
        <w:rPr>
          <w:rFonts w:eastAsia="Calibri"/>
          <w:szCs w:val="24"/>
          <w:lang w:eastAsia="en-US"/>
        </w:rPr>
        <w:t>i</w:t>
      </w:r>
      <w:r w:rsidR="00475FC8">
        <w:rPr>
          <w:rFonts w:eastAsia="Calibri"/>
          <w:szCs w:val="24"/>
          <w:lang w:eastAsia="en-US"/>
        </w:rPr>
        <w:t>kumi</w:t>
      </w:r>
      <w:r w:rsidR="00E50485">
        <w:rPr>
          <w:rFonts w:eastAsia="Calibri"/>
          <w:szCs w:val="24"/>
          <w:lang w:eastAsia="en-US"/>
        </w:rPr>
        <w:t xml:space="preserve"> apdrošinātājiem.</w:t>
      </w:r>
      <w:r w:rsidR="00931150" w:rsidRPr="00387430">
        <w:rPr>
          <w:rFonts w:eastAsia="Calibri"/>
          <w:szCs w:val="24"/>
          <w:lang w:eastAsia="en-US"/>
        </w:rPr>
        <w:t xml:space="preserve"> </w:t>
      </w:r>
    </w:p>
    <w:p w14:paraId="55EA41B5" w14:textId="77777777" w:rsidR="00885274" w:rsidRPr="003164D8" w:rsidRDefault="00885274" w:rsidP="007D5FB2">
      <w:pPr>
        <w:rPr>
          <w:rStyle w:val="FontStyle53"/>
          <w:b/>
          <w:bCs/>
          <w:color w:val="FF0000"/>
          <w:szCs w:val="24"/>
        </w:rPr>
      </w:pPr>
    </w:p>
    <w:p w14:paraId="16E79180" w14:textId="77777777" w:rsidR="009B7DD7" w:rsidRDefault="009B7DD7" w:rsidP="009B7DD7">
      <w:pPr>
        <w:jc w:val="center"/>
        <w:rPr>
          <w:b/>
          <w:bCs/>
          <w:color w:val="000000"/>
          <w:sz w:val="28"/>
          <w:szCs w:val="28"/>
        </w:rPr>
        <w:sectPr w:rsidR="009B7DD7" w:rsidSect="006D1668">
          <w:headerReference w:type="even" r:id="rId13"/>
          <w:headerReference w:type="default" r:id="rId14"/>
          <w:footerReference w:type="even" r:id="rId15"/>
          <w:footerReference w:type="default" r:id="rId16"/>
          <w:pgSz w:w="12240" w:h="15840"/>
          <w:pgMar w:top="1099" w:right="758" w:bottom="1418" w:left="1701" w:header="720" w:footer="720" w:gutter="0"/>
          <w:cols w:space="720"/>
          <w:titlePg/>
        </w:sectPr>
      </w:pPr>
    </w:p>
    <w:tbl>
      <w:tblPr>
        <w:tblW w:w="14100" w:type="dxa"/>
        <w:tblInd w:w="93" w:type="dxa"/>
        <w:tblLook w:val="04A0" w:firstRow="1" w:lastRow="0" w:firstColumn="1" w:lastColumn="0" w:noHBand="0" w:noVBand="1"/>
      </w:tblPr>
      <w:tblGrid>
        <w:gridCol w:w="14100"/>
      </w:tblGrid>
      <w:tr w:rsidR="009B7DD7" w:rsidRPr="00E85638" w14:paraId="548BE1A7" w14:textId="77777777" w:rsidTr="009B7DD7">
        <w:trPr>
          <w:trHeight w:val="322"/>
        </w:trPr>
        <w:tc>
          <w:tcPr>
            <w:tcW w:w="14100" w:type="dxa"/>
            <w:vMerge w:val="restart"/>
            <w:tcBorders>
              <w:top w:val="nil"/>
              <w:left w:val="nil"/>
              <w:bottom w:val="nil"/>
              <w:right w:val="nil"/>
            </w:tcBorders>
            <w:shd w:val="clear" w:color="auto" w:fill="auto"/>
            <w:noWrap/>
            <w:vAlign w:val="center"/>
            <w:hideMark/>
          </w:tcPr>
          <w:p w14:paraId="4CC59FAF" w14:textId="77777777" w:rsidR="009B7DD7" w:rsidRPr="00E85638" w:rsidRDefault="009B7DD7" w:rsidP="009B7DD7">
            <w:pPr>
              <w:jc w:val="center"/>
              <w:rPr>
                <w:b/>
                <w:bCs/>
                <w:sz w:val="28"/>
                <w:szCs w:val="28"/>
              </w:rPr>
            </w:pPr>
            <w:r w:rsidRPr="00E85638">
              <w:rPr>
                <w:b/>
                <w:bCs/>
                <w:sz w:val="28"/>
                <w:szCs w:val="28"/>
              </w:rPr>
              <w:lastRenderedPageBreak/>
              <w:t>Apdrošināmo nekustamo īpašumu saraksts</w:t>
            </w:r>
          </w:p>
        </w:tc>
      </w:tr>
      <w:tr w:rsidR="009B7DD7" w:rsidRPr="00E85638" w14:paraId="1D4433B4" w14:textId="77777777" w:rsidTr="009B7DD7">
        <w:trPr>
          <w:trHeight w:val="322"/>
        </w:trPr>
        <w:tc>
          <w:tcPr>
            <w:tcW w:w="14100" w:type="dxa"/>
            <w:vMerge/>
            <w:tcBorders>
              <w:top w:val="nil"/>
              <w:left w:val="nil"/>
              <w:bottom w:val="nil"/>
              <w:right w:val="nil"/>
            </w:tcBorders>
            <w:vAlign w:val="center"/>
            <w:hideMark/>
          </w:tcPr>
          <w:p w14:paraId="155C9EC9" w14:textId="77777777" w:rsidR="009B7DD7" w:rsidRPr="00E85638" w:rsidRDefault="009B7DD7" w:rsidP="009B7DD7">
            <w:pPr>
              <w:rPr>
                <w:b/>
                <w:bCs/>
                <w:sz w:val="28"/>
                <w:szCs w:val="28"/>
              </w:rPr>
            </w:pPr>
          </w:p>
        </w:tc>
      </w:tr>
    </w:tbl>
    <w:p w14:paraId="5C803A16" w14:textId="77777777" w:rsidR="009B7DD7" w:rsidRPr="00E85638" w:rsidRDefault="009B7DD7" w:rsidP="009B7DD7">
      <w:pPr>
        <w:jc w:val="center"/>
        <w:rPr>
          <w:b/>
          <w:bCs/>
          <w:szCs w:val="24"/>
        </w:rPr>
      </w:pPr>
      <w:r w:rsidRPr="00E85638">
        <w:rPr>
          <w:b/>
          <w:bCs/>
        </w:rPr>
        <w:t>Nekustamo īpašumu apdrošināšana pret uguns un dabas stihiju postījumiem, un citiem zaudējumiem</w:t>
      </w:r>
    </w:p>
    <w:p w14:paraId="3E413296" w14:textId="77777777" w:rsidR="009B7DD7" w:rsidRPr="00E85638" w:rsidRDefault="009B7DD7" w:rsidP="009B7DD7">
      <w:pPr>
        <w:jc w:val="center"/>
        <w:rPr>
          <w:b/>
          <w:bCs/>
          <w:sz w:val="22"/>
          <w:szCs w:val="22"/>
        </w:rPr>
      </w:pPr>
    </w:p>
    <w:tbl>
      <w:tblPr>
        <w:tblW w:w="14074" w:type="dxa"/>
        <w:tblInd w:w="93" w:type="dxa"/>
        <w:tblLook w:val="04A0" w:firstRow="1" w:lastRow="0" w:firstColumn="1" w:lastColumn="0" w:noHBand="0" w:noVBand="1"/>
      </w:tblPr>
      <w:tblGrid>
        <w:gridCol w:w="785"/>
        <w:gridCol w:w="4220"/>
        <w:gridCol w:w="2410"/>
        <w:gridCol w:w="4111"/>
        <w:gridCol w:w="2548"/>
      </w:tblGrid>
      <w:tr w:rsidR="0015178C" w:rsidRPr="0015178C" w14:paraId="538B013C" w14:textId="77777777" w:rsidTr="001E09E3">
        <w:trPr>
          <w:trHeight w:val="85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811A" w14:textId="77777777" w:rsidR="00994CF4" w:rsidRPr="0015178C" w:rsidRDefault="00994CF4" w:rsidP="00124D99">
            <w:pPr>
              <w:jc w:val="center"/>
              <w:rPr>
                <w:b/>
                <w:sz w:val="22"/>
                <w:szCs w:val="22"/>
              </w:rPr>
            </w:pPr>
            <w:proofErr w:type="spellStart"/>
            <w:r w:rsidRPr="0015178C">
              <w:rPr>
                <w:b/>
                <w:sz w:val="22"/>
                <w:szCs w:val="22"/>
              </w:rPr>
              <w:t>N.p.k</w:t>
            </w:r>
            <w:proofErr w:type="spellEnd"/>
            <w:r w:rsidRPr="0015178C">
              <w:rPr>
                <w:b/>
                <w:sz w:val="22"/>
                <w:szCs w:val="22"/>
              </w:rPr>
              <w:t>.</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14:paraId="06EBAFC5" w14:textId="77777777" w:rsidR="00994CF4" w:rsidRPr="0015178C" w:rsidRDefault="00994CF4" w:rsidP="00124D99">
            <w:pPr>
              <w:jc w:val="center"/>
              <w:rPr>
                <w:b/>
                <w:sz w:val="22"/>
                <w:szCs w:val="22"/>
              </w:rPr>
            </w:pPr>
            <w:r w:rsidRPr="0015178C">
              <w:rPr>
                <w:b/>
                <w:sz w:val="22"/>
                <w:szCs w:val="22"/>
              </w:rPr>
              <w:t>Apdrošināmais objekts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AC2CC92" w14:textId="77777777" w:rsidR="00994CF4" w:rsidRPr="0015178C" w:rsidRDefault="00994CF4" w:rsidP="00124D99">
            <w:pPr>
              <w:jc w:val="center"/>
              <w:rPr>
                <w:b/>
                <w:sz w:val="22"/>
                <w:szCs w:val="22"/>
              </w:rPr>
            </w:pPr>
            <w:r w:rsidRPr="0015178C">
              <w:rPr>
                <w:b/>
                <w:sz w:val="22"/>
                <w:szCs w:val="22"/>
              </w:rPr>
              <w:t>Apdrošinājuma summa (EUR)</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E2EB2C3" w14:textId="77777777" w:rsidR="00994CF4" w:rsidRPr="0015178C" w:rsidRDefault="00994CF4" w:rsidP="00124D99">
            <w:pPr>
              <w:jc w:val="center"/>
              <w:rPr>
                <w:b/>
                <w:sz w:val="22"/>
                <w:szCs w:val="22"/>
              </w:rPr>
            </w:pPr>
            <w:r w:rsidRPr="0015178C">
              <w:rPr>
                <w:b/>
                <w:sz w:val="22"/>
                <w:szCs w:val="22"/>
              </w:rPr>
              <w:t>Apdrošinājuma ņēmējs</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208CC5BF" w14:textId="77777777" w:rsidR="00994CF4" w:rsidRPr="0015178C" w:rsidRDefault="00994CF4" w:rsidP="00124D99">
            <w:pPr>
              <w:jc w:val="center"/>
              <w:rPr>
                <w:b/>
                <w:sz w:val="22"/>
                <w:szCs w:val="22"/>
              </w:rPr>
            </w:pPr>
            <w:r w:rsidRPr="0015178C">
              <w:rPr>
                <w:b/>
                <w:sz w:val="22"/>
                <w:szCs w:val="22"/>
              </w:rPr>
              <w:t>Apdrošināšanas periods</w:t>
            </w:r>
          </w:p>
        </w:tc>
      </w:tr>
      <w:tr w:rsidR="00D62FAC" w:rsidRPr="002612D9" w14:paraId="6E4BF45D"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F9A9BB5" w14:textId="44EB4827" w:rsidR="00D62FAC" w:rsidRPr="002210DB" w:rsidRDefault="00186E7B" w:rsidP="00D62FAC">
            <w:pPr>
              <w:jc w:val="center"/>
              <w:rPr>
                <w:b/>
                <w:bCs/>
                <w:sz w:val="22"/>
                <w:szCs w:val="22"/>
              </w:rPr>
            </w:pPr>
            <w:r w:rsidRPr="002210DB">
              <w:rPr>
                <w:b/>
                <w:bCs/>
                <w:sz w:val="22"/>
                <w:szCs w:val="22"/>
              </w:rPr>
              <w:t>1</w:t>
            </w:r>
          </w:p>
        </w:tc>
        <w:tc>
          <w:tcPr>
            <w:tcW w:w="4220" w:type="dxa"/>
            <w:tcBorders>
              <w:top w:val="nil"/>
              <w:left w:val="nil"/>
              <w:bottom w:val="single" w:sz="4" w:space="0" w:color="auto"/>
              <w:right w:val="single" w:sz="4" w:space="0" w:color="auto"/>
            </w:tcBorders>
            <w:shd w:val="clear" w:color="auto" w:fill="auto"/>
            <w:noWrap/>
            <w:vAlign w:val="bottom"/>
          </w:tcPr>
          <w:p w14:paraId="295455B5" w14:textId="0B49FA32" w:rsidR="00D62FAC" w:rsidRPr="002210DB" w:rsidRDefault="00D62FAC" w:rsidP="00D62FAC">
            <w:pPr>
              <w:rPr>
                <w:b/>
                <w:bCs/>
                <w:sz w:val="22"/>
                <w:szCs w:val="22"/>
              </w:rPr>
            </w:pPr>
            <w:r w:rsidRPr="002210DB">
              <w:rPr>
                <w:b/>
                <w:bCs/>
                <w:sz w:val="22"/>
                <w:szCs w:val="22"/>
              </w:rPr>
              <w:t>Ēka Babītē, Sila ielā 7</w:t>
            </w:r>
          </w:p>
        </w:tc>
        <w:tc>
          <w:tcPr>
            <w:tcW w:w="2410" w:type="dxa"/>
            <w:tcBorders>
              <w:top w:val="nil"/>
              <w:left w:val="nil"/>
              <w:bottom w:val="single" w:sz="4" w:space="0" w:color="auto"/>
              <w:right w:val="single" w:sz="4" w:space="0" w:color="auto"/>
            </w:tcBorders>
            <w:shd w:val="clear" w:color="auto" w:fill="auto"/>
            <w:noWrap/>
            <w:vAlign w:val="center"/>
          </w:tcPr>
          <w:p w14:paraId="2368CA43" w14:textId="49E4DD35" w:rsidR="00D62FAC" w:rsidRPr="002210DB" w:rsidRDefault="00D62FAC" w:rsidP="00D62FAC">
            <w:pPr>
              <w:jc w:val="center"/>
              <w:rPr>
                <w:b/>
                <w:bCs/>
                <w:sz w:val="22"/>
                <w:szCs w:val="22"/>
              </w:rPr>
            </w:pPr>
            <w:r w:rsidRPr="002210DB">
              <w:rPr>
                <w:b/>
                <w:bCs/>
                <w:sz w:val="22"/>
                <w:szCs w:val="22"/>
              </w:rPr>
              <w:t>8</w:t>
            </w:r>
            <w:r w:rsidR="00242A5F" w:rsidRPr="002210DB">
              <w:rPr>
                <w:b/>
                <w:bCs/>
                <w:sz w:val="22"/>
                <w:szCs w:val="22"/>
              </w:rPr>
              <w:t>’</w:t>
            </w:r>
            <w:r w:rsidRPr="002210DB">
              <w:rPr>
                <w:b/>
                <w:bCs/>
                <w:sz w:val="22"/>
                <w:szCs w:val="22"/>
              </w:rPr>
              <w:t>001</w:t>
            </w:r>
          </w:p>
        </w:tc>
        <w:tc>
          <w:tcPr>
            <w:tcW w:w="4111" w:type="dxa"/>
            <w:tcBorders>
              <w:top w:val="nil"/>
              <w:left w:val="nil"/>
              <w:bottom w:val="single" w:sz="4" w:space="0" w:color="auto"/>
              <w:right w:val="single" w:sz="4" w:space="0" w:color="auto"/>
            </w:tcBorders>
            <w:shd w:val="clear" w:color="auto" w:fill="auto"/>
            <w:vAlign w:val="bottom"/>
          </w:tcPr>
          <w:p w14:paraId="06242716" w14:textId="71E6F68F" w:rsidR="00D62FAC" w:rsidRPr="002210DB" w:rsidRDefault="00D62FAC" w:rsidP="00D62FAC">
            <w:pPr>
              <w:rPr>
                <w:sz w:val="22"/>
                <w:szCs w:val="22"/>
              </w:rPr>
            </w:pPr>
            <w:r w:rsidRPr="002210DB">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33FC3A0E" w14:textId="7EFD62D9" w:rsidR="00D62FAC" w:rsidRPr="00822A67" w:rsidRDefault="00D62FAC" w:rsidP="00D62FAC">
            <w:pPr>
              <w:rPr>
                <w:b/>
                <w:bCs/>
                <w:sz w:val="22"/>
                <w:szCs w:val="22"/>
              </w:rPr>
            </w:pPr>
            <w:r w:rsidRPr="00822A67">
              <w:rPr>
                <w:b/>
                <w:bCs/>
                <w:sz w:val="22"/>
                <w:szCs w:val="22"/>
              </w:rPr>
              <w:t>01.01.202</w:t>
            </w:r>
            <w:r w:rsidR="002210DB" w:rsidRPr="00822A67">
              <w:rPr>
                <w:b/>
                <w:bCs/>
                <w:sz w:val="22"/>
                <w:szCs w:val="22"/>
              </w:rPr>
              <w:t>4</w:t>
            </w:r>
            <w:r w:rsidRPr="00822A67">
              <w:rPr>
                <w:b/>
                <w:bCs/>
                <w:sz w:val="22"/>
                <w:szCs w:val="22"/>
              </w:rPr>
              <w:t>.-31.12.202</w:t>
            </w:r>
            <w:r w:rsidR="002210DB" w:rsidRPr="00822A67">
              <w:rPr>
                <w:b/>
                <w:bCs/>
                <w:sz w:val="22"/>
                <w:szCs w:val="22"/>
              </w:rPr>
              <w:t>4</w:t>
            </w:r>
            <w:r w:rsidRPr="00822A67">
              <w:rPr>
                <w:b/>
                <w:bCs/>
                <w:sz w:val="22"/>
                <w:szCs w:val="22"/>
              </w:rPr>
              <w:t>.</w:t>
            </w:r>
          </w:p>
        </w:tc>
      </w:tr>
      <w:tr w:rsidR="00D62FAC" w:rsidRPr="002612D9" w14:paraId="6163C37A"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4D85BB1" w14:textId="77777777" w:rsidR="00D62FAC" w:rsidRPr="002210DB" w:rsidRDefault="00D62FAC"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6B425716" w14:textId="0A9F36CE" w:rsidR="00D62FAC" w:rsidRPr="002210DB" w:rsidRDefault="00D62FAC" w:rsidP="00D62FAC">
            <w:pPr>
              <w:rPr>
                <w:b/>
                <w:bCs/>
                <w:sz w:val="22"/>
                <w:szCs w:val="22"/>
              </w:rPr>
            </w:pPr>
            <w:r w:rsidRPr="002210DB">
              <w:rPr>
                <w:sz w:val="22"/>
                <w:szCs w:val="22"/>
              </w:rPr>
              <w:t>Šķūnis 8048 004 0494 001</w:t>
            </w:r>
          </w:p>
        </w:tc>
        <w:tc>
          <w:tcPr>
            <w:tcW w:w="2410" w:type="dxa"/>
            <w:tcBorders>
              <w:top w:val="nil"/>
              <w:left w:val="nil"/>
              <w:bottom w:val="single" w:sz="4" w:space="0" w:color="auto"/>
              <w:right w:val="single" w:sz="4" w:space="0" w:color="auto"/>
            </w:tcBorders>
            <w:shd w:val="clear" w:color="auto" w:fill="auto"/>
            <w:noWrap/>
            <w:vAlign w:val="center"/>
          </w:tcPr>
          <w:p w14:paraId="6B13D343" w14:textId="77777777" w:rsidR="00D62FAC" w:rsidRPr="002210DB" w:rsidRDefault="00D62FAC"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729C9D4F" w14:textId="77777777" w:rsidR="00D62FAC" w:rsidRPr="002210DB" w:rsidRDefault="00D62FAC"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7D4BD628" w14:textId="77777777" w:rsidR="00D62FAC" w:rsidRPr="00822A67" w:rsidRDefault="00D62FAC" w:rsidP="00D62FAC">
            <w:pPr>
              <w:rPr>
                <w:b/>
                <w:bCs/>
                <w:sz w:val="22"/>
                <w:szCs w:val="22"/>
              </w:rPr>
            </w:pPr>
          </w:p>
        </w:tc>
      </w:tr>
      <w:tr w:rsidR="00D62FAC" w:rsidRPr="002612D9" w14:paraId="25667252"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4CB96CE" w14:textId="77777777" w:rsidR="00D62FAC" w:rsidRPr="002210DB" w:rsidRDefault="00D62FAC"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116504A0" w14:textId="190627B3" w:rsidR="00D62FAC" w:rsidRPr="002210DB" w:rsidRDefault="00D62FAC" w:rsidP="00D62FAC">
            <w:pPr>
              <w:rPr>
                <w:b/>
                <w:bCs/>
                <w:sz w:val="22"/>
                <w:szCs w:val="22"/>
              </w:rPr>
            </w:pPr>
            <w:r w:rsidRPr="002210DB">
              <w:rPr>
                <w:sz w:val="22"/>
                <w:szCs w:val="22"/>
              </w:rPr>
              <w:t>Pagrabs 8048 004 0494 002</w:t>
            </w:r>
          </w:p>
        </w:tc>
        <w:tc>
          <w:tcPr>
            <w:tcW w:w="2410" w:type="dxa"/>
            <w:tcBorders>
              <w:top w:val="nil"/>
              <w:left w:val="nil"/>
              <w:bottom w:val="single" w:sz="4" w:space="0" w:color="auto"/>
              <w:right w:val="single" w:sz="4" w:space="0" w:color="auto"/>
            </w:tcBorders>
            <w:shd w:val="clear" w:color="auto" w:fill="auto"/>
            <w:noWrap/>
            <w:vAlign w:val="center"/>
          </w:tcPr>
          <w:p w14:paraId="6B6F32E8" w14:textId="77777777" w:rsidR="00D62FAC" w:rsidRPr="002210DB" w:rsidRDefault="00D62FAC"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2400E4BF" w14:textId="77777777" w:rsidR="00D62FAC" w:rsidRPr="002210DB" w:rsidRDefault="00D62FAC"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51542D9B" w14:textId="77777777" w:rsidR="00D62FAC" w:rsidRPr="00822A67" w:rsidRDefault="00D62FAC" w:rsidP="00D62FAC">
            <w:pPr>
              <w:rPr>
                <w:b/>
                <w:bCs/>
                <w:sz w:val="22"/>
                <w:szCs w:val="22"/>
              </w:rPr>
            </w:pPr>
          </w:p>
        </w:tc>
      </w:tr>
      <w:tr w:rsidR="00D62FAC" w:rsidRPr="002612D9" w14:paraId="6264BF96"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B5D0AE0" w14:textId="11D814C3" w:rsidR="00D62FAC" w:rsidRPr="001C6973" w:rsidRDefault="009B78A5" w:rsidP="00D62FAC">
            <w:pPr>
              <w:jc w:val="center"/>
              <w:rPr>
                <w:b/>
                <w:bCs/>
                <w:sz w:val="22"/>
                <w:szCs w:val="22"/>
              </w:rPr>
            </w:pPr>
            <w:r w:rsidRPr="001C6973">
              <w:rPr>
                <w:b/>
                <w:bCs/>
                <w:sz w:val="22"/>
                <w:szCs w:val="22"/>
              </w:rPr>
              <w:t>2</w:t>
            </w:r>
          </w:p>
        </w:tc>
        <w:tc>
          <w:tcPr>
            <w:tcW w:w="4220" w:type="dxa"/>
            <w:tcBorders>
              <w:top w:val="nil"/>
              <w:left w:val="nil"/>
              <w:bottom w:val="single" w:sz="4" w:space="0" w:color="auto"/>
              <w:right w:val="single" w:sz="4" w:space="0" w:color="auto"/>
            </w:tcBorders>
            <w:shd w:val="clear" w:color="auto" w:fill="auto"/>
            <w:noWrap/>
            <w:vAlign w:val="bottom"/>
          </w:tcPr>
          <w:p w14:paraId="6B771B00" w14:textId="1C2DAD9C" w:rsidR="00D62FAC" w:rsidRPr="001C6973" w:rsidRDefault="00D62FAC" w:rsidP="00D62FAC">
            <w:pPr>
              <w:rPr>
                <w:b/>
                <w:bCs/>
                <w:sz w:val="22"/>
                <w:szCs w:val="22"/>
              </w:rPr>
            </w:pPr>
            <w:r w:rsidRPr="001C6973">
              <w:rPr>
                <w:b/>
                <w:bCs/>
                <w:sz w:val="22"/>
                <w:szCs w:val="22"/>
              </w:rPr>
              <w:t>Dzīvoklis Jūrmalā, Juglas ielā 4 k-3-6</w:t>
            </w:r>
          </w:p>
        </w:tc>
        <w:tc>
          <w:tcPr>
            <w:tcW w:w="2410" w:type="dxa"/>
            <w:tcBorders>
              <w:top w:val="nil"/>
              <w:left w:val="nil"/>
              <w:bottom w:val="single" w:sz="4" w:space="0" w:color="auto"/>
              <w:right w:val="single" w:sz="4" w:space="0" w:color="auto"/>
            </w:tcBorders>
            <w:shd w:val="clear" w:color="auto" w:fill="auto"/>
            <w:noWrap/>
            <w:vAlign w:val="center"/>
          </w:tcPr>
          <w:p w14:paraId="5353B0EE" w14:textId="2BDA2054" w:rsidR="00D62FAC" w:rsidRPr="001C6973" w:rsidRDefault="00D62FAC" w:rsidP="00D62FAC">
            <w:pPr>
              <w:jc w:val="center"/>
              <w:rPr>
                <w:b/>
                <w:bCs/>
                <w:sz w:val="22"/>
                <w:szCs w:val="22"/>
              </w:rPr>
            </w:pPr>
            <w:r w:rsidRPr="001C6973">
              <w:rPr>
                <w:b/>
                <w:bCs/>
                <w:sz w:val="22"/>
                <w:szCs w:val="22"/>
              </w:rPr>
              <w:t>31</w:t>
            </w:r>
            <w:r w:rsidR="00242A5F" w:rsidRPr="001C6973">
              <w:rPr>
                <w:b/>
                <w:bCs/>
                <w:sz w:val="22"/>
                <w:szCs w:val="22"/>
              </w:rPr>
              <w:t>’</w:t>
            </w:r>
            <w:r w:rsidRPr="001C6973">
              <w:rPr>
                <w:b/>
                <w:bCs/>
                <w:sz w:val="22"/>
                <w:szCs w:val="22"/>
              </w:rPr>
              <w:t>718</w:t>
            </w:r>
          </w:p>
        </w:tc>
        <w:tc>
          <w:tcPr>
            <w:tcW w:w="4111" w:type="dxa"/>
            <w:tcBorders>
              <w:top w:val="nil"/>
              <w:left w:val="nil"/>
              <w:bottom w:val="single" w:sz="4" w:space="0" w:color="auto"/>
              <w:right w:val="single" w:sz="4" w:space="0" w:color="auto"/>
            </w:tcBorders>
            <w:shd w:val="clear" w:color="auto" w:fill="auto"/>
            <w:vAlign w:val="bottom"/>
          </w:tcPr>
          <w:p w14:paraId="4CB783E2" w14:textId="3FB2A5D8" w:rsidR="00D62FAC" w:rsidRPr="001C6973" w:rsidRDefault="00D62FAC" w:rsidP="00D62FAC">
            <w:pPr>
              <w:rPr>
                <w:sz w:val="22"/>
                <w:szCs w:val="22"/>
              </w:rPr>
            </w:pPr>
            <w:r w:rsidRPr="001C6973">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374B64BF" w14:textId="22CBAE36" w:rsidR="00D62FAC" w:rsidRPr="00822A67" w:rsidRDefault="00D62FAC" w:rsidP="00D62FAC">
            <w:pPr>
              <w:rPr>
                <w:b/>
                <w:bCs/>
                <w:sz w:val="22"/>
                <w:szCs w:val="22"/>
              </w:rPr>
            </w:pPr>
            <w:r w:rsidRPr="00822A67">
              <w:rPr>
                <w:b/>
                <w:bCs/>
                <w:sz w:val="22"/>
                <w:szCs w:val="22"/>
              </w:rPr>
              <w:t>01.01.202</w:t>
            </w:r>
            <w:r w:rsidR="00D518AE" w:rsidRPr="00822A67">
              <w:rPr>
                <w:b/>
                <w:bCs/>
                <w:sz w:val="22"/>
                <w:szCs w:val="22"/>
              </w:rPr>
              <w:t>4</w:t>
            </w:r>
            <w:r w:rsidRPr="00822A67">
              <w:rPr>
                <w:b/>
                <w:bCs/>
                <w:sz w:val="22"/>
                <w:szCs w:val="22"/>
              </w:rPr>
              <w:t>.-31.12.202</w:t>
            </w:r>
            <w:r w:rsidR="00D518AE" w:rsidRPr="00822A67">
              <w:rPr>
                <w:b/>
                <w:bCs/>
                <w:sz w:val="22"/>
                <w:szCs w:val="22"/>
              </w:rPr>
              <w:t>4</w:t>
            </w:r>
            <w:r w:rsidRPr="00822A67">
              <w:rPr>
                <w:b/>
                <w:bCs/>
                <w:sz w:val="22"/>
                <w:szCs w:val="22"/>
              </w:rPr>
              <w:t>.</w:t>
            </w:r>
          </w:p>
        </w:tc>
      </w:tr>
      <w:tr w:rsidR="00D62FAC" w:rsidRPr="002612D9" w14:paraId="4A310B97"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B343A2A" w14:textId="77777777" w:rsidR="00D62FAC" w:rsidRPr="001C6973" w:rsidRDefault="00D62FAC"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2DA8311B" w14:textId="340160D4" w:rsidR="00D62FAC" w:rsidRPr="001C6973" w:rsidRDefault="00D62FAC" w:rsidP="00D62FAC">
            <w:pPr>
              <w:rPr>
                <w:b/>
                <w:bCs/>
                <w:sz w:val="22"/>
                <w:szCs w:val="22"/>
              </w:rPr>
            </w:pPr>
            <w:r w:rsidRPr="001C6973">
              <w:rPr>
                <w:sz w:val="22"/>
                <w:szCs w:val="22"/>
              </w:rPr>
              <w:t>Dzīvoklis 13009018195</w:t>
            </w:r>
          </w:p>
        </w:tc>
        <w:tc>
          <w:tcPr>
            <w:tcW w:w="2410" w:type="dxa"/>
            <w:tcBorders>
              <w:top w:val="nil"/>
              <w:left w:val="nil"/>
              <w:bottom w:val="single" w:sz="4" w:space="0" w:color="auto"/>
              <w:right w:val="single" w:sz="4" w:space="0" w:color="auto"/>
            </w:tcBorders>
            <w:shd w:val="clear" w:color="auto" w:fill="auto"/>
            <w:noWrap/>
            <w:vAlign w:val="center"/>
          </w:tcPr>
          <w:p w14:paraId="2870961A" w14:textId="77777777" w:rsidR="00D62FAC" w:rsidRPr="001C6973" w:rsidRDefault="00D62FAC"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023B2D41" w14:textId="77777777" w:rsidR="00D62FAC" w:rsidRPr="001C6973" w:rsidRDefault="00D62FAC"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3343C6DE" w14:textId="77777777" w:rsidR="00D62FAC" w:rsidRPr="00822A67" w:rsidRDefault="00D62FAC" w:rsidP="00D62FAC">
            <w:pPr>
              <w:rPr>
                <w:b/>
                <w:bCs/>
                <w:sz w:val="22"/>
                <w:szCs w:val="22"/>
              </w:rPr>
            </w:pPr>
          </w:p>
        </w:tc>
      </w:tr>
      <w:tr w:rsidR="00486E04" w:rsidRPr="002612D9" w14:paraId="19AC6BF2" w14:textId="77777777" w:rsidTr="007709D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45D5479" w14:textId="77777777" w:rsidR="00486E04" w:rsidRPr="001C6973"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6B7E8543" w14:textId="27A7C0E3" w:rsidR="00486E04" w:rsidRPr="001C6973" w:rsidRDefault="00486E04" w:rsidP="00486E04">
            <w:pPr>
              <w:rPr>
                <w:b/>
                <w:bCs/>
                <w:sz w:val="22"/>
                <w:szCs w:val="22"/>
              </w:rPr>
            </w:pPr>
            <w:r w:rsidRPr="001C6973">
              <w:rPr>
                <w:sz w:val="22"/>
                <w:szCs w:val="22"/>
              </w:rPr>
              <w:t>Noliktava 13000101104018- 7400/27130 domājamās daļas</w:t>
            </w:r>
          </w:p>
        </w:tc>
        <w:tc>
          <w:tcPr>
            <w:tcW w:w="2410" w:type="dxa"/>
            <w:tcBorders>
              <w:top w:val="nil"/>
              <w:left w:val="nil"/>
              <w:bottom w:val="single" w:sz="4" w:space="0" w:color="auto"/>
              <w:right w:val="single" w:sz="4" w:space="0" w:color="auto"/>
            </w:tcBorders>
            <w:shd w:val="clear" w:color="auto" w:fill="auto"/>
            <w:noWrap/>
            <w:vAlign w:val="center"/>
          </w:tcPr>
          <w:p w14:paraId="6FCB5D56" w14:textId="77777777" w:rsidR="00486E04" w:rsidRPr="001C6973"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67C8B223" w14:textId="77777777" w:rsidR="00486E04" w:rsidRPr="001C6973"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1966D956" w14:textId="77777777" w:rsidR="00486E04" w:rsidRPr="00822A67" w:rsidRDefault="00486E04" w:rsidP="00486E04">
            <w:pPr>
              <w:rPr>
                <w:b/>
                <w:bCs/>
                <w:sz w:val="22"/>
                <w:szCs w:val="22"/>
              </w:rPr>
            </w:pPr>
          </w:p>
        </w:tc>
      </w:tr>
      <w:tr w:rsidR="00486E04" w:rsidRPr="002612D9" w14:paraId="7D5BC15A" w14:textId="77777777" w:rsidTr="007709D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D0B0D6B" w14:textId="77777777" w:rsidR="00486E04" w:rsidRPr="001C6973"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3C0EA60D" w14:textId="699F941D" w:rsidR="00486E04" w:rsidRPr="001C6973" w:rsidRDefault="00486E04" w:rsidP="00486E04">
            <w:pPr>
              <w:rPr>
                <w:b/>
                <w:bCs/>
                <w:sz w:val="22"/>
                <w:szCs w:val="22"/>
              </w:rPr>
            </w:pPr>
            <w:r w:rsidRPr="001C6973">
              <w:rPr>
                <w:sz w:val="22"/>
                <w:szCs w:val="22"/>
              </w:rPr>
              <w:t>Noliktava 13000101104017-7400/57950 domājamās daļas</w:t>
            </w:r>
          </w:p>
        </w:tc>
        <w:tc>
          <w:tcPr>
            <w:tcW w:w="2410" w:type="dxa"/>
            <w:tcBorders>
              <w:top w:val="nil"/>
              <w:left w:val="nil"/>
              <w:bottom w:val="single" w:sz="4" w:space="0" w:color="auto"/>
              <w:right w:val="single" w:sz="4" w:space="0" w:color="auto"/>
            </w:tcBorders>
            <w:shd w:val="clear" w:color="auto" w:fill="auto"/>
            <w:noWrap/>
            <w:vAlign w:val="center"/>
          </w:tcPr>
          <w:p w14:paraId="190514F2" w14:textId="77777777" w:rsidR="00486E04" w:rsidRPr="001C6973"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730141AE" w14:textId="77777777" w:rsidR="00486E04" w:rsidRPr="001C6973"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1241B224" w14:textId="77777777" w:rsidR="00486E04" w:rsidRPr="00822A67" w:rsidRDefault="00486E04" w:rsidP="00486E04">
            <w:pPr>
              <w:rPr>
                <w:b/>
                <w:bCs/>
                <w:sz w:val="22"/>
                <w:szCs w:val="22"/>
              </w:rPr>
            </w:pPr>
          </w:p>
        </w:tc>
      </w:tr>
      <w:tr w:rsidR="00486E04" w:rsidRPr="002612D9" w14:paraId="34B46447" w14:textId="77777777" w:rsidTr="007709D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E46DA8F" w14:textId="77777777" w:rsidR="00486E04" w:rsidRPr="001C6973"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6F3B77EA" w14:textId="2A01F999" w:rsidR="00486E04" w:rsidRPr="001C6973" w:rsidRDefault="00486E04" w:rsidP="00486E04">
            <w:pPr>
              <w:rPr>
                <w:b/>
                <w:bCs/>
                <w:sz w:val="22"/>
                <w:szCs w:val="22"/>
              </w:rPr>
            </w:pPr>
            <w:r w:rsidRPr="001C6973">
              <w:rPr>
                <w:sz w:val="22"/>
                <w:szCs w:val="22"/>
              </w:rPr>
              <w:t>Noliktava 13000101104019- 7400/56350 domājamās daļas</w:t>
            </w:r>
          </w:p>
        </w:tc>
        <w:tc>
          <w:tcPr>
            <w:tcW w:w="2410" w:type="dxa"/>
            <w:tcBorders>
              <w:top w:val="nil"/>
              <w:left w:val="nil"/>
              <w:bottom w:val="single" w:sz="4" w:space="0" w:color="auto"/>
              <w:right w:val="single" w:sz="4" w:space="0" w:color="auto"/>
            </w:tcBorders>
            <w:shd w:val="clear" w:color="auto" w:fill="auto"/>
            <w:noWrap/>
            <w:vAlign w:val="center"/>
          </w:tcPr>
          <w:p w14:paraId="57742F49" w14:textId="77777777" w:rsidR="00486E04" w:rsidRPr="001C6973"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1F46F749" w14:textId="77777777" w:rsidR="00486E04" w:rsidRPr="001C6973"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0089775A" w14:textId="77777777" w:rsidR="00486E04" w:rsidRPr="00822A67" w:rsidRDefault="00486E04" w:rsidP="00486E04">
            <w:pPr>
              <w:rPr>
                <w:b/>
                <w:bCs/>
                <w:sz w:val="22"/>
                <w:szCs w:val="22"/>
              </w:rPr>
            </w:pPr>
          </w:p>
        </w:tc>
      </w:tr>
      <w:tr w:rsidR="00D62FAC" w:rsidRPr="002612D9" w14:paraId="2F4C8BE6"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BBD362C" w14:textId="29A12EF8" w:rsidR="00D62FAC" w:rsidRPr="00FC582E" w:rsidRDefault="009B78A5" w:rsidP="00D62FAC">
            <w:pPr>
              <w:jc w:val="center"/>
              <w:rPr>
                <w:b/>
                <w:bCs/>
                <w:sz w:val="22"/>
                <w:szCs w:val="22"/>
              </w:rPr>
            </w:pPr>
            <w:r w:rsidRPr="00FC582E">
              <w:rPr>
                <w:b/>
                <w:bCs/>
                <w:sz w:val="22"/>
                <w:szCs w:val="22"/>
              </w:rPr>
              <w:t>3</w:t>
            </w:r>
          </w:p>
        </w:tc>
        <w:tc>
          <w:tcPr>
            <w:tcW w:w="4220" w:type="dxa"/>
            <w:tcBorders>
              <w:top w:val="nil"/>
              <w:left w:val="nil"/>
              <w:bottom w:val="single" w:sz="4" w:space="0" w:color="auto"/>
              <w:right w:val="single" w:sz="4" w:space="0" w:color="auto"/>
            </w:tcBorders>
            <w:shd w:val="clear" w:color="auto" w:fill="auto"/>
            <w:noWrap/>
            <w:vAlign w:val="bottom"/>
          </w:tcPr>
          <w:p w14:paraId="44D400FD" w14:textId="33EC6E4C" w:rsidR="00D62FAC" w:rsidRPr="00FC582E" w:rsidRDefault="00D62FAC" w:rsidP="00D62FAC">
            <w:pPr>
              <w:rPr>
                <w:b/>
                <w:bCs/>
                <w:sz w:val="22"/>
                <w:szCs w:val="22"/>
              </w:rPr>
            </w:pPr>
            <w:r w:rsidRPr="00FC582E">
              <w:rPr>
                <w:b/>
                <w:bCs/>
                <w:sz w:val="22"/>
                <w:szCs w:val="22"/>
              </w:rPr>
              <w:t>Dzīvoklis Jūrmalā, Juglas ielā 4 k-3-5</w:t>
            </w:r>
          </w:p>
        </w:tc>
        <w:tc>
          <w:tcPr>
            <w:tcW w:w="2410" w:type="dxa"/>
            <w:tcBorders>
              <w:top w:val="nil"/>
              <w:left w:val="nil"/>
              <w:bottom w:val="single" w:sz="4" w:space="0" w:color="auto"/>
              <w:right w:val="single" w:sz="4" w:space="0" w:color="auto"/>
            </w:tcBorders>
            <w:shd w:val="clear" w:color="auto" w:fill="auto"/>
            <w:noWrap/>
            <w:vAlign w:val="center"/>
          </w:tcPr>
          <w:p w14:paraId="1436BCEF" w14:textId="7E677B33" w:rsidR="00D62FAC" w:rsidRPr="00FC582E" w:rsidRDefault="00D62FAC" w:rsidP="00D62FAC">
            <w:pPr>
              <w:jc w:val="center"/>
              <w:rPr>
                <w:b/>
                <w:bCs/>
                <w:sz w:val="22"/>
                <w:szCs w:val="22"/>
              </w:rPr>
            </w:pPr>
            <w:r w:rsidRPr="00FC582E">
              <w:rPr>
                <w:b/>
                <w:bCs/>
                <w:sz w:val="22"/>
                <w:szCs w:val="22"/>
              </w:rPr>
              <w:t>51</w:t>
            </w:r>
            <w:r w:rsidR="00242A5F" w:rsidRPr="00FC582E">
              <w:rPr>
                <w:b/>
                <w:bCs/>
                <w:sz w:val="22"/>
                <w:szCs w:val="22"/>
              </w:rPr>
              <w:t>’</w:t>
            </w:r>
            <w:r w:rsidRPr="00FC582E">
              <w:rPr>
                <w:b/>
                <w:bCs/>
                <w:sz w:val="22"/>
                <w:szCs w:val="22"/>
              </w:rPr>
              <w:t>092</w:t>
            </w:r>
          </w:p>
        </w:tc>
        <w:tc>
          <w:tcPr>
            <w:tcW w:w="4111" w:type="dxa"/>
            <w:tcBorders>
              <w:top w:val="nil"/>
              <w:left w:val="nil"/>
              <w:bottom w:val="single" w:sz="4" w:space="0" w:color="auto"/>
              <w:right w:val="single" w:sz="4" w:space="0" w:color="auto"/>
            </w:tcBorders>
            <w:shd w:val="clear" w:color="auto" w:fill="auto"/>
            <w:vAlign w:val="bottom"/>
          </w:tcPr>
          <w:p w14:paraId="12FADA32" w14:textId="6DC76BFC" w:rsidR="00D62FAC" w:rsidRPr="00FC582E" w:rsidRDefault="00D62FAC" w:rsidP="00D62FAC">
            <w:pPr>
              <w:rPr>
                <w:sz w:val="22"/>
                <w:szCs w:val="22"/>
              </w:rPr>
            </w:pPr>
            <w:r w:rsidRPr="00FC582E">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3C915A93" w14:textId="344EB82F" w:rsidR="00D62FAC" w:rsidRPr="00822A67" w:rsidRDefault="00D62FAC" w:rsidP="00D62FAC">
            <w:pPr>
              <w:rPr>
                <w:b/>
                <w:bCs/>
                <w:sz w:val="22"/>
                <w:szCs w:val="22"/>
              </w:rPr>
            </w:pPr>
            <w:r w:rsidRPr="00822A67">
              <w:rPr>
                <w:b/>
                <w:bCs/>
                <w:sz w:val="22"/>
                <w:szCs w:val="22"/>
              </w:rPr>
              <w:t>01.01.202</w:t>
            </w:r>
            <w:r w:rsidR="00D518AE" w:rsidRPr="00822A67">
              <w:rPr>
                <w:b/>
                <w:bCs/>
                <w:sz w:val="22"/>
                <w:szCs w:val="22"/>
              </w:rPr>
              <w:t>4</w:t>
            </w:r>
            <w:r w:rsidRPr="00822A67">
              <w:rPr>
                <w:b/>
                <w:bCs/>
                <w:sz w:val="22"/>
                <w:szCs w:val="22"/>
              </w:rPr>
              <w:t>.-31.12.202</w:t>
            </w:r>
            <w:r w:rsidR="00D518AE" w:rsidRPr="00822A67">
              <w:rPr>
                <w:b/>
                <w:bCs/>
                <w:sz w:val="22"/>
                <w:szCs w:val="22"/>
              </w:rPr>
              <w:t>4</w:t>
            </w:r>
            <w:r w:rsidRPr="00822A67">
              <w:rPr>
                <w:b/>
                <w:bCs/>
                <w:sz w:val="22"/>
                <w:szCs w:val="22"/>
              </w:rPr>
              <w:t>.</w:t>
            </w:r>
          </w:p>
        </w:tc>
      </w:tr>
      <w:tr w:rsidR="00D62FAC" w:rsidRPr="002612D9" w14:paraId="0EC90489"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D328EA7" w14:textId="77777777" w:rsidR="00D62FAC" w:rsidRPr="00FC582E" w:rsidRDefault="00D62FAC"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779786EA" w14:textId="43781005" w:rsidR="00D62FAC" w:rsidRPr="00FC582E" w:rsidRDefault="00D62FAC" w:rsidP="00D62FAC">
            <w:pPr>
              <w:rPr>
                <w:b/>
                <w:bCs/>
                <w:sz w:val="22"/>
                <w:szCs w:val="22"/>
              </w:rPr>
            </w:pPr>
            <w:r w:rsidRPr="00FC582E">
              <w:rPr>
                <w:sz w:val="22"/>
                <w:szCs w:val="22"/>
              </w:rPr>
              <w:t>Dzīvoklis 13009018194</w:t>
            </w:r>
          </w:p>
        </w:tc>
        <w:tc>
          <w:tcPr>
            <w:tcW w:w="2410" w:type="dxa"/>
            <w:tcBorders>
              <w:top w:val="nil"/>
              <w:left w:val="nil"/>
              <w:bottom w:val="single" w:sz="4" w:space="0" w:color="auto"/>
              <w:right w:val="single" w:sz="4" w:space="0" w:color="auto"/>
            </w:tcBorders>
            <w:shd w:val="clear" w:color="auto" w:fill="auto"/>
            <w:noWrap/>
            <w:vAlign w:val="center"/>
          </w:tcPr>
          <w:p w14:paraId="0B1FAE94" w14:textId="77777777" w:rsidR="00D62FAC" w:rsidRPr="00FC582E" w:rsidRDefault="00D62FAC"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59792913" w14:textId="77777777" w:rsidR="00D62FAC" w:rsidRPr="00FC582E" w:rsidRDefault="00D62FAC"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1829986B" w14:textId="77777777" w:rsidR="00D62FAC" w:rsidRPr="00822A67" w:rsidRDefault="00D62FAC" w:rsidP="00D62FAC">
            <w:pPr>
              <w:rPr>
                <w:b/>
                <w:bCs/>
                <w:sz w:val="22"/>
                <w:szCs w:val="22"/>
              </w:rPr>
            </w:pPr>
          </w:p>
        </w:tc>
      </w:tr>
      <w:tr w:rsidR="00486E04" w:rsidRPr="002612D9" w14:paraId="33865952" w14:textId="77777777" w:rsidTr="00CD2AF0">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0583F33" w14:textId="77777777" w:rsidR="00486E04" w:rsidRPr="00FC582E"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047D7500" w14:textId="61DC9607" w:rsidR="00486E04" w:rsidRPr="00FC582E" w:rsidRDefault="00486E04" w:rsidP="00486E04">
            <w:pPr>
              <w:rPr>
                <w:sz w:val="22"/>
                <w:szCs w:val="22"/>
              </w:rPr>
            </w:pPr>
            <w:r w:rsidRPr="00FC582E">
              <w:rPr>
                <w:sz w:val="22"/>
                <w:szCs w:val="22"/>
              </w:rPr>
              <w:t>Noliktava 13000101104018-11920/27130 domājamās daļas</w:t>
            </w:r>
          </w:p>
        </w:tc>
        <w:tc>
          <w:tcPr>
            <w:tcW w:w="2410" w:type="dxa"/>
            <w:tcBorders>
              <w:top w:val="nil"/>
              <w:left w:val="nil"/>
              <w:bottom w:val="single" w:sz="4" w:space="0" w:color="auto"/>
              <w:right w:val="single" w:sz="4" w:space="0" w:color="auto"/>
            </w:tcBorders>
            <w:shd w:val="clear" w:color="auto" w:fill="auto"/>
            <w:noWrap/>
            <w:vAlign w:val="center"/>
          </w:tcPr>
          <w:p w14:paraId="5BFE4303" w14:textId="77777777" w:rsidR="00486E04" w:rsidRPr="00FC582E"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445DA4E7" w14:textId="77777777" w:rsidR="00486E04" w:rsidRPr="00FC582E"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578C1173" w14:textId="77777777" w:rsidR="00486E04" w:rsidRPr="00822A67" w:rsidRDefault="00486E04" w:rsidP="00486E04">
            <w:pPr>
              <w:rPr>
                <w:b/>
                <w:bCs/>
                <w:sz w:val="22"/>
                <w:szCs w:val="22"/>
              </w:rPr>
            </w:pPr>
          </w:p>
        </w:tc>
      </w:tr>
      <w:tr w:rsidR="00486E04" w:rsidRPr="002612D9" w14:paraId="2B7E223D" w14:textId="77777777" w:rsidTr="00CD2AF0">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B661914" w14:textId="77777777" w:rsidR="00486E04" w:rsidRPr="00FC582E"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46DD0688" w14:textId="66746E45" w:rsidR="00486E04" w:rsidRPr="00FC582E" w:rsidRDefault="00486E04" w:rsidP="00486E04">
            <w:pPr>
              <w:rPr>
                <w:sz w:val="22"/>
                <w:szCs w:val="22"/>
              </w:rPr>
            </w:pPr>
            <w:r w:rsidRPr="00FC582E">
              <w:rPr>
                <w:sz w:val="22"/>
                <w:szCs w:val="22"/>
              </w:rPr>
              <w:t>Noliktava 13000101104017-11920/57950 domājamās daļas</w:t>
            </w:r>
          </w:p>
        </w:tc>
        <w:tc>
          <w:tcPr>
            <w:tcW w:w="2410" w:type="dxa"/>
            <w:tcBorders>
              <w:top w:val="nil"/>
              <w:left w:val="nil"/>
              <w:bottom w:val="single" w:sz="4" w:space="0" w:color="auto"/>
              <w:right w:val="single" w:sz="4" w:space="0" w:color="auto"/>
            </w:tcBorders>
            <w:shd w:val="clear" w:color="auto" w:fill="auto"/>
            <w:noWrap/>
            <w:vAlign w:val="center"/>
          </w:tcPr>
          <w:p w14:paraId="28506966" w14:textId="77777777" w:rsidR="00486E04" w:rsidRPr="00FC582E"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2FE8274D" w14:textId="77777777" w:rsidR="00486E04" w:rsidRPr="00FC582E"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7838861E" w14:textId="77777777" w:rsidR="00486E04" w:rsidRPr="00822A67" w:rsidRDefault="00486E04" w:rsidP="00486E04">
            <w:pPr>
              <w:rPr>
                <w:b/>
                <w:bCs/>
                <w:sz w:val="22"/>
                <w:szCs w:val="22"/>
              </w:rPr>
            </w:pPr>
          </w:p>
        </w:tc>
      </w:tr>
      <w:tr w:rsidR="00486E04" w:rsidRPr="002612D9" w14:paraId="0AADA4CB" w14:textId="77777777" w:rsidTr="00CD2AF0">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8D4C826" w14:textId="77777777" w:rsidR="00486E04" w:rsidRPr="00FC582E"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160F5F2E" w14:textId="1BB74434" w:rsidR="00486E04" w:rsidRPr="00FC582E" w:rsidRDefault="00486E04" w:rsidP="00486E04">
            <w:pPr>
              <w:rPr>
                <w:sz w:val="22"/>
                <w:szCs w:val="22"/>
              </w:rPr>
            </w:pPr>
            <w:r w:rsidRPr="00FC582E">
              <w:rPr>
                <w:sz w:val="22"/>
                <w:szCs w:val="22"/>
              </w:rPr>
              <w:t>Noliktava 13000101104019-11920/56350  domājamās daļas</w:t>
            </w:r>
          </w:p>
        </w:tc>
        <w:tc>
          <w:tcPr>
            <w:tcW w:w="2410" w:type="dxa"/>
            <w:tcBorders>
              <w:top w:val="nil"/>
              <w:left w:val="nil"/>
              <w:bottom w:val="single" w:sz="4" w:space="0" w:color="auto"/>
              <w:right w:val="single" w:sz="4" w:space="0" w:color="auto"/>
            </w:tcBorders>
            <w:shd w:val="clear" w:color="auto" w:fill="auto"/>
            <w:noWrap/>
            <w:vAlign w:val="center"/>
          </w:tcPr>
          <w:p w14:paraId="66C32779" w14:textId="77777777" w:rsidR="00486E04" w:rsidRPr="00FC582E"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67CE3CE6" w14:textId="77777777" w:rsidR="00486E04" w:rsidRPr="00FC582E"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6E032BA1" w14:textId="77777777" w:rsidR="00486E04" w:rsidRPr="00822A67" w:rsidRDefault="00486E04" w:rsidP="00486E04">
            <w:pPr>
              <w:rPr>
                <w:b/>
                <w:bCs/>
                <w:sz w:val="22"/>
                <w:szCs w:val="22"/>
              </w:rPr>
            </w:pPr>
          </w:p>
        </w:tc>
      </w:tr>
      <w:tr w:rsidR="00D62FAC" w:rsidRPr="002612D9" w14:paraId="6CCB691B"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D90E903" w14:textId="2793A76D" w:rsidR="00D62FAC" w:rsidRPr="000F2BAC" w:rsidRDefault="009B78A5" w:rsidP="00D62FAC">
            <w:pPr>
              <w:jc w:val="center"/>
              <w:rPr>
                <w:b/>
                <w:bCs/>
                <w:sz w:val="22"/>
                <w:szCs w:val="22"/>
              </w:rPr>
            </w:pPr>
            <w:r w:rsidRPr="000F2BAC">
              <w:rPr>
                <w:b/>
                <w:bCs/>
                <w:sz w:val="22"/>
                <w:szCs w:val="22"/>
              </w:rPr>
              <w:t>4</w:t>
            </w:r>
          </w:p>
        </w:tc>
        <w:tc>
          <w:tcPr>
            <w:tcW w:w="4220" w:type="dxa"/>
            <w:tcBorders>
              <w:top w:val="nil"/>
              <w:left w:val="nil"/>
              <w:bottom w:val="single" w:sz="4" w:space="0" w:color="auto"/>
              <w:right w:val="single" w:sz="4" w:space="0" w:color="auto"/>
            </w:tcBorders>
            <w:shd w:val="clear" w:color="auto" w:fill="auto"/>
            <w:noWrap/>
            <w:vAlign w:val="bottom"/>
          </w:tcPr>
          <w:p w14:paraId="3B481479" w14:textId="700B574C" w:rsidR="00D62FAC" w:rsidRPr="000F2BAC" w:rsidRDefault="00D62FAC" w:rsidP="00D62FAC">
            <w:pPr>
              <w:rPr>
                <w:b/>
                <w:bCs/>
                <w:sz w:val="22"/>
                <w:szCs w:val="22"/>
              </w:rPr>
            </w:pPr>
            <w:r w:rsidRPr="000F2BAC">
              <w:rPr>
                <w:b/>
                <w:bCs/>
                <w:sz w:val="22"/>
                <w:szCs w:val="22"/>
              </w:rPr>
              <w:t>Dzīvoklis Jūrmalā, Juglas ielā 4 k-2-8</w:t>
            </w:r>
          </w:p>
        </w:tc>
        <w:tc>
          <w:tcPr>
            <w:tcW w:w="2410" w:type="dxa"/>
            <w:tcBorders>
              <w:top w:val="nil"/>
              <w:left w:val="nil"/>
              <w:bottom w:val="single" w:sz="4" w:space="0" w:color="auto"/>
              <w:right w:val="single" w:sz="4" w:space="0" w:color="auto"/>
            </w:tcBorders>
            <w:shd w:val="clear" w:color="auto" w:fill="auto"/>
            <w:noWrap/>
            <w:vAlign w:val="center"/>
          </w:tcPr>
          <w:p w14:paraId="57462D83" w14:textId="5DEA83C1" w:rsidR="00D62FAC" w:rsidRPr="000F2BAC" w:rsidRDefault="00D62FAC" w:rsidP="00D62FAC">
            <w:pPr>
              <w:jc w:val="center"/>
              <w:rPr>
                <w:b/>
                <w:bCs/>
                <w:sz w:val="22"/>
                <w:szCs w:val="22"/>
              </w:rPr>
            </w:pPr>
            <w:r w:rsidRPr="000F2BAC">
              <w:rPr>
                <w:b/>
                <w:bCs/>
                <w:sz w:val="22"/>
                <w:szCs w:val="22"/>
              </w:rPr>
              <w:t>41</w:t>
            </w:r>
            <w:r w:rsidR="00242A5F" w:rsidRPr="000F2BAC">
              <w:rPr>
                <w:b/>
                <w:bCs/>
                <w:sz w:val="22"/>
                <w:szCs w:val="22"/>
              </w:rPr>
              <w:t>’</w:t>
            </w:r>
            <w:r w:rsidRPr="000F2BAC">
              <w:rPr>
                <w:b/>
                <w:bCs/>
                <w:sz w:val="22"/>
                <w:szCs w:val="22"/>
              </w:rPr>
              <w:t>343</w:t>
            </w:r>
          </w:p>
        </w:tc>
        <w:tc>
          <w:tcPr>
            <w:tcW w:w="4111" w:type="dxa"/>
            <w:tcBorders>
              <w:top w:val="nil"/>
              <w:left w:val="nil"/>
              <w:bottom w:val="single" w:sz="4" w:space="0" w:color="auto"/>
              <w:right w:val="single" w:sz="4" w:space="0" w:color="auto"/>
            </w:tcBorders>
            <w:shd w:val="clear" w:color="auto" w:fill="auto"/>
            <w:vAlign w:val="bottom"/>
          </w:tcPr>
          <w:p w14:paraId="3A4CE656" w14:textId="4EC032A4" w:rsidR="00D62FAC" w:rsidRPr="000F2BAC" w:rsidRDefault="00D62FAC" w:rsidP="00D62FAC">
            <w:pPr>
              <w:rPr>
                <w:sz w:val="22"/>
                <w:szCs w:val="22"/>
              </w:rPr>
            </w:pPr>
            <w:r w:rsidRPr="000F2BAC">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332D52BA" w14:textId="0934AD9D" w:rsidR="00D62FAC" w:rsidRPr="00822A67" w:rsidRDefault="00D62FAC" w:rsidP="00D62FAC">
            <w:pPr>
              <w:rPr>
                <w:b/>
                <w:bCs/>
                <w:sz w:val="22"/>
                <w:szCs w:val="22"/>
              </w:rPr>
            </w:pPr>
            <w:r w:rsidRPr="00822A67">
              <w:rPr>
                <w:b/>
                <w:bCs/>
                <w:sz w:val="22"/>
                <w:szCs w:val="22"/>
              </w:rPr>
              <w:t>01.01.202</w:t>
            </w:r>
            <w:r w:rsidR="00D518AE" w:rsidRPr="00822A67">
              <w:rPr>
                <w:b/>
                <w:bCs/>
                <w:sz w:val="22"/>
                <w:szCs w:val="22"/>
              </w:rPr>
              <w:t>4</w:t>
            </w:r>
            <w:r w:rsidRPr="00822A67">
              <w:rPr>
                <w:b/>
                <w:bCs/>
                <w:sz w:val="22"/>
                <w:szCs w:val="22"/>
              </w:rPr>
              <w:t>.-31.12.202</w:t>
            </w:r>
            <w:r w:rsidR="00D518AE" w:rsidRPr="00822A67">
              <w:rPr>
                <w:b/>
                <w:bCs/>
                <w:sz w:val="22"/>
                <w:szCs w:val="22"/>
              </w:rPr>
              <w:t>4</w:t>
            </w:r>
            <w:r w:rsidRPr="00822A67">
              <w:rPr>
                <w:b/>
                <w:bCs/>
                <w:sz w:val="22"/>
                <w:szCs w:val="22"/>
              </w:rPr>
              <w:t>.</w:t>
            </w:r>
          </w:p>
        </w:tc>
      </w:tr>
      <w:tr w:rsidR="00D62FAC" w:rsidRPr="002612D9" w14:paraId="34805E58"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35295D0" w14:textId="77777777" w:rsidR="00D62FAC" w:rsidRPr="000F2BAC" w:rsidRDefault="00D62FAC"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324A1C5D" w14:textId="10835537" w:rsidR="00D62FAC" w:rsidRPr="000F2BAC" w:rsidRDefault="00D62FAC" w:rsidP="00D62FAC">
            <w:pPr>
              <w:rPr>
                <w:b/>
                <w:bCs/>
                <w:sz w:val="22"/>
                <w:szCs w:val="22"/>
              </w:rPr>
            </w:pPr>
            <w:r w:rsidRPr="000F2BAC">
              <w:rPr>
                <w:sz w:val="22"/>
                <w:szCs w:val="22"/>
              </w:rPr>
              <w:t>Dzīvoklis 13009018196</w:t>
            </w:r>
          </w:p>
        </w:tc>
        <w:tc>
          <w:tcPr>
            <w:tcW w:w="2410" w:type="dxa"/>
            <w:tcBorders>
              <w:top w:val="nil"/>
              <w:left w:val="nil"/>
              <w:bottom w:val="single" w:sz="4" w:space="0" w:color="auto"/>
              <w:right w:val="single" w:sz="4" w:space="0" w:color="auto"/>
            </w:tcBorders>
            <w:shd w:val="clear" w:color="auto" w:fill="auto"/>
            <w:noWrap/>
            <w:vAlign w:val="center"/>
          </w:tcPr>
          <w:p w14:paraId="602EE06B" w14:textId="77777777" w:rsidR="00D62FAC" w:rsidRPr="000F2BAC" w:rsidRDefault="00D62FAC"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01645166" w14:textId="77777777" w:rsidR="00D62FAC" w:rsidRPr="000F2BAC" w:rsidRDefault="00D62FAC"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00937872" w14:textId="77777777" w:rsidR="00D62FAC" w:rsidRPr="00822A67" w:rsidRDefault="00D62FAC" w:rsidP="00D62FAC">
            <w:pPr>
              <w:rPr>
                <w:b/>
                <w:bCs/>
                <w:sz w:val="22"/>
                <w:szCs w:val="22"/>
              </w:rPr>
            </w:pPr>
          </w:p>
        </w:tc>
      </w:tr>
      <w:tr w:rsidR="00486E04" w:rsidRPr="002612D9" w14:paraId="208EF0F2" w14:textId="77777777" w:rsidTr="009054FB">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96E02B4" w14:textId="77777777" w:rsidR="00486E04" w:rsidRPr="000F2BAC"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2C6A6093" w14:textId="58BA96BE" w:rsidR="00486E04" w:rsidRPr="000F2BAC" w:rsidRDefault="00486E04" w:rsidP="00486E04">
            <w:pPr>
              <w:rPr>
                <w:sz w:val="22"/>
                <w:szCs w:val="22"/>
              </w:rPr>
            </w:pPr>
            <w:r w:rsidRPr="000F2BAC">
              <w:rPr>
                <w:sz w:val="22"/>
                <w:szCs w:val="22"/>
              </w:rPr>
              <w:t>Noliktava 13000101104020-10190/29220 domājamās daļas</w:t>
            </w:r>
          </w:p>
        </w:tc>
        <w:tc>
          <w:tcPr>
            <w:tcW w:w="2410" w:type="dxa"/>
            <w:tcBorders>
              <w:top w:val="nil"/>
              <w:left w:val="nil"/>
              <w:bottom w:val="single" w:sz="4" w:space="0" w:color="auto"/>
              <w:right w:val="single" w:sz="4" w:space="0" w:color="auto"/>
            </w:tcBorders>
            <w:shd w:val="clear" w:color="auto" w:fill="auto"/>
            <w:noWrap/>
            <w:vAlign w:val="center"/>
          </w:tcPr>
          <w:p w14:paraId="0807AF30" w14:textId="77777777" w:rsidR="00486E04" w:rsidRPr="000F2BAC"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29D8785D" w14:textId="77777777" w:rsidR="00486E04" w:rsidRPr="000F2BAC"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708E5CE7" w14:textId="77777777" w:rsidR="00486E04" w:rsidRPr="00822A67" w:rsidRDefault="00486E04" w:rsidP="00486E04">
            <w:pPr>
              <w:rPr>
                <w:b/>
                <w:bCs/>
                <w:sz w:val="22"/>
                <w:szCs w:val="22"/>
              </w:rPr>
            </w:pPr>
          </w:p>
        </w:tc>
      </w:tr>
      <w:tr w:rsidR="00486E04" w:rsidRPr="002612D9" w14:paraId="46ED7F05" w14:textId="77777777" w:rsidTr="009054FB">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99F4530" w14:textId="77777777" w:rsidR="00486E04" w:rsidRPr="000F2BAC"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0E2E0CEB" w14:textId="0935D609" w:rsidR="00486E04" w:rsidRPr="000F2BAC" w:rsidRDefault="00486E04" w:rsidP="00486E04">
            <w:pPr>
              <w:rPr>
                <w:sz w:val="22"/>
                <w:szCs w:val="22"/>
              </w:rPr>
            </w:pPr>
            <w:r w:rsidRPr="000F2BAC">
              <w:rPr>
                <w:sz w:val="22"/>
                <w:szCs w:val="22"/>
              </w:rPr>
              <w:t>Noliktava 13000101104019-10190/56350 domājamās daļas</w:t>
            </w:r>
          </w:p>
        </w:tc>
        <w:tc>
          <w:tcPr>
            <w:tcW w:w="2410" w:type="dxa"/>
            <w:tcBorders>
              <w:top w:val="nil"/>
              <w:left w:val="nil"/>
              <w:bottom w:val="single" w:sz="4" w:space="0" w:color="auto"/>
              <w:right w:val="single" w:sz="4" w:space="0" w:color="auto"/>
            </w:tcBorders>
            <w:shd w:val="clear" w:color="auto" w:fill="auto"/>
            <w:noWrap/>
            <w:vAlign w:val="center"/>
          </w:tcPr>
          <w:p w14:paraId="17B25BFB" w14:textId="77777777" w:rsidR="00486E04" w:rsidRPr="000F2BAC"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307F6009" w14:textId="77777777" w:rsidR="00486E04" w:rsidRPr="000F2BAC"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2194076C" w14:textId="77777777" w:rsidR="00486E04" w:rsidRPr="00822A67" w:rsidRDefault="00486E04" w:rsidP="00486E04">
            <w:pPr>
              <w:rPr>
                <w:b/>
                <w:bCs/>
                <w:sz w:val="22"/>
                <w:szCs w:val="22"/>
              </w:rPr>
            </w:pPr>
          </w:p>
        </w:tc>
      </w:tr>
      <w:tr w:rsidR="00486E04" w:rsidRPr="002612D9" w14:paraId="7D8C4CFA" w14:textId="77777777" w:rsidTr="009054FB">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3919109" w14:textId="77777777" w:rsidR="00486E04" w:rsidRPr="000F2BAC"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4275E74D" w14:textId="7160D708" w:rsidR="00486E04" w:rsidRPr="000F2BAC" w:rsidRDefault="00486E04" w:rsidP="00486E04">
            <w:pPr>
              <w:rPr>
                <w:sz w:val="22"/>
                <w:szCs w:val="22"/>
              </w:rPr>
            </w:pPr>
            <w:r w:rsidRPr="000F2BAC">
              <w:rPr>
                <w:sz w:val="22"/>
                <w:szCs w:val="22"/>
              </w:rPr>
              <w:t>Noliktava 13000101104021-10190/57230 domājamās daļas</w:t>
            </w:r>
          </w:p>
        </w:tc>
        <w:tc>
          <w:tcPr>
            <w:tcW w:w="2410" w:type="dxa"/>
            <w:tcBorders>
              <w:top w:val="nil"/>
              <w:left w:val="nil"/>
              <w:bottom w:val="single" w:sz="4" w:space="0" w:color="auto"/>
              <w:right w:val="single" w:sz="4" w:space="0" w:color="auto"/>
            </w:tcBorders>
            <w:shd w:val="clear" w:color="auto" w:fill="auto"/>
            <w:noWrap/>
            <w:vAlign w:val="center"/>
          </w:tcPr>
          <w:p w14:paraId="4037576E" w14:textId="77777777" w:rsidR="00486E04" w:rsidRPr="000F2BAC"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2621E45D" w14:textId="77777777" w:rsidR="00486E04" w:rsidRPr="000F2BAC"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7D428F9C" w14:textId="77777777" w:rsidR="00486E04" w:rsidRPr="00822A67" w:rsidRDefault="00486E04" w:rsidP="00486E04">
            <w:pPr>
              <w:rPr>
                <w:b/>
                <w:bCs/>
                <w:sz w:val="22"/>
                <w:szCs w:val="22"/>
              </w:rPr>
            </w:pPr>
          </w:p>
        </w:tc>
      </w:tr>
      <w:tr w:rsidR="00D62FAC" w:rsidRPr="002612D9" w14:paraId="168018FA"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907A857" w14:textId="668AD770" w:rsidR="00D62FAC" w:rsidRPr="008D12E6" w:rsidRDefault="009B78A5" w:rsidP="00D62FAC">
            <w:pPr>
              <w:jc w:val="center"/>
              <w:rPr>
                <w:b/>
                <w:bCs/>
                <w:sz w:val="22"/>
                <w:szCs w:val="22"/>
              </w:rPr>
            </w:pPr>
            <w:r w:rsidRPr="008D12E6">
              <w:rPr>
                <w:b/>
                <w:bCs/>
                <w:sz w:val="22"/>
                <w:szCs w:val="22"/>
              </w:rPr>
              <w:t>5</w:t>
            </w:r>
          </w:p>
        </w:tc>
        <w:tc>
          <w:tcPr>
            <w:tcW w:w="4220" w:type="dxa"/>
            <w:tcBorders>
              <w:top w:val="nil"/>
              <w:left w:val="nil"/>
              <w:bottom w:val="single" w:sz="4" w:space="0" w:color="auto"/>
              <w:right w:val="single" w:sz="4" w:space="0" w:color="auto"/>
            </w:tcBorders>
            <w:shd w:val="clear" w:color="auto" w:fill="auto"/>
            <w:noWrap/>
            <w:vAlign w:val="bottom"/>
          </w:tcPr>
          <w:p w14:paraId="15D2067F" w14:textId="1968D78E" w:rsidR="00D62FAC" w:rsidRPr="008D12E6" w:rsidRDefault="00D62FAC" w:rsidP="00D62FAC">
            <w:pPr>
              <w:rPr>
                <w:b/>
                <w:bCs/>
                <w:sz w:val="22"/>
                <w:szCs w:val="22"/>
              </w:rPr>
            </w:pPr>
            <w:r w:rsidRPr="008D12E6">
              <w:rPr>
                <w:b/>
                <w:bCs/>
                <w:sz w:val="22"/>
                <w:szCs w:val="22"/>
              </w:rPr>
              <w:t>Dzīvoklis Jūrmalā, Juglas ielā 2-7</w:t>
            </w:r>
          </w:p>
        </w:tc>
        <w:tc>
          <w:tcPr>
            <w:tcW w:w="2410" w:type="dxa"/>
            <w:tcBorders>
              <w:top w:val="nil"/>
              <w:left w:val="nil"/>
              <w:bottom w:val="single" w:sz="4" w:space="0" w:color="auto"/>
              <w:right w:val="single" w:sz="4" w:space="0" w:color="auto"/>
            </w:tcBorders>
            <w:shd w:val="clear" w:color="auto" w:fill="auto"/>
            <w:noWrap/>
            <w:vAlign w:val="center"/>
          </w:tcPr>
          <w:p w14:paraId="354FF766" w14:textId="4255EFAA" w:rsidR="00D62FAC" w:rsidRPr="008D12E6" w:rsidRDefault="00D62FAC" w:rsidP="00D62FAC">
            <w:pPr>
              <w:jc w:val="center"/>
              <w:rPr>
                <w:b/>
                <w:bCs/>
                <w:sz w:val="22"/>
                <w:szCs w:val="22"/>
              </w:rPr>
            </w:pPr>
            <w:r w:rsidRPr="008D12E6">
              <w:rPr>
                <w:b/>
                <w:bCs/>
                <w:sz w:val="22"/>
                <w:szCs w:val="22"/>
              </w:rPr>
              <w:t>36</w:t>
            </w:r>
            <w:r w:rsidR="00242A5F" w:rsidRPr="008D12E6">
              <w:rPr>
                <w:b/>
                <w:bCs/>
                <w:sz w:val="22"/>
                <w:szCs w:val="22"/>
              </w:rPr>
              <w:t>’</w:t>
            </w:r>
            <w:r w:rsidRPr="008D12E6">
              <w:rPr>
                <w:b/>
                <w:bCs/>
                <w:sz w:val="22"/>
                <w:szCs w:val="22"/>
              </w:rPr>
              <w:t>354</w:t>
            </w:r>
          </w:p>
        </w:tc>
        <w:tc>
          <w:tcPr>
            <w:tcW w:w="4111" w:type="dxa"/>
            <w:tcBorders>
              <w:top w:val="nil"/>
              <w:left w:val="nil"/>
              <w:bottom w:val="single" w:sz="4" w:space="0" w:color="auto"/>
              <w:right w:val="single" w:sz="4" w:space="0" w:color="auto"/>
            </w:tcBorders>
            <w:shd w:val="clear" w:color="auto" w:fill="auto"/>
            <w:vAlign w:val="bottom"/>
          </w:tcPr>
          <w:p w14:paraId="57D2E5E9" w14:textId="45814C4D" w:rsidR="00D62FAC" w:rsidRPr="008D12E6" w:rsidRDefault="00D62FAC" w:rsidP="00D62FAC">
            <w:pPr>
              <w:rPr>
                <w:sz w:val="22"/>
                <w:szCs w:val="22"/>
              </w:rPr>
            </w:pPr>
            <w:r w:rsidRPr="008D12E6">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50CAFE06" w14:textId="7F3DC6B4" w:rsidR="00D62FAC" w:rsidRPr="00822A67" w:rsidRDefault="00D62FAC" w:rsidP="00D62FAC">
            <w:pPr>
              <w:rPr>
                <w:b/>
                <w:bCs/>
                <w:sz w:val="22"/>
                <w:szCs w:val="22"/>
              </w:rPr>
            </w:pPr>
            <w:r w:rsidRPr="00822A67">
              <w:rPr>
                <w:b/>
                <w:bCs/>
                <w:sz w:val="22"/>
                <w:szCs w:val="22"/>
              </w:rPr>
              <w:t>01.01.202</w:t>
            </w:r>
            <w:r w:rsidR="008D12E6" w:rsidRPr="00822A67">
              <w:rPr>
                <w:b/>
                <w:bCs/>
                <w:sz w:val="22"/>
                <w:szCs w:val="22"/>
              </w:rPr>
              <w:t>4</w:t>
            </w:r>
            <w:r w:rsidRPr="00822A67">
              <w:rPr>
                <w:b/>
                <w:bCs/>
                <w:sz w:val="22"/>
                <w:szCs w:val="22"/>
              </w:rPr>
              <w:t>.-31.12.202</w:t>
            </w:r>
            <w:r w:rsidR="008D12E6" w:rsidRPr="00822A67">
              <w:rPr>
                <w:b/>
                <w:bCs/>
                <w:sz w:val="22"/>
                <w:szCs w:val="22"/>
              </w:rPr>
              <w:t>4</w:t>
            </w:r>
            <w:r w:rsidRPr="00822A67">
              <w:rPr>
                <w:b/>
                <w:bCs/>
                <w:sz w:val="22"/>
                <w:szCs w:val="22"/>
              </w:rPr>
              <w:t>.</w:t>
            </w:r>
          </w:p>
        </w:tc>
      </w:tr>
      <w:tr w:rsidR="00D62FAC" w:rsidRPr="002612D9" w14:paraId="3EFB5856"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3407313" w14:textId="77777777" w:rsidR="00D62FAC" w:rsidRPr="008D12E6" w:rsidRDefault="00D62FAC"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7A8B5792" w14:textId="4F6E684F" w:rsidR="00D62FAC" w:rsidRPr="008D12E6" w:rsidRDefault="00D62FAC" w:rsidP="00D62FAC">
            <w:pPr>
              <w:rPr>
                <w:b/>
                <w:bCs/>
                <w:sz w:val="22"/>
                <w:szCs w:val="22"/>
              </w:rPr>
            </w:pPr>
            <w:r w:rsidRPr="008D12E6">
              <w:rPr>
                <w:sz w:val="22"/>
                <w:szCs w:val="22"/>
              </w:rPr>
              <w:t>Dzīvoklis 13009018192</w:t>
            </w:r>
          </w:p>
        </w:tc>
        <w:tc>
          <w:tcPr>
            <w:tcW w:w="2410" w:type="dxa"/>
            <w:tcBorders>
              <w:top w:val="nil"/>
              <w:left w:val="nil"/>
              <w:bottom w:val="single" w:sz="4" w:space="0" w:color="auto"/>
              <w:right w:val="single" w:sz="4" w:space="0" w:color="auto"/>
            </w:tcBorders>
            <w:shd w:val="clear" w:color="auto" w:fill="auto"/>
            <w:noWrap/>
            <w:vAlign w:val="center"/>
          </w:tcPr>
          <w:p w14:paraId="4EAB7AAB" w14:textId="77777777" w:rsidR="00D62FAC" w:rsidRPr="008D12E6" w:rsidRDefault="00D62FAC"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238DCB10" w14:textId="77777777" w:rsidR="00D62FAC" w:rsidRPr="008D12E6" w:rsidRDefault="00D62FAC"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11B3EF98" w14:textId="77777777" w:rsidR="00D62FAC" w:rsidRPr="00822A67" w:rsidRDefault="00D62FAC" w:rsidP="00D62FAC">
            <w:pPr>
              <w:rPr>
                <w:b/>
                <w:bCs/>
                <w:sz w:val="22"/>
                <w:szCs w:val="22"/>
              </w:rPr>
            </w:pPr>
          </w:p>
        </w:tc>
      </w:tr>
      <w:tr w:rsidR="00486E04" w:rsidRPr="002612D9" w14:paraId="796039B0" w14:textId="77777777" w:rsidTr="009178B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5B746F0" w14:textId="77777777" w:rsidR="00486E04" w:rsidRPr="008D12E6"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632925B3" w14:textId="7CEE42D9" w:rsidR="00486E04" w:rsidRPr="008D12E6" w:rsidRDefault="00486E04" w:rsidP="00486E04">
            <w:pPr>
              <w:rPr>
                <w:sz w:val="22"/>
                <w:szCs w:val="22"/>
              </w:rPr>
            </w:pPr>
            <w:r w:rsidRPr="008D12E6">
              <w:rPr>
                <w:sz w:val="22"/>
                <w:szCs w:val="22"/>
              </w:rPr>
              <w:t>Noliktava 13000101104009 – 7500/26460 domājamās daļas</w:t>
            </w:r>
          </w:p>
        </w:tc>
        <w:tc>
          <w:tcPr>
            <w:tcW w:w="2410" w:type="dxa"/>
            <w:tcBorders>
              <w:top w:val="nil"/>
              <w:left w:val="nil"/>
              <w:bottom w:val="single" w:sz="4" w:space="0" w:color="auto"/>
              <w:right w:val="single" w:sz="4" w:space="0" w:color="auto"/>
            </w:tcBorders>
            <w:shd w:val="clear" w:color="auto" w:fill="auto"/>
            <w:noWrap/>
            <w:vAlign w:val="center"/>
          </w:tcPr>
          <w:p w14:paraId="3C982CED" w14:textId="77777777" w:rsidR="00486E04" w:rsidRPr="008D12E6"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35006554" w14:textId="77777777" w:rsidR="00486E04" w:rsidRPr="008D12E6"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6B3C0A33" w14:textId="77777777" w:rsidR="00486E04" w:rsidRPr="00822A67" w:rsidRDefault="00486E04" w:rsidP="00486E04">
            <w:pPr>
              <w:rPr>
                <w:b/>
                <w:bCs/>
                <w:sz w:val="22"/>
                <w:szCs w:val="22"/>
              </w:rPr>
            </w:pPr>
          </w:p>
        </w:tc>
      </w:tr>
      <w:tr w:rsidR="00486E04" w:rsidRPr="002612D9" w14:paraId="736E68DB" w14:textId="77777777" w:rsidTr="009178B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F56A0C0" w14:textId="77777777" w:rsidR="00486E04" w:rsidRPr="008D12E6" w:rsidRDefault="00486E04" w:rsidP="00486E04">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2961ADAF" w14:textId="5B878195" w:rsidR="00486E04" w:rsidRPr="008D12E6" w:rsidRDefault="00486E04" w:rsidP="00486E04">
            <w:pPr>
              <w:rPr>
                <w:sz w:val="22"/>
                <w:szCs w:val="22"/>
              </w:rPr>
            </w:pPr>
            <w:r w:rsidRPr="008D12E6">
              <w:rPr>
                <w:sz w:val="22"/>
                <w:szCs w:val="22"/>
              </w:rPr>
              <w:t>Noliktava 13000101104010 – 7500/26460 domājamās daļas</w:t>
            </w:r>
          </w:p>
        </w:tc>
        <w:tc>
          <w:tcPr>
            <w:tcW w:w="2410" w:type="dxa"/>
            <w:tcBorders>
              <w:top w:val="nil"/>
              <w:left w:val="nil"/>
              <w:bottom w:val="single" w:sz="4" w:space="0" w:color="auto"/>
              <w:right w:val="single" w:sz="4" w:space="0" w:color="auto"/>
            </w:tcBorders>
            <w:shd w:val="clear" w:color="auto" w:fill="auto"/>
            <w:noWrap/>
            <w:vAlign w:val="center"/>
          </w:tcPr>
          <w:p w14:paraId="2350D470" w14:textId="77777777" w:rsidR="00486E04" w:rsidRPr="008D12E6" w:rsidRDefault="00486E04" w:rsidP="00486E04">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6EF29990" w14:textId="77777777" w:rsidR="00486E04" w:rsidRPr="008D12E6" w:rsidRDefault="00486E04" w:rsidP="00486E04">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6BFA1116" w14:textId="77777777" w:rsidR="00486E04" w:rsidRPr="00822A67" w:rsidRDefault="00486E04" w:rsidP="00486E04">
            <w:pPr>
              <w:rPr>
                <w:b/>
                <w:bCs/>
                <w:sz w:val="22"/>
                <w:szCs w:val="22"/>
              </w:rPr>
            </w:pPr>
          </w:p>
        </w:tc>
      </w:tr>
      <w:tr w:rsidR="00BB6FB0" w:rsidRPr="002612D9" w14:paraId="7801F9F3" w14:textId="77777777" w:rsidTr="009178B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0BE5F91" w14:textId="7079D5C7" w:rsidR="00BB6FB0" w:rsidRPr="008D12E6" w:rsidRDefault="00BB6FB0" w:rsidP="00BB6FB0">
            <w:pPr>
              <w:jc w:val="center"/>
              <w:rPr>
                <w:b/>
                <w:bCs/>
                <w:sz w:val="22"/>
                <w:szCs w:val="22"/>
              </w:rPr>
            </w:pPr>
            <w:r>
              <w:rPr>
                <w:b/>
                <w:bCs/>
                <w:sz w:val="22"/>
                <w:szCs w:val="22"/>
              </w:rPr>
              <w:t>6</w:t>
            </w:r>
          </w:p>
        </w:tc>
        <w:tc>
          <w:tcPr>
            <w:tcW w:w="4220" w:type="dxa"/>
            <w:tcBorders>
              <w:top w:val="nil"/>
              <w:left w:val="nil"/>
              <w:bottom w:val="single" w:sz="4" w:space="0" w:color="auto"/>
              <w:right w:val="single" w:sz="4" w:space="0" w:color="auto"/>
            </w:tcBorders>
            <w:shd w:val="clear" w:color="auto" w:fill="auto"/>
            <w:noWrap/>
            <w:vAlign w:val="center"/>
          </w:tcPr>
          <w:p w14:paraId="126504F0" w14:textId="3FE2D771" w:rsidR="00BB6FB0" w:rsidRPr="008D12E6" w:rsidRDefault="00BB6FB0" w:rsidP="00BB6FB0">
            <w:pPr>
              <w:rPr>
                <w:sz w:val="22"/>
                <w:szCs w:val="22"/>
              </w:rPr>
            </w:pPr>
            <w:r>
              <w:rPr>
                <w:b/>
                <w:bCs/>
                <w:sz w:val="22"/>
                <w:szCs w:val="22"/>
              </w:rPr>
              <w:t>Dzīvoklis Rīgā, Elizabetes ielā 21A-7</w:t>
            </w:r>
          </w:p>
        </w:tc>
        <w:tc>
          <w:tcPr>
            <w:tcW w:w="2410" w:type="dxa"/>
            <w:tcBorders>
              <w:top w:val="nil"/>
              <w:left w:val="nil"/>
              <w:bottom w:val="single" w:sz="4" w:space="0" w:color="auto"/>
              <w:right w:val="single" w:sz="4" w:space="0" w:color="auto"/>
            </w:tcBorders>
            <w:shd w:val="clear" w:color="auto" w:fill="auto"/>
            <w:noWrap/>
            <w:vAlign w:val="center"/>
          </w:tcPr>
          <w:p w14:paraId="487B14B3" w14:textId="627D8C8E" w:rsidR="00BB6FB0" w:rsidRPr="008D12E6" w:rsidRDefault="00BB6FB0" w:rsidP="00BB6FB0">
            <w:pPr>
              <w:jc w:val="center"/>
              <w:rPr>
                <w:b/>
                <w:bCs/>
                <w:sz w:val="22"/>
                <w:szCs w:val="22"/>
              </w:rPr>
            </w:pPr>
            <w:r>
              <w:rPr>
                <w:b/>
                <w:bCs/>
                <w:sz w:val="22"/>
                <w:szCs w:val="22"/>
              </w:rPr>
              <w:t>127’393</w:t>
            </w:r>
          </w:p>
        </w:tc>
        <w:tc>
          <w:tcPr>
            <w:tcW w:w="4111" w:type="dxa"/>
            <w:tcBorders>
              <w:top w:val="nil"/>
              <w:left w:val="nil"/>
              <w:bottom w:val="single" w:sz="4" w:space="0" w:color="auto"/>
              <w:right w:val="single" w:sz="4" w:space="0" w:color="auto"/>
            </w:tcBorders>
            <w:shd w:val="clear" w:color="auto" w:fill="auto"/>
            <w:vAlign w:val="bottom"/>
          </w:tcPr>
          <w:p w14:paraId="34D5E2A2" w14:textId="2A0621D9" w:rsidR="00BB6FB0" w:rsidRPr="008D12E6" w:rsidRDefault="00BB6FB0" w:rsidP="00BB6FB0">
            <w:pPr>
              <w:rPr>
                <w:sz w:val="22"/>
                <w:szCs w:val="22"/>
              </w:rPr>
            </w:pPr>
            <w:r w:rsidRPr="008D12E6">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0C641EE5" w14:textId="484D43EB" w:rsidR="00BB6FB0" w:rsidRPr="00822A67" w:rsidRDefault="00BB6FB0" w:rsidP="00BB6FB0">
            <w:pPr>
              <w:rPr>
                <w:b/>
                <w:bCs/>
                <w:sz w:val="22"/>
                <w:szCs w:val="22"/>
              </w:rPr>
            </w:pPr>
            <w:r w:rsidRPr="00822A67">
              <w:rPr>
                <w:b/>
                <w:bCs/>
                <w:sz w:val="22"/>
                <w:szCs w:val="22"/>
              </w:rPr>
              <w:t>01.01.2024.-31.12.2024.</w:t>
            </w:r>
          </w:p>
        </w:tc>
      </w:tr>
      <w:tr w:rsidR="000B1D37" w:rsidRPr="002612D9" w14:paraId="20BF91AE" w14:textId="77777777" w:rsidTr="009178B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3F3AC3E" w14:textId="77777777" w:rsidR="000B1D37" w:rsidRPr="008D12E6" w:rsidRDefault="000B1D37" w:rsidP="000B1D37">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4623A77B" w14:textId="7C6FD234" w:rsidR="000B1D37" w:rsidRPr="008D12E6" w:rsidRDefault="000B1D37" w:rsidP="000B1D37">
            <w:pPr>
              <w:rPr>
                <w:sz w:val="22"/>
                <w:szCs w:val="22"/>
              </w:rPr>
            </w:pPr>
            <w:r>
              <w:rPr>
                <w:sz w:val="22"/>
                <w:szCs w:val="22"/>
              </w:rPr>
              <w:t>Dzīvoklis 01009275219</w:t>
            </w:r>
          </w:p>
        </w:tc>
        <w:tc>
          <w:tcPr>
            <w:tcW w:w="2410" w:type="dxa"/>
            <w:tcBorders>
              <w:top w:val="nil"/>
              <w:left w:val="nil"/>
              <w:bottom w:val="single" w:sz="4" w:space="0" w:color="auto"/>
              <w:right w:val="single" w:sz="4" w:space="0" w:color="auto"/>
            </w:tcBorders>
            <w:shd w:val="clear" w:color="auto" w:fill="auto"/>
            <w:noWrap/>
            <w:vAlign w:val="center"/>
          </w:tcPr>
          <w:p w14:paraId="60DCF52B" w14:textId="77777777" w:rsidR="000B1D37" w:rsidRPr="008D12E6" w:rsidRDefault="000B1D37" w:rsidP="000B1D37">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17B66A82" w14:textId="77777777" w:rsidR="000B1D37" w:rsidRPr="008D12E6" w:rsidRDefault="000B1D37" w:rsidP="000B1D37">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4C20C8AE" w14:textId="77777777" w:rsidR="000B1D37" w:rsidRPr="00822A67" w:rsidRDefault="000B1D37" w:rsidP="000B1D37">
            <w:pPr>
              <w:rPr>
                <w:b/>
                <w:bCs/>
                <w:sz w:val="22"/>
                <w:szCs w:val="22"/>
              </w:rPr>
            </w:pPr>
          </w:p>
        </w:tc>
      </w:tr>
      <w:tr w:rsidR="000B1D37" w:rsidRPr="002612D9" w14:paraId="1B053066" w14:textId="77777777" w:rsidTr="009178B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897F6E4" w14:textId="77777777" w:rsidR="000B1D37" w:rsidRPr="008D12E6" w:rsidRDefault="000B1D37" w:rsidP="000B1D37">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58E775C6" w14:textId="68E01205" w:rsidR="000B1D37" w:rsidRPr="008D12E6" w:rsidRDefault="000B1D37" w:rsidP="000B1D37">
            <w:pPr>
              <w:rPr>
                <w:sz w:val="22"/>
                <w:szCs w:val="22"/>
              </w:rPr>
            </w:pPr>
            <w:r>
              <w:rPr>
                <w:sz w:val="22"/>
                <w:szCs w:val="22"/>
              </w:rPr>
              <w:t>Dzīvojamā ēka 1000190042001 - 1511/40529 domājamās daļas</w:t>
            </w:r>
          </w:p>
        </w:tc>
        <w:tc>
          <w:tcPr>
            <w:tcW w:w="2410" w:type="dxa"/>
            <w:tcBorders>
              <w:top w:val="nil"/>
              <w:left w:val="nil"/>
              <w:bottom w:val="single" w:sz="4" w:space="0" w:color="auto"/>
              <w:right w:val="single" w:sz="4" w:space="0" w:color="auto"/>
            </w:tcBorders>
            <w:shd w:val="clear" w:color="auto" w:fill="auto"/>
            <w:noWrap/>
            <w:vAlign w:val="center"/>
          </w:tcPr>
          <w:p w14:paraId="429E0AD1" w14:textId="77777777" w:rsidR="000B1D37" w:rsidRPr="008D12E6" w:rsidRDefault="000B1D37" w:rsidP="000B1D37">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4411BE41" w14:textId="77777777" w:rsidR="000B1D37" w:rsidRPr="008D12E6" w:rsidRDefault="000B1D37" w:rsidP="000B1D37">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77BCA4A4" w14:textId="77777777" w:rsidR="000B1D37" w:rsidRPr="00822A67" w:rsidRDefault="000B1D37" w:rsidP="000B1D37">
            <w:pPr>
              <w:rPr>
                <w:b/>
                <w:bCs/>
                <w:sz w:val="22"/>
                <w:szCs w:val="22"/>
              </w:rPr>
            </w:pPr>
          </w:p>
        </w:tc>
      </w:tr>
      <w:tr w:rsidR="0022493E" w:rsidRPr="002612D9" w14:paraId="2352A956" w14:textId="77777777" w:rsidTr="009178B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3B45CCB" w14:textId="6F365083" w:rsidR="0022493E" w:rsidRPr="008D12E6" w:rsidRDefault="0022493E" w:rsidP="0022493E">
            <w:pPr>
              <w:jc w:val="center"/>
              <w:rPr>
                <w:b/>
                <w:bCs/>
                <w:sz w:val="22"/>
                <w:szCs w:val="22"/>
              </w:rPr>
            </w:pPr>
            <w:r>
              <w:rPr>
                <w:b/>
                <w:bCs/>
                <w:sz w:val="22"/>
                <w:szCs w:val="22"/>
              </w:rPr>
              <w:t>7</w:t>
            </w:r>
          </w:p>
        </w:tc>
        <w:tc>
          <w:tcPr>
            <w:tcW w:w="4220" w:type="dxa"/>
            <w:tcBorders>
              <w:top w:val="nil"/>
              <w:left w:val="nil"/>
              <w:bottom w:val="single" w:sz="4" w:space="0" w:color="auto"/>
              <w:right w:val="single" w:sz="4" w:space="0" w:color="auto"/>
            </w:tcBorders>
            <w:shd w:val="clear" w:color="auto" w:fill="auto"/>
            <w:noWrap/>
            <w:vAlign w:val="center"/>
          </w:tcPr>
          <w:p w14:paraId="7958C24A" w14:textId="20E49579" w:rsidR="0022493E" w:rsidRDefault="0022493E" w:rsidP="0022493E">
            <w:pPr>
              <w:rPr>
                <w:sz w:val="22"/>
                <w:szCs w:val="22"/>
              </w:rPr>
            </w:pPr>
            <w:r>
              <w:rPr>
                <w:b/>
                <w:bCs/>
                <w:sz w:val="22"/>
                <w:szCs w:val="22"/>
              </w:rPr>
              <w:t>Dzīvoklis Rīgā, Mazā Juglas ielā 3A-6</w:t>
            </w:r>
          </w:p>
        </w:tc>
        <w:tc>
          <w:tcPr>
            <w:tcW w:w="2410" w:type="dxa"/>
            <w:tcBorders>
              <w:top w:val="nil"/>
              <w:left w:val="nil"/>
              <w:bottom w:val="single" w:sz="4" w:space="0" w:color="auto"/>
              <w:right w:val="single" w:sz="4" w:space="0" w:color="auto"/>
            </w:tcBorders>
            <w:shd w:val="clear" w:color="auto" w:fill="auto"/>
            <w:noWrap/>
            <w:vAlign w:val="center"/>
          </w:tcPr>
          <w:p w14:paraId="5D229C53" w14:textId="59A6CDE9" w:rsidR="0022493E" w:rsidRPr="008D12E6" w:rsidRDefault="0022493E" w:rsidP="0022493E">
            <w:pPr>
              <w:jc w:val="center"/>
              <w:rPr>
                <w:b/>
                <w:bCs/>
                <w:sz w:val="22"/>
                <w:szCs w:val="22"/>
              </w:rPr>
            </w:pPr>
            <w:r>
              <w:rPr>
                <w:b/>
                <w:bCs/>
                <w:sz w:val="22"/>
                <w:szCs w:val="22"/>
              </w:rPr>
              <w:t>59’433</w:t>
            </w:r>
          </w:p>
        </w:tc>
        <w:tc>
          <w:tcPr>
            <w:tcW w:w="4111" w:type="dxa"/>
            <w:tcBorders>
              <w:top w:val="nil"/>
              <w:left w:val="nil"/>
              <w:bottom w:val="single" w:sz="4" w:space="0" w:color="auto"/>
              <w:right w:val="single" w:sz="4" w:space="0" w:color="auto"/>
            </w:tcBorders>
            <w:shd w:val="clear" w:color="auto" w:fill="auto"/>
            <w:vAlign w:val="bottom"/>
          </w:tcPr>
          <w:p w14:paraId="13D3F758" w14:textId="11DDAA89" w:rsidR="0022493E" w:rsidRPr="008D12E6" w:rsidRDefault="0022493E" w:rsidP="0022493E">
            <w:pPr>
              <w:rPr>
                <w:sz w:val="22"/>
                <w:szCs w:val="22"/>
              </w:rPr>
            </w:pPr>
            <w:r w:rsidRPr="008D12E6">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45C4A09E" w14:textId="7FE3F812" w:rsidR="0022493E" w:rsidRPr="00822A67" w:rsidRDefault="0022493E" w:rsidP="0022493E">
            <w:pPr>
              <w:rPr>
                <w:b/>
                <w:bCs/>
                <w:sz w:val="22"/>
                <w:szCs w:val="22"/>
              </w:rPr>
            </w:pPr>
            <w:r w:rsidRPr="00822A67">
              <w:rPr>
                <w:b/>
                <w:bCs/>
                <w:sz w:val="22"/>
                <w:szCs w:val="22"/>
              </w:rPr>
              <w:t>01.01.2024.-31.12.2024.</w:t>
            </w:r>
          </w:p>
        </w:tc>
      </w:tr>
      <w:tr w:rsidR="0022493E" w:rsidRPr="002612D9" w14:paraId="7E1FE5F7" w14:textId="77777777" w:rsidTr="009178B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BB3D419" w14:textId="77777777" w:rsidR="0022493E" w:rsidRPr="008D12E6" w:rsidRDefault="0022493E" w:rsidP="0022493E">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1CDCA697" w14:textId="7C4713F3" w:rsidR="0022493E" w:rsidRDefault="0022493E" w:rsidP="0022493E">
            <w:pPr>
              <w:rPr>
                <w:sz w:val="22"/>
                <w:szCs w:val="22"/>
              </w:rPr>
            </w:pPr>
            <w:r>
              <w:rPr>
                <w:sz w:val="22"/>
                <w:szCs w:val="22"/>
              </w:rPr>
              <w:t>Dzīvoklis 01009273167</w:t>
            </w:r>
          </w:p>
        </w:tc>
        <w:tc>
          <w:tcPr>
            <w:tcW w:w="2410" w:type="dxa"/>
            <w:tcBorders>
              <w:top w:val="nil"/>
              <w:left w:val="nil"/>
              <w:bottom w:val="single" w:sz="4" w:space="0" w:color="auto"/>
              <w:right w:val="single" w:sz="4" w:space="0" w:color="auto"/>
            </w:tcBorders>
            <w:shd w:val="clear" w:color="auto" w:fill="auto"/>
            <w:noWrap/>
            <w:vAlign w:val="center"/>
          </w:tcPr>
          <w:p w14:paraId="57EFAAB9" w14:textId="77777777" w:rsidR="0022493E" w:rsidRPr="008D12E6" w:rsidRDefault="0022493E" w:rsidP="0022493E">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20755A12" w14:textId="77777777" w:rsidR="0022493E" w:rsidRPr="008D12E6" w:rsidRDefault="0022493E" w:rsidP="0022493E">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510D165E" w14:textId="77777777" w:rsidR="0022493E" w:rsidRPr="00822A67" w:rsidRDefault="0022493E" w:rsidP="0022493E">
            <w:pPr>
              <w:rPr>
                <w:b/>
                <w:bCs/>
                <w:sz w:val="22"/>
                <w:szCs w:val="22"/>
              </w:rPr>
            </w:pPr>
          </w:p>
        </w:tc>
      </w:tr>
      <w:tr w:rsidR="0022493E" w:rsidRPr="002612D9" w14:paraId="28BD79AB" w14:textId="77777777" w:rsidTr="009178B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2A30EFA" w14:textId="77777777" w:rsidR="0022493E" w:rsidRPr="008D12E6" w:rsidRDefault="0022493E" w:rsidP="0022493E">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14824AA4" w14:textId="4DD55F0B" w:rsidR="0022493E" w:rsidRPr="008D12E6" w:rsidRDefault="0022493E" w:rsidP="0022493E">
            <w:pPr>
              <w:rPr>
                <w:sz w:val="22"/>
                <w:szCs w:val="22"/>
              </w:rPr>
            </w:pPr>
            <w:r>
              <w:rPr>
                <w:sz w:val="22"/>
                <w:szCs w:val="22"/>
              </w:rPr>
              <w:t>Dzīvojamā ēka 01001232478001 - 1776/38887 domājamās daļas</w:t>
            </w:r>
          </w:p>
        </w:tc>
        <w:tc>
          <w:tcPr>
            <w:tcW w:w="2410" w:type="dxa"/>
            <w:tcBorders>
              <w:top w:val="nil"/>
              <w:left w:val="nil"/>
              <w:bottom w:val="single" w:sz="4" w:space="0" w:color="auto"/>
              <w:right w:val="single" w:sz="4" w:space="0" w:color="auto"/>
            </w:tcBorders>
            <w:shd w:val="clear" w:color="auto" w:fill="auto"/>
            <w:noWrap/>
            <w:vAlign w:val="center"/>
          </w:tcPr>
          <w:p w14:paraId="6576236F" w14:textId="77777777" w:rsidR="0022493E" w:rsidRPr="008D12E6" w:rsidRDefault="0022493E" w:rsidP="0022493E">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003A3976" w14:textId="77777777" w:rsidR="0022493E" w:rsidRPr="008D12E6" w:rsidRDefault="0022493E" w:rsidP="0022493E">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54BB1911" w14:textId="77777777" w:rsidR="0022493E" w:rsidRPr="00822A67" w:rsidRDefault="0022493E" w:rsidP="0022493E">
            <w:pPr>
              <w:rPr>
                <w:b/>
                <w:bCs/>
                <w:sz w:val="22"/>
                <w:szCs w:val="22"/>
              </w:rPr>
            </w:pPr>
          </w:p>
        </w:tc>
      </w:tr>
      <w:tr w:rsidR="001E7B16" w:rsidRPr="002612D9" w14:paraId="4C6C8AF3" w14:textId="77777777" w:rsidTr="009178B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E353538" w14:textId="2067CF4A" w:rsidR="001E7B16" w:rsidRPr="008D12E6" w:rsidRDefault="001E7B16" w:rsidP="001E7B16">
            <w:pPr>
              <w:jc w:val="center"/>
              <w:rPr>
                <w:b/>
                <w:bCs/>
                <w:sz w:val="22"/>
                <w:szCs w:val="22"/>
              </w:rPr>
            </w:pPr>
            <w:r>
              <w:rPr>
                <w:b/>
                <w:bCs/>
                <w:sz w:val="22"/>
                <w:szCs w:val="22"/>
              </w:rPr>
              <w:t>8</w:t>
            </w:r>
          </w:p>
        </w:tc>
        <w:tc>
          <w:tcPr>
            <w:tcW w:w="4220" w:type="dxa"/>
            <w:tcBorders>
              <w:top w:val="nil"/>
              <w:left w:val="nil"/>
              <w:bottom w:val="single" w:sz="4" w:space="0" w:color="auto"/>
              <w:right w:val="single" w:sz="4" w:space="0" w:color="auto"/>
            </w:tcBorders>
            <w:shd w:val="clear" w:color="auto" w:fill="auto"/>
            <w:noWrap/>
            <w:vAlign w:val="center"/>
          </w:tcPr>
          <w:p w14:paraId="3A477D89" w14:textId="7FAEA80A" w:rsidR="001E7B16" w:rsidRDefault="001E7B16" w:rsidP="001E7B16">
            <w:pPr>
              <w:rPr>
                <w:sz w:val="22"/>
                <w:szCs w:val="22"/>
              </w:rPr>
            </w:pPr>
            <w:r>
              <w:rPr>
                <w:b/>
                <w:bCs/>
                <w:sz w:val="22"/>
                <w:szCs w:val="22"/>
              </w:rPr>
              <w:t xml:space="preserve">Kungu iela 2, </w:t>
            </w:r>
            <w:proofErr w:type="spellStart"/>
            <w:r>
              <w:rPr>
                <w:b/>
                <w:bCs/>
                <w:sz w:val="22"/>
                <w:szCs w:val="22"/>
              </w:rPr>
              <w:t>Dzilnuciemā</w:t>
            </w:r>
            <w:proofErr w:type="spellEnd"/>
            <w:r>
              <w:rPr>
                <w:b/>
                <w:bCs/>
                <w:sz w:val="22"/>
                <w:szCs w:val="22"/>
              </w:rPr>
              <w:t>, Babītes pag., Mārupes nov.</w:t>
            </w:r>
          </w:p>
        </w:tc>
        <w:tc>
          <w:tcPr>
            <w:tcW w:w="2410" w:type="dxa"/>
            <w:tcBorders>
              <w:top w:val="nil"/>
              <w:left w:val="nil"/>
              <w:bottom w:val="single" w:sz="4" w:space="0" w:color="auto"/>
              <w:right w:val="single" w:sz="4" w:space="0" w:color="auto"/>
            </w:tcBorders>
            <w:shd w:val="clear" w:color="auto" w:fill="auto"/>
            <w:noWrap/>
            <w:vAlign w:val="center"/>
          </w:tcPr>
          <w:p w14:paraId="63A7C297" w14:textId="5E63F008" w:rsidR="001E7B16" w:rsidRPr="008D12E6" w:rsidRDefault="001E7B16" w:rsidP="001E7B16">
            <w:pPr>
              <w:jc w:val="center"/>
              <w:rPr>
                <w:b/>
                <w:bCs/>
                <w:sz w:val="22"/>
                <w:szCs w:val="22"/>
              </w:rPr>
            </w:pPr>
            <w:r>
              <w:rPr>
                <w:b/>
                <w:bCs/>
                <w:sz w:val="22"/>
                <w:szCs w:val="22"/>
              </w:rPr>
              <w:t>54’399</w:t>
            </w:r>
          </w:p>
        </w:tc>
        <w:tc>
          <w:tcPr>
            <w:tcW w:w="4111" w:type="dxa"/>
            <w:tcBorders>
              <w:top w:val="nil"/>
              <w:left w:val="nil"/>
              <w:bottom w:val="single" w:sz="4" w:space="0" w:color="auto"/>
              <w:right w:val="single" w:sz="4" w:space="0" w:color="auto"/>
            </w:tcBorders>
            <w:shd w:val="clear" w:color="auto" w:fill="auto"/>
            <w:vAlign w:val="bottom"/>
          </w:tcPr>
          <w:p w14:paraId="35E1022F" w14:textId="0173FE94" w:rsidR="001E7B16" w:rsidRPr="008D12E6" w:rsidRDefault="001E7B16" w:rsidP="001E7B16">
            <w:pPr>
              <w:rPr>
                <w:sz w:val="22"/>
                <w:szCs w:val="22"/>
              </w:rPr>
            </w:pPr>
            <w:r w:rsidRPr="008D12E6">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141D8B0F" w14:textId="59FA27B1" w:rsidR="001E7B16" w:rsidRPr="00822A67" w:rsidRDefault="001E7B16" w:rsidP="001E7B16">
            <w:pPr>
              <w:rPr>
                <w:b/>
                <w:bCs/>
                <w:sz w:val="22"/>
                <w:szCs w:val="22"/>
              </w:rPr>
            </w:pPr>
            <w:r w:rsidRPr="00822A67">
              <w:rPr>
                <w:b/>
                <w:bCs/>
                <w:sz w:val="22"/>
                <w:szCs w:val="22"/>
              </w:rPr>
              <w:t>01.01.2024.-31.12.2024.</w:t>
            </w:r>
          </w:p>
        </w:tc>
      </w:tr>
      <w:tr w:rsidR="001E7B16" w:rsidRPr="002612D9" w14:paraId="24E50FCA" w14:textId="77777777" w:rsidTr="009178B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983097D" w14:textId="77777777" w:rsidR="001E7B16" w:rsidRPr="008D12E6" w:rsidRDefault="001E7B16" w:rsidP="001E7B16">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730FCCD6" w14:textId="6A718177" w:rsidR="001E7B16" w:rsidRDefault="001E7B16" w:rsidP="001E7B16">
            <w:pPr>
              <w:rPr>
                <w:sz w:val="22"/>
                <w:szCs w:val="22"/>
              </w:rPr>
            </w:pPr>
            <w:r>
              <w:rPr>
                <w:sz w:val="22"/>
                <w:szCs w:val="22"/>
              </w:rPr>
              <w:t>Dzīvojamā māja 80480070614001</w:t>
            </w:r>
          </w:p>
        </w:tc>
        <w:tc>
          <w:tcPr>
            <w:tcW w:w="2410" w:type="dxa"/>
            <w:tcBorders>
              <w:top w:val="nil"/>
              <w:left w:val="nil"/>
              <w:bottom w:val="single" w:sz="4" w:space="0" w:color="auto"/>
              <w:right w:val="single" w:sz="4" w:space="0" w:color="auto"/>
            </w:tcBorders>
            <w:shd w:val="clear" w:color="auto" w:fill="auto"/>
            <w:noWrap/>
            <w:vAlign w:val="center"/>
          </w:tcPr>
          <w:p w14:paraId="40321212" w14:textId="77777777" w:rsidR="001E7B16" w:rsidRPr="008D12E6" w:rsidRDefault="001E7B16" w:rsidP="001E7B16">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5BEC1EC5" w14:textId="77777777" w:rsidR="001E7B16" w:rsidRPr="008D12E6" w:rsidRDefault="001E7B16" w:rsidP="001E7B16">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0C654A6E" w14:textId="77777777" w:rsidR="001E7B16" w:rsidRPr="00822A67" w:rsidRDefault="001E7B16" w:rsidP="001E7B16">
            <w:pPr>
              <w:rPr>
                <w:b/>
                <w:bCs/>
                <w:sz w:val="22"/>
                <w:szCs w:val="22"/>
              </w:rPr>
            </w:pPr>
          </w:p>
        </w:tc>
      </w:tr>
      <w:tr w:rsidR="00D62FAC" w:rsidRPr="002612D9" w14:paraId="6446F08E"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1CFA2F0" w14:textId="023A76A6" w:rsidR="00D62FAC" w:rsidRPr="0063097F" w:rsidRDefault="001E7B16" w:rsidP="00D62FAC">
            <w:pPr>
              <w:jc w:val="center"/>
              <w:rPr>
                <w:b/>
                <w:bCs/>
                <w:sz w:val="22"/>
                <w:szCs w:val="22"/>
              </w:rPr>
            </w:pPr>
            <w:r>
              <w:rPr>
                <w:b/>
                <w:bCs/>
                <w:sz w:val="22"/>
                <w:szCs w:val="22"/>
              </w:rPr>
              <w:t>9</w:t>
            </w:r>
          </w:p>
        </w:tc>
        <w:tc>
          <w:tcPr>
            <w:tcW w:w="4220" w:type="dxa"/>
            <w:tcBorders>
              <w:top w:val="nil"/>
              <w:left w:val="nil"/>
              <w:bottom w:val="single" w:sz="4" w:space="0" w:color="auto"/>
              <w:right w:val="single" w:sz="4" w:space="0" w:color="auto"/>
            </w:tcBorders>
            <w:shd w:val="clear" w:color="auto" w:fill="auto"/>
            <w:noWrap/>
            <w:vAlign w:val="bottom"/>
          </w:tcPr>
          <w:p w14:paraId="05AA9800" w14:textId="59A47CF5" w:rsidR="00D62FAC" w:rsidRPr="0063097F" w:rsidRDefault="00D62FAC" w:rsidP="00D62FAC">
            <w:pPr>
              <w:rPr>
                <w:b/>
                <w:bCs/>
                <w:sz w:val="22"/>
                <w:szCs w:val="22"/>
              </w:rPr>
            </w:pPr>
            <w:r w:rsidRPr="0063097F">
              <w:rPr>
                <w:b/>
                <w:bCs/>
                <w:sz w:val="22"/>
                <w:szCs w:val="22"/>
              </w:rPr>
              <w:t>Dzīvoklis Jūrmalā, Juglas ielā 2 k-2-3</w:t>
            </w:r>
          </w:p>
        </w:tc>
        <w:tc>
          <w:tcPr>
            <w:tcW w:w="2410" w:type="dxa"/>
            <w:tcBorders>
              <w:top w:val="nil"/>
              <w:left w:val="nil"/>
              <w:bottom w:val="single" w:sz="4" w:space="0" w:color="auto"/>
              <w:right w:val="single" w:sz="4" w:space="0" w:color="auto"/>
            </w:tcBorders>
            <w:shd w:val="clear" w:color="auto" w:fill="auto"/>
            <w:noWrap/>
            <w:vAlign w:val="center"/>
          </w:tcPr>
          <w:p w14:paraId="7C95DE0F" w14:textId="32424F2C" w:rsidR="00D62FAC" w:rsidRPr="0063097F" w:rsidRDefault="00D62FAC" w:rsidP="00D62FAC">
            <w:pPr>
              <w:jc w:val="center"/>
              <w:rPr>
                <w:b/>
                <w:bCs/>
                <w:sz w:val="22"/>
                <w:szCs w:val="22"/>
              </w:rPr>
            </w:pPr>
            <w:r w:rsidRPr="0063097F">
              <w:rPr>
                <w:b/>
                <w:bCs/>
                <w:sz w:val="22"/>
                <w:szCs w:val="22"/>
              </w:rPr>
              <w:t>105</w:t>
            </w:r>
            <w:r w:rsidR="00242A5F" w:rsidRPr="0063097F">
              <w:rPr>
                <w:b/>
                <w:bCs/>
                <w:sz w:val="22"/>
                <w:szCs w:val="22"/>
              </w:rPr>
              <w:t>’</w:t>
            </w:r>
            <w:r w:rsidRPr="0063097F">
              <w:rPr>
                <w:b/>
                <w:bCs/>
                <w:sz w:val="22"/>
                <w:szCs w:val="22"/>
              </w:rPr>
              <w:t>050</w:t>
            </w:r>
          </w:p>
        </w:tc>
        <w:tc>
          <w:tcPr>
            <w:tcW w:w="4111" w:type="dxa"/>
            <w:tcBorders>
              <w:top w:val="nil"/>
              <w:left w:val="nil"/>
              <w:bottom w:val="single" w:sz="4" w:space="0" w:color="auto"/>
              <w:right w:val="single" w:sz="4" w:space="0" w:color="auto"/>
            </w:tcBorders>
            <w:shd w:val="clear" w:color="auto" w:fill="auto"/>
            <w:vAlign w:val="bottom"/>
          </w:tcPr>
          <w:p w14:paraId="1C74F025" w14:textId="30257AC7" w:rsidR="00D62FAC" w:rsidRPr="0063097F" w:rsidRDefault="00D62FAC" w:rsidP="00D62FAC">
            <w:pPr>
              <w:rPr>
                <w:sz w:val="22"/>
                <w:szCs w:val="22"/>
              </w:rPr>
            </w:pPr>
            <w:r w:rsidRPr="0063097F">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4D2D774F" w14:textId="6710DA74" w:rsidR="00D62FAC" w:rsidRPr="00822A67" w:rsidRDefault="00D62FAC" w:rsidP="00D62FAC">
            <w:pPr>
              <w:rPr>
                <w:b/>
                <w:bCs/>
                <w:sz w:val="22"/>
                <w:szCs w:val="22"/>
              </w:rPr>
            </w:pPr>
            <w:r w:rsidRPr="00822A67">
              <w:rPr>
                <w:b/>
                <w:bCs/>
                <w:sz w:val="22"/>
                <w:szCs w:val="22"/>
              </w:rPr>
              <w:t>01.01.202</w:t>
            </w:r>
            <w:r w:rsidR="0063097F" w:rsidRPr="00822A67">
              <w:rPr>
                <w:b/>
                <w:bCs/>
                <w:sz w:val="22"/>
                <w:szCs w:val="22"/>
              </w:rPr>
              <w:t>4</w:t>
            </w:r>
            <w:r w:rsidRPr="00822A67">
              <w:rPr>
                <w:b/>
                <w:bCs/>
                <w:sz w:val="22"/>
                <w:szCs w:val="22"/>
              </w:rPr>
              <w:t>.-31.12.202</w:t>
            </w:r>
            <w:r w:rsidR="0063097F" w:rsidRPr="00822A67">
              <w:rPr>
                <w:b/>
                <w:bCs/>
                <w:sz w:val="22"/>
                <w:szCs w:val="22"/>
              </w:rPr>
              <w:t>4</w:t>
            </w:r>
            <w:r w:rsidRPr="00822A67">
              <w:rPr>
                <w:b/>
                <w:bCs/>
                <w:sz w:val="22"/>
                <w:szCs w:val="22"/>
              </w:rPr>
              <w:t>.</w:t>
            </w:r>
          </w:p>
        </w:tc>
      </w:tr>
      <w:tr w:rsidR="00D62FAC" w:rsidRPr="002612D9" w14:paraId="4B7594CA"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752870C" w14:textId="77777777" w:rsidR="00D62FAC" w:rsidRPr="0063097F" w:rsidRDefault="00D62FAC"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24138C56" w14:textId="496BE022" w:rsidR="00D62FAC" w:rsidRPr="0063097F" w:rsidRDefault="00D62FAC" w:rsidP="00D62FAC">
            <w:pPr>
              <w:rPr>
                <w:b/>
                <w:bCs/>
                <w:sz w:val="22"/>
                <w:szCs w:val="22"/>
              </w:rPr>
            </w:pPr>
            <w:r w:rsidRPr="0063097F">
              <w:rPr>
                <w:sz w:val="22"/>
                <w:szCs w:val="22"/>
              </w:rPr>
              <w:t>Dzīvoklis 13009018191</w:t>
            </w:r>
          </w:p>
        </w:tc>
        <w:tc>
          <w:tcPr>
            <w:tcW w:w="2410" w:type="dxa"/>
            <w:tcBorders>
              <w:top w:val="nil"/>
              <w:left w:val="nil"/>
              <w:bottom w:val="single" w:sz="4" w:space="0" w:color="auto"/>
              <w:right w:val="single" w:sz="4" w:space="0" w:color="auto"/>
            </w:tcBorders>
            <w:shd w:val="clear" w:color="auto" w:fill="auto"/>
            <w:noWrap/>
            <w:vAlign w:val="center"/>
          </w:tcPr>
          <w:p w14:paraId="1CFB82D4" w14:textId="77777777" w:rsidR="00D62FAC" w:rsidRPr="0063097F" w:rsidRDefault="00D62FAC"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77D6D2B5" w14:textId="77777777" w:rsidR="00D62FAC" w:rsidRPr="0063097F" w:rsidRDefault="00D62FAC"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075E65D7" w14:textId="77777777" w:rsidR="00D62FAC" w:rsidRPr="0063097F" w:rsidRDefault="00D62FAC" w:rsidP="00D62FAC">
            <w:pPr>
              <w:rPr>
                <w:sz w:val="22"/>
                <w:szCs w:val="22"/>
              </w:rPr>
            </w:pPr>
          </w:p>
        </w:tc>
      </w:tr>
      <w:tr w:rsidR="00486E04" w:rsidRPr="002612D9" w14:paraId="5B0A629B" w14:textId="77777777" w:rsidTr="00D62FA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0204808" w14:textId="77777777" w:rsidR="00486E04" w:rsidRPr="0063097F" w:rsidRDefault="00486E04" w:rsidP="00D62FAC">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tcPr>
          <w:p w14:paraId="7177F9D9" w14:textId="47D94F41" w:rsidR="00486E04" w:rsidRPr="0063097F" w:rsidRDefault="00486E04" w:rsidP="00D62FAC">
            <w:pPr>
              <w:rPr>
                <w:sz w:val="22"/>
                <w:szCs w:val="22"/>
              </w:rPr>
            </w:pPr>
            <w:r w:rsidRPr="0063097F">
              <w:rPr>
                <w:sz w:val="22"/>
                <w:szCs w:val="22"/>
              </w:rPr>
              <w:t>Noliktava 13000101104005 – 25730/35750 domājamās daļas</w:t>
            </w:r>
          </w:p>
        </w:tc>
        <w:tc>
          <w:tcPr>
            <w:tcW w:w="2410" w:type="dxa"/>
            <w:tcBorders>
              <w:top w:val="nil"/>
              <w:left w:val="nil"/>
              <w:bottom w:val="single" w:sz="4" w:space="0" w:color="auto"/>
              <w:right w:val="single" w:sz="4" w:space="0" w:color="auto"/>
            </w:tcBorders>
            <w:shd w:val="clear" w:color="auto" w:fill="auto"/>
            <w:noWrap/>
            <w:vAlign w:val="center"/>
          </w:tcPr>
          <w:p w14:paraId="22B8FAB6" w14:textId="77777777" w:rsidR="00486E04" w:rsidRPr="0063097F" w:rsidRDefault="00486E04" w:rsidP="00D62FAC">
            <w:pPr>
              <w:jc w:val="center"/>
              <w:rPr>
                <w:b/>
                <w:bCs/>
                <w:sz w:val="22"/>
                <w:szCs w:val="22"/>
              </w:rPr>
            </w:pPr>
          </w:p>
        </w:tc>
        <w:tc>
          <w:tcPr>
            <w:tcW w:w="4111" w:type="dxa"/>
            <w:tcBorders>
              <w:top w:val="nil"/>
              <w:left w:val="nil"/>
              <w:bottom w:val="single" w:sz="4" w:space="0" w:color="auto"/>
              <w:right w:val="single" w:sz="4" w:space="0" w:color="auto"/>
            </w:tcBorders>
            <w:shd w:val="clear" w:color="auto" w:fill="auto"/>
            <w:vAlign w:val="bottom"/>
          </w:tcPr>
          <w:p w14:paraId="2D76EA2A" w14:textId="77777777" w:rsidR="00486E04" w:rsidRPr="0063097F" w:rsidRDefault="00486E04" w:rsidP="00D62FAC">
            <w:pPr>
              <w:rPr>
                <w:sz w:val="22"/>
                <w:szCs w:val="22"/>
              </w:rPr>
            </w:pPr>
          </w:p>
        </w:tc>
        <w:tc>
          <w:tcPr>
            <w:tcW w:w="2548" w:type="dxa"/>
            <w:tcBorders>
              <w:top w:val="nil"/>
              <w:left w:val="nil"/>
              <w:bottom w:val="single" w:sz="4" w:space="0" w:color="auto"/>
              <w:right w:val="single" w:sz="4" w:space="0" w:color="auto"/>
            </w:tcBorders>
            <w:shd w:val="clear" w:color="auto" w:fill="auto"/>
            <w:noWrap/>
            <w:vAlign w:val="bottom"/>
          </w:tcPr>
          <w:p w14:paraId="46022320" w14:textId="77777777" w:rsidR="00486E04" w:rsidRPr="0063097F" w:rsidRDefault="00486E04" w:rsidP="00D62FAC">
            <w:pPr>
              <w:rPr>
                <w:sz w:val="22"/>
                <w:szCs w:val="22"/>
              </w:rPr>
            </w:pPr>
          </w:p>
        </w:tc>
      </w:tr>
      <w:tr w:rsidR="00D62FAC" w:rsidRPr="002612D9" w14:paraId="4840588E"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D5B81C0" w14:textId="0A21C030" w:rsidR="00D62FAC" w:rsidRPr="00A547B1" w:rsidRDefault="001E7B16" w:rsidP="0039530C">
            <w:pPr>
              <w:jc w:val="center"/>
              <w:rPr>
                <w:b/>
                <w:bCs/>
                <w:sz w:val="22"/>
                <w:szCs w:val="22"/>
              </w:rPr>
            </w:pPr>
            <w:r>
              <w:rPr>
                <w:b/>
                <w:bCs/>
                <w:sz w:val="22"/>
                <w:szCs w:val="22"/>
              </w:rPr>
              <w:t>10</w:t>
            </w:r>
          </w:p>
        </w:tc>
        <w:tc>
          <w:tcPr>
            <w:tcW w:w="4220" w:type="dxa"/>
            <w:tcBorders>
              <w:top w:val="nil"/>
              <w:left w:val="nil"/>
              <w:bottom w:val="single" w:sz="4" w:space="0" w:color="auto"/>
              <w:right w:val="single" w:sz="4" w:space="0" w:color="auto"/>
            </w:tcBorders>
            <w:shd w:val="clear" w:color="auto" w:fill="auto"/>
            <w:noWrap/>
            <w:vAlign w:val="bottom"/>
            <w:hideMark/>
          </w:tcPr>
          <w:p w14:paraId="4A8D6F1A" w14:textId="77777777" w:rsidR="00D62FAC" w:rsidRPr="00A547B1" w:rsidRDefault="00D62FAC" w:rsidP="0039530C">
            <w:pPr>
              <w:rPr>
                <w:b/>
                <w:bCs/>
                <w:sz w:val="22"/>
                <w:szCs w:val="22"/>
              </w:rPr>
            </w:pPr>
            <w:r w:rsidRPr="00A547B1">
              <w:rPr>
                <w:b/>
                <w:bCs/>
                <w:sz w:val="22"/>
                <w:szCs w:val="22"/>
              </w:rPr>
              <w:t>Ēka Tumē, Pasta ielā 2, 2a un 4</w:t>
            </w:r>
          </w:p>
        </w:tc>
        <w:tc>
          <w:tcPr>
            <w:tcW w:w="2410" w:type="dxa"/>
            <w:tcBorders>
              <w:top w:val="nil"/>
              <w:left w:val="nil"/>
              <w:bottom w:val="single" w:sz="4" w:space="0" w:color="auto"/>
              <w:right w:val="single" w:sz="4" w:space="0" w:color="auto"/>
            </w:tcBorders>
            <w:shd w:val="clear" w:color="auto" w:fill="auto"/>
            <w:noWrap/>
            <w:vAlign w:val="center"/>
            <w:hideMark/>
          </w:tcPr>
          <w:p w14:paraId="2EEC15CF" w14:textId="0D749710" w:rsidR="00D62FAC" w:rsidRPr="00A547B1" w:rsidRDefault="00D62FAC" w:rsidP="0039530C">
            <w:pPr>
              <w:jc w:val="center"/>
              <w:rPr>
                <w:b/>
                <w:bCs/>
                <w:sz w:val="22"/>
                <w:szCs w:val="22"/>
              </w:rPr>
            </w:pPr>
            <w:r w:rsidRPr="00A547B1">
              <w:rPr>
                <w:b/>
                <w:bCs/>
                <w:sz w:val="22"/>
                <w:szCs w:val="22"/>
              </w:rPr>
              <w:t>14</w:t>
            </w:r>
            <w:r w:rsidR="00242A5F" w:rsidRPr="00A547B1">
              <w:rPr>
                <w:b/>
                <w:bCs/>
                <w:sz w:val="22"/>
                <w:szCs w:val="22"/>
              </w:rPr>
              <w:t>’</w:t>
            </w:r>
            <w:r w:rsidRPr="00A547B1">
              <w:rPr>
                <w:b/>
                <w:bCs/>
                <w:sz w:val="22"/>
                <w:szCs w:val="22"/>
              </w:rPr>
              <w:t>103</w:t>
            </w:r>
          </w:p>
        </w:tc>
        <w:tc>
          <w:tcPr>
            <w:tcW w:w="4111" w:type="dxa"/>
            <w:tcBorders>
              <w:top w:val="nil"/>
              <w:left w:val="nil"/>
              <w:bottom w:val="single" w:sz="4" w:space="0" w:color="auto"/>
              <w:right w:val="single" w:sz="4" w:space="0" w:color="auto"/>
            </w:tcBorders>
            <w:shd w:val="clear" w:color="auto" w:fill="auto"/>
            <w:vAlign w:val="bottom"/>
            <w:hideMark/>
          </w:tcPr>
          <w:p w14:paraId="320D661D" w14:textId="77777777" w:rsidR="00D62FAC" w:rsidRPr="00A547B1" w:rsidRDefault="00D62FAC" w:rsidP="0039530C">
            <w:pPr>
              <w:rPr>
                <w:sz w:val="22"/>
                <w:szCs w:val="22"/>
              </w:rPr>
            </w:pPr>
            <w:r w:rsidRPr="00A547B1">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47133E0D" w14:textId="79EEC50E" w:rsidR="00D62FAC" w:rsidRPr="00822A67" w:rsidRDefault="00D62FAC" w:rsidP="0039530C">
            <w:pPr>
              <w:rPr>
                <w:b/>
                <w:bCs/>
                <w:sz w:val="22"/>
                <w:szCs w:val="22"/>
              </w:rPr>
            </w:pPr>
            <w:r w:rsidRPr="00822A67">
              <w:rPr>
                <w:b/>
                <w:bCs/>
                <w:sz w:val="22"/>
                <w:szCs w:val="22"/>
              </w:rPr>
              <w:t>05.01.202</w:t>
            </w:r>
            <w:r w:rsidR="00A547B1"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2612D9" w:rsidRPr="002612D9" w14:paraId="696458D3"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2EA8659" w14:textId="434B8F48" w:rsidR="005F7B3A" w:rsidRPr="00A547B1" w:rsidRDefault="005F7B3A" w:rsidP="005F7B3A">
            <w:pPr>
              <w:jc w:val="center"/>
              <w:rPr>
                <w:sz w:val="22"/>
                <w:szCs w:val="22"/>
              </w:rPr>
            </w:pPr>
          </w:p>
        </w:tc>
        <w:tc>
          <w:tcPr>
            <w:tcW w:w="4220" w:type="dxa"/>
            <w:tcBorders>
              <w:top w:val="nil"/>
              <w:left w:val="nil"/>
              <w:bottom w:val="single" w:sz="4" w:space="0" w:color="auto"/>
              <w:right w:val="single" w:sz="4" w:space="0" w:color="auto"/>
            </w:tcBorders>
            <w:shd w:val="clear" w:color="auto" w:fill="auto"/>
            <w:noWrap/>
            <w:vAlign w:val="bottom"/>
            <w:hideMark/>
          </w:tcPr>
          <w:p w14:paraId="2A30FA32" w14:textId="77777777" w:rsidR="005F7B3A" w:rsidRPr="00A547B1" w:rsidRDefault="005F7B3A" w:rsidP="005F7B3A">
            <w:pPr>
              <w:rPr>
                <w:sz w:val="22"/>
                <w:szCs w:val="22"/>
              </w:rPr>
            </w:pPr>
            <w:r w:rsidRPr="00A547B1">
              <w:rPr>
                <w:sz w:val="22"/>
                <w:szCs w:val="22"/>
              </w:rPr>
              <w:t>Noliktava 90840080336001</w:t>
            </w:r>
          </w:p>
        </w:tc>
        <w:tc>
          <w:tcPr>
            <w:tcW w:w="2410" w:type="dxa"/>
            <w:tcBorders>
              <w:top w:val="nil"/>
              <w:left w:val="nil"/>
              <w:bottom w:val="single" w:sz="4" w:space="0" w:color="auto"/>
              <w:right w:val="single" w:sz="4" w:space="0" w:color="auto"/>
            </w:tcBorders>
            <w:shd w:val="clear" w:color="auto" w:fill="auto"/>
            <w:noWrap/>
            <w:vAlign w:val="center"/>
            <w:hideMark/>
          </w:tcPr>
          <w:p w14:paraId="33FB1F5D" w14:textId="77777777" w:rsidR="005F7B3A" w:rsidRPr="00A547B1" w:rsidRDefault="005F7B3A" w:rsidP="005F7B3A">
            <w:pPr>
              <w:jc w:val="center"/>
              <w:rPr>
                <w:sz w:val="22"/>
                <w:szCs w:val="22"/>
              </w:rPr>
            </w:pPr>
            <w:r w:rsidRPr="00A547B1">
              <w:rPr>
                <w:sz w:val="22"/>
                <w:szCs w:val="22"/>
              </w:rPr>
              <w:t> </w:t>
            </w:r>
          </w:p>
        </w:tc>
        <w:tc>
          <w:tcPr>
            <w:tcW w:w="4111" w:type="dxa"/>
            <w:tcBorders>
              <w:top w:val="nil"/>
              <w:left w:val="nil"/>
              <w:bottom w:val="single" w:sz="4" w:space="0" w:color="auto"/>
              <w:right w:val="single" w:sz="4" w:space="0" w:color="auto"/>
            </w:tcBorders>
            <w:shd w:val="clear" w:color="auto" w:fill="auto"/>
            <w:noWrap/>
            <w:vAlign w:val="bottom"/>
            <w:hideMark/>
          </w:tcPr>
          <w:p w14:paraId="43EF0C66" w14:textId="77777777" w:rsidR="005F7B3A" w:rsidRPr="00A547B1" w:rsidRDefault="005F7B3A" w:rsidP="005F7B3A">
            <w:pPr>
              <w:rPr>
                <w:sz w:val="22"/>
                <w:szCs w:val="22"/>
              </w:rPr>
            </w:pPr>
            <w:r w:rsidRPr="00A547B1">
              <w:rPr>
                <w:sz w:val="22"/>
                <w:szCs w:val="22"/>
              </w:rPr>
              <w:t> </w:t>
            </w:r>
          </w:p>
        </w:tc>
        <w:tc>
          <w:tcPr>
            <w:tcW w:w="2548" w:type="dxa"/>
            <w:tcBorders>
              <w:top w:val="nil"/>
              <w:left w:val="nil"/>
              <w:bottom w:val="single" w:sz="4" w:space="0" w:color="auto"/>
              <w:right w:val="single" w:sz="4" w:space="0" w:color="auto"/>
            </w:tcBorders>
            <w:shd w:val="clear" w:color="auto" w:fill="auto"/>
            <w:noWrap/>
            <w:vAlign w:val="bottom"/>
            <w:hideMark/>
          </w:tcPr>
          <w:p w14:paraId="44BB882F" w14:textId="77777777" w:rsidR="005F7B3A" w:rsidRPr="00822A67" w:rsidRDefault="005F7B3A" w:rsidP="005F7B3A">
            <w:pPr>
              <w:jc w:val="center"/>
              <w:rPr>
                <w:b/>
                <w:bCs/>
                <w:sz w:val="22"/>
                <w:szCs w:val="22"/>
              </w:rPr>
            </w:pPr>
          </w:p>
        </w:tc>
      </w:tr>
      <w:tr w:rsidR="002612D9" w:rsidRPr="002612D9" w14:paraId="549203A8"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9B08A1E" w14:textId="44C4A648" w:rsidR="005F7B3A" w:rsidRPr="00A547B1" w:rsidRDefault="005F7B3A" w:rsidP="005F7B3A">
            <w:pPr>
              <w:jc w:val="center"/>
              <w:rPr>
                <w:sz w:val="22"/>
                <w:szCs w:val="22"/>
              </w:rPr>
            </w:pPr>
          </w:p>
        </w:tc>
        <w:tc>
          <w:tcPr>
            <w:tcW w:w="4220" w:type="dxa"/>
            <w:tcBorders>
              <w:top w:val="nil"/>
              <w:left w:val="nil"/>
              <w:bottom w:val="single" w:sz="4" w:space="0" w:color="auto"/>
              <w:right w:val="single" w:sz="4" w:space="0" w:color="auto"/>
            </w:tcBorders>
            <w:shd w:val="clear" w:color="auto" w:fill="auto"/>
            <w:noWrap/>
            <w:vAlign w:val="bottom"/>
            <w:hideMark/>
          </w:tcPr>
          <w:p w14:paraId="14AF7738" w14:textId="77777777" w:rsidR="005F7B3A" w:rsidRPr="00A547B1" w:rsidRDefault="005F7B3A" w:rsidP="005F7B3A">
            <w:pPr>
              <w:rPr>
                <w:sz w:val="22"/>
                <w:szCs w:val="22"/>
              </w:rPr>
            </w:pPr>
            <w:r w:rsidRPr="00A547B1">
              <w:rPr>
                <w:sz w:val="22"/>
                <w:szCs w:val="22"/>
              </w:rPr>
              <w:t>Noliktava 90840080337001</w:t>
            </w:r>
          </w:p>
        </w:tc>
        <w:tc>
          <w:tcPr>
            <w:tcW w:w="2410" w:type="dxa"/>
            <w:tcBorders>
              <w:top w:val="nil"/>
              <w:left w:val="nil"/>
              <w:bottom w:val="single" w:sz="4" w:space="0" w:color="auto"/>
              <w:right w:val="single" w:sz="4" w:space="0" w:color="auto"/>
            </w:tcBorders>
            <w:shd w:val="clear" w:color="auto" w:fill="auto"/>
            <w:noWrap/>
            <w:vAlign w:val="center"/>
            <w:hideMark/>
          </w:tcPr>
          <w:p w14:paraId="2A7D5C69" w14:textId="77777777" w:rsidR="005F7B3A" w:rsidRPr="00A547B1" w:rsidRDefault="005F7B3A" w:rsidP="005F7B3A">
            <w:pPr>
              <w:jc w:val="center"/>
              <w:rPr>
                <w:sz w:val="22"/>
                <w:szCs w:val="22"/>
              </w:rPr>
            </w:pPr>
            <w:r w:rsidRPr="00A547B1">
              <w:rPr>
                <w:sz w:val="22"/>
                <w:szCs w:val="22"/>
              </w:rPr>
              <w:t> </w:t>
            </w:r>
          </w:p>
        </w:tc>
        <w:tc>
          <w:tcPr>
            <w:tcW w:w="4111" w:type="dxa"/>
            <w:tcBorders>
              <w:top w:val="nil"/>
              <w:left w:val="nil"/>
              <w:bottom w:val="single" w:sz="4" w:space="0" w:color="auto"/>
              <w:right w:val="single" w:sz="4" w:space="0" w:color="auto"/>
            </w:tcBorders>
            <w:shd w:val="clear" w:color="auto" w:fill="auto"/>
            <w:noWrap/>
            <w:vAlign w:val="bottom"/>
            <w:hideMark/>
          </w:tcPr>
          <w:p w14:paraId="264F0369" w14:textId="77777777" w:rsidR="005F7B3A" w:rsidRPr="00A547B1" w:rsidRDefault="005F7B3A" w:rsidP="005F7B3A">
            <w:pPr>
              <w:rPr>
                <w:sz w:val="22"/>
                <w:szCs w:val="22"/>
              </w:rPr>
            </w:pPr>
            <w:r w:rsidRPr="00A547B1">
              <w:rPr>
                <w:sz w:val="22"/>
                <w:szCs w:val="22"/>
              </w:rPr>
              <w:t> </w:t>
            </w:r>
          </w:p>
        </w:tc>
        <w:tc>
          <w:tcPr>
            <w:tcW w:w="2548" w:type="dxa"/>
            <w:tcBorders>
              <w:top w:val="nil"/>
              <w:left w:val="nil"/>
              <w:bottom w:val="single" w:sz="4" w:space="0" w:color="auto"/>
              <w:right w:val="single" w:sz="4" w:space="0" w:color="auto"/>
            </w:tcBorders>
            <w:shd w:val="clear" w:color="auto" w:fill="auto"/>
            <w:noWrap/>
            <w:vAlign w:val="bottom"/>
            <w:hideMark/>
          </w:tcPr>
          <w:p w14:paraId="40428FC3" w14:textId="77777777" w:rsidR="005F7B3A" w:rsidRPr="00822A67" w:rsidRDefault="005F7B3A" w:rsidP="005F7B3A">
            <w:pPr>
              <w:jc w:val="center"/>
              <w:rPr>
                <w:b/>
                <w:bCs/>
                <w:sz w:val="22"/>
                <w:szCs w:val="22"/>
              </w:rPr>
            </w:pPr>
          </w:p>
        </w:tc>
      </w:tr>
      <w:tr w:rsidR="002612D9" w:rsidRPr="002612D9" w14:paraId="52213049"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0A31961" w14:textId="472BEBED" w:rsidR="005F7B3A" w:rsidRPr="00A547B1" w:rsidRDefault="005F7B3A" w:rsidP="005F7B3A">
            <w:pPr>
              <w:jc w:val="center"/>
              <w:rPr>
                <w:sz w:val="22"/>
                <w:szCs w:val="22"/>
              </w:rPr>
            </w:pPr>
          </w:p>
        </w:tc>
        <w:tc>
          <w:tcPr>
            <w:tcW w:w="4220" w:type="dxa"/>
            <w:tcBorders>
              <w:top w:val="nil"/>
              <w:left w:val="nil"/>
              <w:bottom w:val="single" w:sz="4" w:space="0" w:color="auto"/>
              <w:right w:val="single" w:sz="4" w:space="0" w:color="auto"/>
            </w:tcBorders>
            <w:shd w:val="clear" w:color="auto" w:fill="auto"/>
            <w:noWrap/>
            <w:vAlign w:val="bottom"/>
            <w:hideMark/>
          </w:tcPr>
          <w:p w14:paraId="0C114D72" w14:textId="77777777" w:rsidR="005F7B3A" w:rsidRPr="00A547B1" w:rsidRDefault="005F7B3A" w:rsidP="005F7B3A">
            <w:pPr>
              <w:rPr>
                <w:sz w:val="22"/>
                <w:szCs w:val="22"/>
              </w:rPr>
            </w:pPr>
            <w:r w:rsidRPr="00A547B1">
              <w:rPr>
                <w:sz w:val="22"/>
                <w:szCs w:val="22"/>
              </w:rPr>
              <w:t>Noliktava 90840080324001</w:t>
            </w:r>
          </w:p>
        </w:tc>
        <w:tc>
          <w:tcPr>
            <w:tcW w:w="2410" w:type="dxa"/>
            <w:tcBorders>
              <w:top w:val="nil"/>
              <w:left w:val="nil"/>
              <w:bottom w:val="single" w:sz="4" w:space="0" w:color="auto"/>
              <w:right w:val="single" w:sz="4" w:space="0" w:color="auto"/>
            </w:tcBorders>
            <w:shd w:val="clear" w:color="auto" w:fill="auto"/>
            <w:noWrap/>
            <w:vAlign w:val="center"/>
            <w:hideMark/>
          </w:tcPr>
          <w:p w14:paraId="0ED4D287" w14:textId="77777777" w:rsidR="005F7B3A" w:rsidRPr="00A547B1" w:rsidRDefault="005F7B3A" w:rsidP="005F7B3A">
            <w:pPr>
              <w:jc w:val="center"/>
              <w:rPr>
                <w:sz w:val="22"/>
                <w:szCs w:val="22"/>
              </w:rPr>
            </w:pPr>
            <w:r w:rsidRPr="00A547B1">
              <w:rPr>
                <w:sz w:val="22"/>
                <w:szCs w:val="22"/>
              </w:rPr>
              <w:t> </w:t>
            </w:r>
          </w:p>
        </w:tc>
        <w:tc>
          <w:tcPr>
            <w:tcW w:w="4111" w:type="dxa"/>
            <w:tcBorders>
              <w:top w:val="nil"/>
              <w:left w:val="nil"/>
              <w:bottom w:val="single" w:sz="4" w:space="0" w:color="auto"/>
              <w:right w:val="single" w:sz="4" w:space="0" w:color="auto"/>
            </w:tcBorders>
            <w:shd w:val="clear" w:color="auto" w:fill="auto"/>
            <w:noWrap/>
            <w:vAlign w:val="bottom"/>
            <w:hideMark/>
          </w:tcPr>
          <w:p w14:paraId="159D484B" w14:textId="77777777" w:rsidR="005F7B3A" w:rsidRPr="00A547B1" w:rsidRDefault="005F7B3A" w:rsidP="005F7B3A">
            <w:pPr>
              <w:rPr>
                <w:sz w:val="22"/>
                <w:szCs w:val="22"/>
              </w:rPr>
            </w:pPr>
            <w:r w:rsidRPr="00A547B1">
              <w:rPr>
                <w:sz w:val="22"/>
                <w:szCs w:val="22"/>
              </w:rPr>
              <w:t> </w:t>
            </w:r>
          </w:p>
        </w:tc>
        <w:tc>
          <w:tcPr>
            <w:tcW w:w="2548" w:type="dxa"/>
            <w:tcBorders>
              <w:top w:val="nil"/>
              <w:left w:val="nil"/>
              <w:bottom w:val="single" w:sz="4" w:space="0" w:color="auto"/>
              <w:right w:val="single" w:sz="4" w:space="0" w:color="auto"/>
            </w:tcBorders>
            <w:shd w:val="clear" w:color="auto" w:fill="auto"/>
            <w:noWrap/>
            <w:vAlign w:val="bottom"/>
            <w:hideMark/>
          </w:tcPr>
          <w:p w14:paraId="4DEB2CC4" w14:textId="77777777" w:rsidR="005F7B3A" w:rsidRPr="00822A67" w:rsidRDefault="005F7B3A" w:rsidP="005F7B3A">
            <w:pPr>
              <w:jc w:val="center"/>
              <w:rPr>
                <w:b/>
                <w:bCs/>
                <w:sz w:val="22"/>
                <w:szCs w:val="22"/>
              </w:rPr>
            </w:pPr>
          </w:p>
        </w:tc>
      </w:tr>
      <w:tr w:rsidR="007F176D" w:rsidRPr="007F176D" w14:paraId="1ADD3F15"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20C6E70" w14:textId="6265B595" w:rsidR="001E09E3" w:rsidRPr="005E5757" w:rsidRDefault="001E7B16" w:rsidP="001E09E3">
            <w:pPr>
              <w:jc w:val="center"/>
              <w:rPr>
                <w:b/>
                <w:bCs/>
                <w:sz w:val="22"/>
                <w:szCs w:val="22"/>
              </w:rPr>
            </w:pPr>
            <w:r>
              <w:rPr>
                <w:b/>
                <w:bCs/>
                <w:sz w:val="22"/>
                <w:szCs w:val="22"/>
              </w:rPr>
              <w:t>11</w:t>
            </w:r>
          </w:p>
        </w:tc>
        <w:tc>
          <w:tcPr>
            <w:tcW w:w="4220" w:type="dxa"/>
            <w:tcBorders>
              <w:top w:val="nil"/>
              <w:left w:val="nil"/>
              <w:bottom w:val="single" w:sz="4" w:space="0" w:color="auto"/>
              <w:right w:val="single" w:sz="4" w:space="0" w:color="auto"/>
            </w:tcBorders>
            <w:shd w:val="clear" w:color="auto" w:fill="auto"/>
            <w:noWrap/>
            <w:vAlign w:val="bottom"/>
            <w:hideMark/>
          </w:tcPr>
          <w:p w14:paraId="61F5A796" w14:textId="1D5A5622" w:rsidR="001E09E3" w:rsidRPr="005E5757" w:rsidRDefault="00E43DDA" w:rsidP="001E09E3">
            <w:pPr>
              <w:rPr>
                <w:b/>
                <w:bCs/>
                <w:sz w:val="22"/>
                <w:szCs w:val="22"/>
              </w:rPr>
            </w:pPr>
            <w:r w:rsidRPr="005E5757">
              <w:rPr>
                <w:b/>
                <w:bCs/>
                <w:sz w:val="22"/>
                <w:szCs w:val="22"/>
              </w:rPr>
              <w:t>Ēka Zilā ielā 3 (bij. Krēmeri 14 2000)</w:t>
            </w:r>
          </w:p>
        </w:tc>
        <w:tc>
          <w:tcPr>
            <w:tcW w:w="2410" w:type="dxa"/>
            <w:tcBorders>
              <w:top w:val="nil"/>
              <w:left w:val="nil"/>
              <w:bottom w:val="single" w:sz="4" w:space="0" w:color="auto"/>
              <w:right w:val="single" w:sz="4" w:space="0" w:color="auto"/>
            </w:tcBorders>
            <w:shd w:val="clear" w:color="auto" w:fill="auto"/>
            <w:noWrap/>
            <w:vAlign w:val="center"/>
            <w:hideMark/>
          </w:tcPr>
          <w:p w14:paraId="282B0AB9" w14:textId="776114D7" w:rsidR="001E09E3" w:rsidRPr="005E5757" w:rsidRDefault="00A56464" w:rsidP="001E09E3">
            <w:pPr>
              <w:jc w:val="center"/>
              <w:rPr>
                <w:b/>
                <w:bCs/>
                <w:sz w:val="22"/>
                <w:szCs w:val="22"/>
              </w:rPr>
            </w:pPr>
            <w:r w:rsidRPr="005E5757">
              <w:rPr>
                <w:b/>
                <w:bCs/>
                <w:sz w:val="22"/>
                <w:szCs w:val="22"/>
              </w:rPr>
              <w:t>5</w:t>
            </w:r>
            <w:r w:rsidR="00242A5F" w:rsidRPr="005E5757">
              <w:rPr>
                <w:b/>
                <w:bCs/>
                <w:sz w:val="22"/>
                <w:szCs w:val="22"/>
              </w:rPr>
              <w:t>’</w:t>
            </w:r>
            <w:r w:rsidRPr="005E5757">
              <w:rPr>
                <w:b/>
                <w:bCs/>
                <w:sz w:val="22"/>
                <w:szCs w:val="22"/>
              </w:rPr>
              <w:t>000</w:t>
            </w:r>
          </w:p>
        </w:tc>
        <w:tc>
          <w:tcPr>
            <w:tcW w:w="4111" w:type="dxa"/>
            <w:tcBorders>
              <w:top w:val="nil"/>
              <w:left w:val="nil"/>
              <w:bottom w:val="single" w:sz="4" w:space="0" w:color="auto"/>
              <w:right w:val="single" w:sz="4" w:space="0" w:color="auto"/>
            </w:tcBorders>
            <w:shd w:val="clear" w:color="auto" w:fill="auto"/>
            <w:vAlign w:val="bottom"/>
            <w:hideMark/>
          </w:tcPr>
          <w:p w14:paraId="16471DE5" w14:textId="77777777" w:rsidR="001E09E3" w:rsidRPr="005E5757" w:rsidRDefault="00A56464" w:rsidP="001E09E3">
            <w:pPr>
              <w:rPr>
                <w:sz w:val="22"/>
                <w:szCs w:val="22"/>
              </w:rPr>
            </w:pPr>
            <w:r w:rsidRPr="005E5757">
              <w:rPr>
                <w:sz w:val="22"/>
                <w:szCs w:val="22"/>
              </w:rPr>
              <w:t>SIA</w:t>
            </w:r>
            <w:r w:rsidR="001E09E3" w:rsidRPr="005E5757">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4152A6FE" w14:textId="58D18DFF" w:rsidR="001E09E3" w:rsidRPr="00822A67" w:rsidRDefault="008854A5" w:rsidP="001E09E3">
            <w:pPr>
              <w:rPr>
                <w:b/>
                <w:bCs/>
                <w:sz w:val="22"/>
                <w:szCs w:val="22"/>
              </w:rPr>
            </w:pPr>
            <w:r w:rsidRPr="00822A67">
              <w:rPr>
                <w:b/>
                <w:bCs/>
                <w:sz w:val="22"/>
                <w:szCs w:val="22"/>
              </w:rPr>
              <w:t>05.01.202</w:t>
            </w:r>
            <w:r w:rsidR="00E64F9B"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7F176D" w:rsidRPr="007F176D" w14:paraId="029FE172"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4C9D62E" w14:textId="780E53FD" w:rsidR="001E09E3" w:rsidRPr="005E5757" w:rsidRDefault="001E09E3" w:rsidP="001E09E3">
            <w:pPr>
              <w:jc w:val="center"/>
              <w:rPr>
                <w:b/>
                <w:bCs/>
                <w:sz w:val="22"/>
                <w:szCs w:val="22"/>
              </w:rPr>
            </w:pPr>
          </w:p>
        </w:tc>
        <w:tc>
          <w:tcPr>
            <w:tcW w:w="4220" w:type="dxa"/>
            <w:tcBorders>
              <w:top w:val="nil"/>
              <w:left w:val="nil"/>
              <w:bottom w:val="single" w:sz="4" w:space="0" w:color="auto"/>
              <w:right w:val="single" w:sz="4" w:space="0" w:color="auto"/>
            </w:tcBorders>
            <w:shd w:val="clear" w:color="auto" w:fill="auto"/>
            <w:noWrap/>
            <w:vAlign w:val="bottom"/>
            <w:hideMark/>
          </w:tcPr>
          <w:p w14:paraId="3E2A7C7A" w14:textId="77777777" w:rsidR="001E09E3" w:rsidRPr="005E5757" w:rsidRDefault="001E09E3" w:rsidP="001E09E3">
            <w:pPr>
              <w:rPr>
                <w:sz w:val="22"/>
                <w:szCs w:val="22"/>
              </w:rPr>
            </w:pPr>
            <w:r w:rsidRPr="005E5757">
              <w:rPr>
                <w:sz w:val="22"/>
                <w:szCs w:val="22"/>
              </w:rPr>
              <w:t>Angārs 01000972000003</w:t>
            </w:r>
          </w:p>
        </w:tc>
        <w:tc>
          <w:tcPr>
            <w:tcW w:w="2410" w:type="dxa"/>
            <w:tcBorders>
              <w:top w:val="nil"/>
              <w:left w:val="nil"/>
              <w:bottom w:val="single" w:sz="4" w:space="0" w:color="auto"/>
              <w:right w:val="single" w:sz="4" w:space="0" w:color="auto"/>
            </w:tcBorders>
            <w:shd w:val="clear" w:color="auto" w:fill="auto"/>
            <w:noWrap/>
            <w:vAlign w:val="center"/>
            <w:hideMark/>
          </w:tcPr>
          <w:p w14:paraId="7EF61F05" w14:textId="77777777" w:rsidR="001E09E3" w:rsidRPr="005E5757"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31106B1" w14:textId="77777777" w:rsidR="001E09E3" w:rsidRPr="005E5757"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F3A8226" w14:textId="77777777" w:rsidR="001E09E3" w:rsidRPr="00822A67" w:rsidRDefault="001E09E3" w:rsidP="001E09E3">
            <w:pPr>
              <w:rPr>
                <w:b/>
                <w:bCs/>
                <w:sz w:val="20"/>
              </w:rPr>
            </w:pPr>
          </w:p>
        </w:tc>
      </w:tr>
      <w:tr w:rsidR="007F176D" w:rsidRPr="007F176D" w14:paraId="4D227298"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A988CC8" w14:textId="14120709" w:rsidR="001E09E3" w:rsidRPr="005E5757" w:rsidRDefault="009B78A5" w:rsidP="001E09E3">
            <w:pPr>
              <w:jc w:val="center"/>
              <w:rPr>
                <w:b/>
                <w:bCs/>
                <w:sz w:val="22"/>
                <w:szCs w:val="22"/>
              </w:rPr>
            </w:pPr>
            <w:r w:rsidRPr="005E5757">
              <w:rPr>
                <w:b/>
                <w:bCs/>
                <w:sz w:val="22"/>
                <w:szCs w:val="22"/>
              </w:rPr>
              <w:t>1</w:t>
            </w:r>
            <w:r w:rsidR="001E7B16">
              <w:rPr>
                <w:b/>
                <w:bCs/>
                <w:sz w:val="22"/>
                <w:szCs w:val="22"/>
              </w:rPr>
              <w:t>2</w:t>
            </w:r>
          </w:p>
        </w:tc>
        <w:tc>
          <w:tcPr>
            <w:tcW w:w="4220" w:type="dxa"/>
            <w:tcBorders>
              <w:top w:val="nil"/>
              <w:left w:val="nil"/>
              <w:bottom w:val="single" w:sz="4" w:space="0" w:color="auto"/>
              <w:right w:val="single" w:sz="4" w:space="0" w:color="auto"/>
            </w:tcBorders>
            <w:shd w:val="clear" w:color="auto" w:fill="auto"/>
            <w:noWrap/>
            <w:vAlign w:val="bottom"/>
            <w:hideMark/>
          </w:tcPr>
          <w:p w14:paraId="595DC19A" w14:textId="1E547995" w:rsidR="001E09E3" w:rsidRPr="005E5757" w:rsidRDefault="008854A5" w:rsidP="001E09E3">
            <w:pPr>
              <w:rPr>
                <w:b/>
                <w:bCs/>
                <w:sz w:val="22"/>
                <w:szCs w:val="22"/>
              </w:rPr>
            </w:pPr>
            <w:r w:rsidRPr="005E5757">
              <w:rPr>
                <w:b/>
                <w:bCs/>
                <w:sz w:val="22"/>
                <w:szCs w:val="22"/>
              </w:rPr>
              <w:t>Ēka Zilā ielā 3 (Krēmeri 14 0091)</w:t>
            </w:r>
          </w:p>
        </w:tc>
        <w:tc>
          <w:tcPr>
            <w:tcW w:w="2410" w:type="dxa"/>
            <w:tcBorders>
              <w:top w:val="nil"/>
              <w:left w:val="nil"/>
              <w:bottom w:val="single" w:sz="4" w:space="0" w:color="auto"/>
              <w:right w:val="single" w:sz="4" w:space="0" w:color="auto"/>
            </w:tcBorders>
            <w:shd w:val="clear" w:color="auto" w:fill="auto"/>
            <w:noWrap/>
            <w:vAlign w:val="center"/>
            <w:hideMark/>
          </w:tcPr>
          <w:p w14:paraId="7CD925D4" w14:textId="39D3EE62" w:rsidR="001E09E3" w:rsidRPr="005E5757" w:rsidRDefault="00A56464" w:rsidP="001E09E3">
            <w:pPr>
              <w:jc w:val="center"/>
              <w:rPr>
                <w:b/>
                <w:bCs/>
                <w:sz w:val="22"/>
                <w:szCs w:val="22"/>
              </w:rPr>
            </w:pPr>
            <w:r w:rsidRPr="005E5757">
              <w:rPr>
                <w:b/>
                <w:bCs/>
                <w:sz w:val="22"/>
                <w:szCs w:val="22"/>
              </w:rPr>
              <w:t>21</w:t>
            </w:r>
            <w:r w:rsidR="00242A5F" w:rsidRPr="005E5757">
              <w:rPr>
                <w:b/>
                <w:bCs/>
                <w:sz w:val="22"/>
                <w:szCs w:val="22"/>
              </w:rPr>
              <w:t>’</w:t>
            </w:r>
            <w:r w:rsidRPr="005E5757">
              <w:rPr>
                <w:b/>
                <w:bCs/>
                <w:sz w:val="22"/>
                <w:szCs w:val="22"/>
              </w:rPr>
              <w:t>400</w:t>
            </w:r>
          </w:p>
        </w:tc>
        <w:tc>
          <w:tcPr>
            <w:tcW w:w="4111" w:type="dxa"/>
            <w:tcBorders>
              <w:top w:val="nil"/>
              <w:left w:val="nil"/>
              <w:bottom w:val="single" w:sz="4" w:space="0" w:color="auto"/>
              <w:right w:val="single" w:sz="4" w:space="0" w:color="auto"/>
            </w:tcBorders>
            <w:shd w:val="clear" w:color="auto" w:fill="auto"/>
            <w:vAlign w:val="bottom"/>
            <w:hideMark/>
          </w:tcPr>
          <w:p w14:paraId="318D4402" w14:textId="77777777" w:rsidR="001E09E3" w:rsidRPr="005E5757" w:rsidRDefault="00A56464" w:rsidP="001E09E3">
            <w:pPr>
              <w:rPr>
                <w:sz w:val="22"/>
                <w:szCs w:val="22"/>
              </w:rPr>
            </w:pPr>
            <w:r w:rsidRPr="005E5757">
              <w:rPr>
                <w:sz w:val="22"/>
                <w:szCs w:val="22"/>
              </w:rPr>
              <w:t>SIA</w:t>
            </w:r>
            <w:r w:rsidR="001E09E3" w:rsidRPr="005E5757">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1376BC4C" w14:textId="7B4FC1B1" w:rsidR="001E09E3" w:rsidRPr="00822A67" w:rsidRDefault="008854A5" w:rsidP="001E09E3">
            <w:pPr>
              <w:rPr>
                <w:b/>
                <w:bCs/>
                <w:sz w:val="22"/>
                <w:szCs w:val="22"/>
              </w:rPr>
            </w:pPr>
            <w:r w:rsidRPr="00822A67">
              <w:rPr>
                <w:b/>
                <w:bCs/>
                <w:sz w:val="22"/>
                <w:szCs w:val="22"/>
              </w:rPr>
              <w:t>05.01.202</w:t>
            </w:r>
            <w:r w:rsidR="005E5757"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7F176D" w:rsidRPr="007F176D" w14:paraId="2CE5F55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D9319E5" w14:textId="77777777" w:rsidR="001E09E3" w:rsidRPr="005E5757" w:rsidRDefault="001E09E3" w:rsidP="001E09E3">
            <w:pPr>
              <w:jc w:val="center"/>
              <w:rPr>
                <w:sz w:val="22"/>
                <w:szCs w:val="22"/>
              </w:rPr>
            </w:pPr>
            <w:r w:rsidRPr="005E5757">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4F553684" w14:textId="77777777" w:rsidR="001E09E3" w:rsidRPr="005E5757" w:rsidRDefault="001E09E3" w:rsidP="001E09E3">
            <w:pPr>
              <w:rPr>
                <w:sz w:val="22"/>
                <w:szCs w:val="22"/>
              </w:rPr>
            </w:pPr>
            <w:r w:rsidRPr="005E5757">
              <w:rPr>
                <w:sz w:val="22"/>
                <w:szCs w:val="22"/>
              </w:rPr>
              <w:t>Garāža 01000970091008</w:t>
            </w:r>
          </w:p>
        </w:tc>
        <w:tc>
          <w:tcPr>
            <w:tcW w:w="2410" w:type="dxa"/>
            <w:tcBorders>
              <w:top w:val="nil"/>
              <w:left w:val="nil"/>
              <w:bottom w:val="single" w:sz="4" w:space="0" w:color="auto"/>
              <w:right w:val="single" w:sz="4" w:space="0" w:color="auto"/>
            </w:tcBorders>
            <w:shd w:val="clear" w:color="auto" w:fill="auto"/>
            <w:noWrap/>
            <w:vAlign w:val="center"/>
            <w:hideMark/>
          </w:tcPr>
          <w:p w14:paraId="13193501" w14:textId="77777777" w:rsidR="001E09E3" w:rsidRPr="005E5757"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913330A" w14:textId="77777777" w:rsidR="001E09E3" w:rsidRPr="005E5757"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099F202" w14:textId="77777777" w:rsidR="001E09E3" w:rsidRPr="00822A67" w:rsidRDefault="001E09E3" w:rsidP="001E09E3">
            <w:pPr>
              <w:rPr>
                <w:b/>
                <w:bCs/>
                <w:sz w:val="20"/>
              </w:rPr>
            </w:pPr>
          </w:p>
        </w:tc>
      </w:tr>
      <w:tr w:rsidR="007F176D" w:rsidRPr="007F176D" w14:paraId="4D3D566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D02EB4C" w14:textId="77777777" w:rsidR="001E09E3" w:rsidRPr="005E5757" w:rsidRDefault="001E09E3" w:rsidP="001E09E3">
            <w:pPr>
              <w:jc w:val="center"/>
              <w:rPr>
                <w:sz w:val="22"/>
                <w:szCs w:val="22"/>
              </w:rPr>
            </w:pPr>
            <w:r w:rsidRPr="005E5757">
              <w:rPr>
                <w:sz w:val="22"/>
                <w:szCs w:val="22"/>
              </w:rPr>
              <w:lastRenderedPageBreak/>
              <w:t> </w:t>
            </w:r>
          </w:p>
        </w:tc>
        <w:tc>
          <w:tcPr>
            <w:tcW w:w="4220" w:type="dxa"/>
            <w:tcBorders>
              <w:top w:val="nil"/>
              <w:left w:val="nil"/>
              <w:bottom w:val="single" w:sz="4" w:space="0" w:color="auto"/>
              <w:right w:val="single" w:sz="4" w:space="0" w:color="auto"/>
            </w:tcBorders>
            <w:shd w:val="clear" w:color="auto" w:fill="auto"/>
            <w:noWrap/>
            <w:vAlign w:val="bottom"/>
            <w:hideMark/>
          </w:tcPr>
          <w:p w14:paraId="440980EA" w14:textId="77777777" w:rsidR="001E09E3" w:rsidRPr="005E5757" w:rsidRDefault="001E09E3" w:rsidP="001E09E3">
            <w:pPr>
              <w:rPr>
                <w:sz w:val="22"/>
                <w:szCs w:val="22"/>
              </w:rPr>
            </w:pPr>
            <w:r w:rsidRPr="005E5757">
              <w:rPr>
                <w:sz w:val="22"/>
                <w:szCs w:val="22"/>
              </w:rPr>
              <w:t>Sūkņu stacija 01000970091009</w:t>
            </w:r>
          </w:p>
        </w:tc>
        <w:tc>
          <w:tcPr>
            <w:tcW w:w="2410" w:type="dxa"/>
            <w:tcBorders>
              <w:top w:val="nil"/>
              <w:left w:val="nil"/>
              <w:bottom w:val="single" w:sz="4" w:space="0" w:color="auto"/>
              <w:right w:val="single" w:sz="4" w:space="0" w:color="auto"/>
            </w:tcBorders>
            <w:shd w:val="clear" w:color="auto" w:fill="auto"/>
            <w:noWrap/>
            <w:vAlign w:val="center"/>
            <w:hideMark/>
          </w:tcPr>
          <w:p w14:paraId="3BA358FA" w14:textId="77777777" w:rsidR="001E09E3" w:rsidRPr="005E5757"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4994764" w14:textId="77777777" w:rsidR="001E09E3" w:rsidRPr="005E5757"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7546F45" w14:textId="77777777" w:rsidR="001E09E3" w:rsidRPr="00822A67" w:rsidRDefault="001E09E3" w:rsidP="001E09E3">
            <w:pPr>
              <w:rPr>
                <w:b/>
                <w:bCs/>
                <w:sz w:val="20"/>
              </w:rPr>
            </w:pPr>
          </w:p>
        </w:tc>
      </w:tr>
      <w:tr w:rsidR="007F176D" w:rsidRPr="007F176D" w14:paraId="4355CC2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5295B74" w14:textId="77777777" w:rsidR="001E09E3" w:rsidRPr="005E5757" w:rsidRDefault="001E09E3" w:rsidP="001E09E3">
            <w:pPr>
              <w:jc w:val="center"/>
              <w:rPr>
                <w:sz w:val="22"/>
                <w:szCs w:val="22"/>
              </w:rPr>
            </w:pPr>
            <w:r w:rsidRPr="005E5757">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5EA65265" w14:textId="77777777" w:rsidR="001E09E3" w:rsidRPr="005E5757" w:rsidRDefault="001E09E3" w:rsidP="001E09E3">
            <w:pPr>
              <w:rPr>
                <w:sz w:val="22"/>
                <w:szCs w:val="22"/>
              </w:rPr>
            </w:pPr>
            <w:r w:rsidRPr="005E5757">
              <w:rPr>
                <w:sz w:val="22"/>
                <w:szCs w:val="22"/>
              </w:rPr>
              <w:t>Garāža 01000970091010</w:t>
            </w:r>
          </w:p>
        </w:tc>
        <w:tc>
          <w:tcPr>
            <w:tcW w:w="2410" w:type="dxa"/>
            <w:tcBorders>
              <w:top w:val="nil"/>
              <w:left w:val="nil"/>
              <w:bottom w:val="single" w:sz="4" w:space="0" w:color="auto"/>
              <w:right w:val="single" w:sz="4" w:space="0" w:color="auto"/>
            </w:tcBorders>
            <w:shd w:val="clear" w:color="auto" w:fill="auto"/>
            <w:noWrap/>
            <w:vAlign w:val="center"/>
            <w:hideMark/>
          </w:tcPr>
          <w:p w14:paraId="2DB3E40E" w14:textId="77777777" w:rsidR="001E09E3" w:rsidRPr="005E5757"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940AE1F" w14:textId="77777777" w:rsidR="001E09E3" w:rsidRPr="005E5757"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164CE93" w14:textId="77777777" w:rsidR="001E09E3" w:rsidRPr="00822A67" w:rsidRDefault="001E09E3" w:rsidP="001E09E3">
            <w:pPr>
              <w:rPr>
                <w:b/>
                <w:bCs/>
                <w:sz w:val="20"/>
              </w:rPr>
            </w:pPr>
          </w:p>
        </w:tc>
      </w:tr>
      <w:tr w:rsidR="007F176D" w:rsidRPr="007F176D" w14:paraId="33B4553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D859343" w14:textId="77777777" w:rsidR="001E09E3" w:rsidRPr="005E5757" w:rsidRDefault="001E09E3" w:rsidP="001E09E3">
            <w:pPr>
              <w:jc w:val="center"/>
              <w:rPr>
                <w:sz w:val="22"/>
                <w:szCs w:val="22"/>
              </w:rPr>
            </w:pPr>
            <w:r w:rsidRPr="005E5757">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186F59CB" w14:textId="77777777" w:rsidR="001E09E3" w:rsidRPr="005E5757" w:rsidRDefault="001E09E3" w:rsidP="001E09E3">
            <w:pPr>
              <w:rPr>
                <w:sz w:val="22"/>
                <w:szCs w:val="22"/>
              </w:rPr>
            </w:pPr>
            <w:r w:rsidRPr="005E5757">
              <w:rPr>
                <w:sz w:val="22"/>
                <w:szCs w:val="22"/>
              </w:rPr>
              <w:t>Sargu māja 01000970091020</w:t>
            </w:r>
          </w:p>
        </w:tc>
        <w:tc>
          <w:tcPr>
            <w:tcW w:w="2410" w:type="dxa"/>
            <w:tcBorders>
              <w:top w:val="nil"/>
              <w:left w:val="nil"/>
              <w:bottom w:val="single" w:sz="4" w:space="0" w:color="auto"/>
              <w:right w:val="single" w:sz="4" w:space="0" w:color="auto"/>
            </w:tcBorders>
            <w:shd w:val="clear" w:color="auto" w:fill="auto"/>
            <w:noWrap/>
            <w:vAlign w:val="center"/>
            <w:hideMark/>
          </w:tcPr>
          <w:p w14:paraId="02D47C2B" w14:textId="77777777" w:rsidR="001E09E3" w:rsidRPr="005E5757"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CAC32AC" w14:textId="77777777" w:rsidR="001E09E3" w:rsidRPr="005E5757"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520BB0A" w14:textId="77777777" w:rsidR="001E09E3" w:rsidRPr="00822A67" w:rsidRDefault="001E09E3" w:rsidP="001E09E3">
            <w:pPr>
              <w:rPr>
                <w:b/>
                <w:bCs/>
                <w:sz w:val="20"/>
              </w:rPr>
            </w:pPr>
          </w:p>
        </w:tc>
      </w:tr>
      <w:tr w:rsidR="007F176D" w:rsidRPr="007F176D" w14:paraId="01F50653"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835C5A5" w14:textId="77777777" w:rsidR="001E09E3" w:rsidRPr="005E5757" w:rsidRDefault="001E09E3" w:rsidP="001E09E3">
            <w:pPr>
              <w:jc w:val="center"/>
              <w:rPr>
                <w:sz w:val="22"/>
                <w:szCs w:val="22"/>
              </w:rPr>
            </w:pPr>
            <w:r w:rsidRPr="005E5757">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31EC1A4B" w14:textId="77777777" w:rsidR="001E09E3" w:rsidRPr="005E5757" w:rsidRDefault="001E09E3" w:rsidP="001E09E3">
            <w:pPr>
              <w:rPr>
                <w:sz w:val="22"/>
                <w:szCs w:val="22"/>
              </w:rPr>
            </w:pPr>
            <w:r w:rsidRPr="005E5757">
              <w:rPr>
                <w:sz w:val="22"/>
                <w:szCs w:val="22"/>
              </w:rPr>
              <w:t>Nojume 01000970091021</w:t>
            </w:r>
          </w:p>
        </w:tc>
        <w:tc>
          <w:tcPr>
            <w:tcW w:w="2410" w:type="dxa"/>
            <w:tcBorders>
              <w:top w:val="nil"/>
              <w:left w:val="nil"/>
              <w:bottom w:val="single" w:sz="4" w:space="0" w:color="auto"/>
              <w:right w:val="single" w:sz="4" w:space="0" w:color="auto"/>
            </w:tcBorders>
            <w:shd w:val="clear" w:color="auto" w:fill="auto"/>
            <w:noWrap/>
            <w:vAlign w:val="center"/>
            <w:hideMark/>
          </w:tcPr>
          <w:p w14:paraId="49B9706F" w14:textId="77777777" w:rsidR="001E09E3" w:rsidRPr="005E5757"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A1B2D36" w14:textId="77777777" w:rsidR="001E09E3" w:rsidRPr="005E5757"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FA2571F" w14:textId="77777777" w:rsidR="001E09E3" w:rsidRPr="00822A67" w:rsidRDefault="001E09E3" w:rsidP="001E09E3">
            <w:pPr>
              <w:rPr>
                <w:b/>
                <w:bCs/>
                <w:sz w:val="20"/>
              </w:rPr>
            </w:pPr>
          </w:p>
        </w:tc>
      </w:tr>
      <w:tr w:rsidR="007F176D" w:rsidRPr="007F176D" w14:paraId="5097BA42"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0004B43" w14:textId="77777777" w:rsidR="001E09E3" w:rsidRPr="005E5757" w:rsidRDefault="001E09E3" w:rsidP="001E09E3">
            <w:pPr>
              <w:jc w:val="center"/>
              <w:rPr>
                <w:sz w:val="22"/>
                <w:szCs w:val="22"/>
              </w:rPr>
            </w:pPr>
            <w:r w:rsidRPr="005E5757">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16540A28" w14:textId="77777777" w:rsidR="001E09E3" w:rsidRPr="005E5757" w:rsidRDefault="001E09E3" w:rsidP="001E09E3">
            <w:pPr>
              <w:rPr>
                <w:sz w:val="22"/>
                <w:szCs w:val="22"/>
              </w:rPr>
            </w:pPr>
            <w:r w:rsidRPr="005E5757">
              <w:rPr>
                <w:sz w:val="22"/>
                <w:szCs w:val="22"/>
              </w:rPr>
              <w:t>Garāža 01000970091022</w:t>
            </w:r>
          </w:p>
        </w:tc>
        <w:tc>
          <w:tcPr>
            <w:tcW w:w="2410" w:type="dxa"/>
            <w:tcBorders>
              <w:top w:val="nil"/>
              <w:left w:val="nil"/>
              <w:bottom w:val="single" w:sz="4" w:space="0" w:color="auto"/>
              <w:right w:val="single" w:sz="4" w:space="0" w:color="auto"/>
            </w:tcBorders>
            <w:shd w:val="clear" w:color="auto" w:fill="auto"/>
            <w:noWrap/>
            <w:vAlign w:val="center"/>
            <w:hideMark/>
          </w:tcPr>
          <w:p w14:paraId="31166F95" w14:textId="77777777" w:rsidR="001E09E3" w:rsidRPr="005E5757"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4C372CE" w14:textId="77777777" w:rsidR="001E09E3" w:rsidRPr="005E5757"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9183436" w14:textId="77777777" w:rsidR="001E09E3" w:rsidRPr="00822A67" w:rsidRDefault="001E09E3" w:rsidP="001E09E3">
            <w:pPr>
              <w:rPr>
                <w:b/>
                <w:bCs/>
                <w:sz w:val="20"/>
              </w:rPr>
            </w:pPr>
          </w:p>
        </w:tc>
      </w:tr>
      <w:tr w:rsidR="00DE15F3" w:rsidRPr="007F176D" w14:paraId="6A07769F" w14:textId="77777777" w:rsidTr="00F30D7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DB5F63F" w14:textId="4FCB8725" w:rsidR="00DE15F3" w:rsidRPr="0057262D" w:rsidRDefault="009B78A5" w:rsidP="00DE15F3">
            <w:pPr>
              <w:jc w:val="center"/>
              <w:rPr>
                <w:b/>
                <w:bCs/>
                <w:sz w:val="22"/>
                <w:szCs w:val="22"/>
              </w:rPr>
            </w:pPr>
            <w:r w:rsidRPr="0057262D">
              <w:rPr>
                <w:b/>
                <w:bCs/>
                <w:sz w:val="22"/>
                <w:szCs w:val="22"/>
              </w:rPr>
              <w:t>1</w:t>
            </w:r>
            <w:r w:rsidR="001E7B16">
              <w:rPr>
                <w:b/>
                <w:bCs/>
                <w:sz w:val="22"/>
                <w:szCs w:val="22"/>
              </w:rPr>
              <w:t>3</w:t>
            </w:r>
          </w:p>
        </w:tc>
        <w:tc>
          <w:tcPr>
            <w:tcW w:w="4220" w:type="dxa"/>
            <w:tcBorders>
              <w:top w:val="nil"/>
              <w:left w:val="nil"/>
              <w:bottom w:val="single" w:sz="4" w:space="0" w:color="auto"/>
              <w:right w:val="single" w:sz="4" w:space="0" w:color="auto"/>
            </w:tcBorders>
            <w:shd w:val="clear" w:color="auto" w:fill="auto"/>
            <w:noWrap/>
            <w:vAlign w:val="center"/>
          </w:tcPr>
          <w:p w14:paraId="08B4A4AF" w14:textId="699FC1C5" w:rsidR="00DE15F3" w:rsidRPr="0057262D" w:rsidRDefault="00DE15F3" w:rsidP="00DE15F3">
            <w:pPr>
              <w:rPr>
                <w:sz w:val="22"/>
                <w:szCs w:val="22"/>
              </w:rPr>
            </w:pPr>
            <w:r w:rsidRPr="0057262D">
              <w:rPr>
                <w:b/>
                <w:bCs/>
                <w:sz w:val="22"/>
                <w:szCs w:val="22"/>
              </w:rPr>
              <w:t>Ēka Jūrmalā, Mellužu prosp. 31</w:t>
            </w:r>
          </w:p>
        </w:tc>
        <w:tc>
          <w:tcPr>
            <w:tcW w:w="2410" w:type="dxa"/>
            <w:tcBorders>
              <w:top w:val="nil"/>
              <w:left w:val="nil"/>
              <w:bottom w:val="single" w:sz="4" w:space="0" w:color="auto"/>
              <w:right w:val="single" w:sz="4" w:space="0" w:color="auto"/>
            </w:tcBorders>
            <w:shd w:val="clear" w:color="auto" w:fill="auto"/>
            <w:noWrap/>
            <w:vAlign w:val="center"/>
          </w:tcPr>
          <w:p w14:paraId="151E803B" w14:textId="57C07BFA" w:rsidR="00DE15F3" w:rsidRPr="0057262D" w:rsidRDefault="00DE15F3" w:rsidP="00E46A25">
            <w:pPr>
              <w:jc w:val="center"/>
              <w:rPr>
                <w:sz w:val="22"/>
                <w:szCs w:val="22"/>
              </w:rPr>
            </w:pPr>
            <w:r w:rsidRPr="0057262D">
              <w:rPr>
                <w:b/>
                <w:bCs/>
                <w:sz w:val="22"/>
                <w:szCs w:val="22"/>
              </w:rPr>
              <w:t>80</w:t>
            </w:r>
            <w:r w:rsidR="00242A5F" w:rsidRPr="0057262D">
              <w:rPr>
                <w:b/>
                <w:bCs/>
                <w:sz w:val="22"/>
                <w:szCs w:val="22"/>
              </w:rPr>
              <w:t>’</w:t>
            </w:r>
            <w:r w:rsidRPr="0057262D">
              <w:rPr>
                <w:b/>
                <w:bCs/>
                <w:sz w:val="22"/>
                <w:szCs w:val="22"/>
              </w:rPr>
              <w:t>000</w:t>
            </w:r>
          </w:p>
        </w:tc>
        <w:tc>
          <w:tcPr>
            <w:tcW w:w="4111" w:type="dxa"/>
            <w:tcBorders>
              <w:top w:val="nil"/>
              <w:left w:val="nil"/>
              <w:bottom w:val="single" w:sz="4" w:space="0" w:color="auto"/>
              <w:right w:val="single" w:sz="4" w:space="0" w:color="auto"/>
            </w:tcBorders>
            <w:shd w:val="clear" w:color="auto" w:fill="auto"/>
            <w:noWrap/>
            <w:vAlign w:val="bottom"/>
          </w:tcPr>
          <w:p w14:paraId="4E2A02D1" w14:textId="273ADD44" w:rsidR="00DE15F3" w:rsidRPr="0057262D" w:rsidRDefault="00DE15F3" w:rsidP="00DE15F3">
            <w:pPr>
              <w:jc w:val="center"/>
              <w:rPr>
                <w:sz w:val="20"/>
              </w:rPr>
            </w:pPr>
            <w:r w:rsidRPr="0057262D">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center"/>
          </w:tcPr>
          <w:p w14:paraId="3CBAEC49" w14:textId="7FE50701" w:rsidR="00DE15F3" w:rsidRPr="00822A67" w:rsidRDefault="00DE15F3" w:rsidP="00DE15F3">
            <w:pPr>
              <w:rPr>
                <w:b/>
                <w:bCs/>
                <w:sz w:val="20"/>
              </w:rPr>
            </w:pPr>
            <w:r w:rsidRPr="00822A67">
              <w:rPr>
                <w:b/>
                <w:bCs/>
                <w:sz w:val="22"/>
                <w:szCs w:val="22"/>
              </w:rPr>
              <w:t>05.01.202</w:t>
            </w:r>
            <w:r w:rsidR="0057262D"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DE15F3" w:rsidRPr="007F176D" w14:paraId="1BD98527" w14:textId="77777777" w:rsidTr="00F30D7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B04C2A3" w14:textId="77777777" w:rsidR="00DE15F3" w:rsidRPr="0057262D" w:rsidRDefault="00DE15F3" w:rsidP="00DE15F3">
            <w:pPr>
              <w:jc w:val="center"/>
              <w:rPr>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60ABC3E6" w14:textId="033D2E98" w:rsidR="00DE15F3" w:rsidRPr="0057262D" w:rsidRDefault="00DE15F3" w:rsidP="00DE15F3">
            <w:pPr>
              <w:rPr>
                <w:sz w:val="22"/>
                <w:szCs w:val="22"/>
              </w:rPr>
            </w:pPr>
            <w:r w:rsidRPr="0057262D">
              <w:rPr>
                <w:sz w:val="22"/>
                <w:szCs w:val="22"/>
              </w:rPr>
              <w:t>Ugunsdzēsēju depo 13000142010001</w:t>
            </w:r>
          </w:p>
        </w:tc>
        <w:tc>
          <w:tcPr>
            <w:tcW w:w="2410" w:type="dxa"/>
            <w:tcBorders>
              <w:top w:val="nil"/>
              <w:left w:val="nil"/>
              <w:bottom w:val="single" w:sz="4" w:space="0" w:color="auto"/>
              <w:right w:val="single" w:sz="4" w:space="0" w:color="auto"/>
            </w:tcBorders>
            <w:shd w:val="clear" w:color="auto" w:fill="auto"/>
            <w:noWrap/>
            <w:vAlign w:val="center"/>
          </w:tcPr>
          <w:p w14:paraId="388742D8" w14:textId="77777777" w:rsidR="00DE15F3" w:rsidRPr="0057262D" w:rsidRDefault="00DE15F3" w:rsidP="00DE15F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381C2EB6" w14:textId="77777777" w:rsidR="00DE15F3" w:rsidRPr="0057262D" w:rsidRDefault="00DE15F3" w:rsidP="00DE15F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2C38D895" w14:textId="77777777" w:rsidR="00DE15F3" w:rsidRPr="00822A67" w:rsidRDefault="00DE15F3" w:rsidP="00DE15F3">
            <w:pPr>
              <w:rPr>
                <w:b/>
                <w:bCs/>
                <w:sz w:val="20"/>
              </w:rPr>
            </w:pPr>
          </w:p>
        </w:tc>
      </w:tr>
      <w:tr w:rsidR="00DE15F3" w:rsidRPr="007F176D" w14:paraId="33B19E03" w14:textId="77777777" w:rsidTr="00F30D7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B0E5635" w14:textId="77777777" w:rsidR="00DE15F3" w:rsidRPr="0057262D" w:rsidRDefault="00DE15F3" w:rsidP="00DE15F3">
            <w:pPr>
              <w:jc w:val="center"/>
              <w:rPr>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700E34B3" w14:textId="5D313736" w:rsidR="00DE15F3" w:rsidRPr="0057262D" w:rsidRDefault="00DE15F3" w:rsidP="00DE15F3">
            <w:pPr>
              <w:rPr>
                <w:sz w:val="22"/>
                <w:szCs w:val="22"/>
              </w:rPr>
            </w:pPr>
            <w:r w:rsidRPr="0057262D">
              <w:rPr>
                <w:sz w:val="22"/>
                <w:szCs w:val="22"/>
              </w:rPr>
              <w:t>Garāža 13000142010002</w:t>
            </w:r>
          </w:p>
        </w:tc>
        <w:tc>
          <w:tcPr>
            <w:tcW w:w="2410" w:type="dxa"/>
            <w:tcBorders>
              <w:top w:val="nil"/>
              <w:left w:val="nil"/>
              <w:bottom w:val="single" w:sz="4" w:space="0" w:color="auto"/>
              <w:right w:val="single" w:sz="4" w:space="0" w:color="auto"/>
            </w:tcBorders>
            <w:shd w:val="clear" w:color="auto" w:fill="auto"/>
            <w:noWrap/>
            <w:vAlign w:val="center"/>
          </w:tcPr>
          <w:p w14:paraId="6C08A432" w14:textId="77777777" w:rsidR="00DE15F3" w:rsidRPr="0057262D" w:rsidRDefault="00DE15F3" w:rsidP="00DE15F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22900508" w14:textId="77777777" w:rsidR="00DE15F3" w:rsidRPr="0057262D" w:rsidRDefault="00DE15F3" w:rsidP="00DE15F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0A1DC8EB" w14:textId="77777777" w:rsidR="00DE15F3" w:rsidRPr="00822A67" w:rsidRDefault="00DE15F3" w:rsidP="00DE15F3">
            <w:pPr>
              <w:rPr>
                <w:b/>
                <w:bCs/>
                <w:sz w:val="20"/>
              </w:rPr>
            </w:pPr>
          </w:p>
        </w:tc>
      </w:tr>
      <w:tr w:rsidR="00DE15F3" w:rsidRPr="007F176D" w14:paraId="0361E414" w14:textId="77777777" w:rsidTr="00F30D7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96DD231" w14:textId="77777777" w:rsidR="00DE15F3" w:rsidRPr="0057262D" w:rsidRDefault="00DE15F3" w:rsidP="00DE15F3">
            <w:pPr>
              <w:jc w:val="center"/>
              <w:rPr>
                <w:sz w:val="22"/>
                <w:szCs w:val="22"/>
              </w:rPr>
            </w:pPr>
          </w:p>
        </w:tc>
        <w:tc>
          <w:tcPr>
            <w:tcW w:w="4220" w:type="dxa"/>
            <w:tcBorders>
              <w:top w:val="nil"/>
              <w:left w:val="nil"/>
              <w:bottom w:val="single" w:sz="4" w:space="0" w:color="auto"/>
              <w:right w:val="single" w:sz="4" w:space="0" w:color="auto"/>
            </w:tcBorders>
            <w:shd w:val="clear" w:color="auto" w:fill="auto"/>
            <w:noWrap/>
            <w:vAlign w:val="center"/>
          </w:tcPr>
          <w:p w14:paraId="05259FAF" w14:textId="44200316" w:rsidR="00DE15F3" w:rsidRPr="0057262D" w:rsidRDefault="00DE15F3" w:rsidP="00DE15F3">
            <w:pPr>
              <w:rPr>
                <w:sz w:val="22"/>
                <w:szCs w:val="22"/>
              </w:rPr>
            </w:pPr>
            <w:r w:rsidRPr="0057262D">
              <w:rPr>
                <w:sz w:val="22"/>
                <w:szCs w:val="22"/>
              </w:rPr>
              <w:t>Saimniecības ēka 13000142010003</w:t>
            </w:r>
          </w:p>
        </w:tc>
        <w:tc>
          <w:tcPr>
            <w:tcW w:w="2410" w:type="dxa"/>
            <w:tcBorders>
              <w:top w:val="nil"/>
              <w:left w:val="nil"/>
              <w:bottom w:val="single" w:sz="4" w:space="0" w:color="auto"/>
              <w:right w:val="single" w:sz="4" w:space="0" w:color="auto"/>
            </w:tcBorders>
            <w:shd w:val="clear" w:color="auto" w:fill="auto"/>
            <w:noWrap/>
            <w:vAlign w:val="center"/>
          </w:tcPr>
          <w:p w14:paraId="0F6BB60C" w14:textId="77777777" w:rsidR="00DE15F3" w:rsidRPr="0057262D" w:rsidRDefault="00DE15F3" w:rsidP="00DE15F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3233AA0D" w14:textId="77777777" w:rsidR="00DE15F3" w:rsidRPr="0057262D" w:rsidRDefault="00DE15F3" w:rsidP="00DE15F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030F7757" w14:textId="77777777" w:rsidR="00DE15F3" w:rsidRPr="00822A67" w:rsidRDefault="00DE15F3" w:rsidP="00DE15F3">
            <w:pPr>
              <w:rPr>
                <w:b/>
                <w:bCs/>
                <w:sz w:val="20"/>
              </w:rPr>
            </w:pPr>
          </w:p>
        </w:tc>
      </w:tr>
      <w:tr w:rsidR="007F176D" w:rsidRPr="007F176D" w14:paraId="037278AF"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7D14A1E" w14:textId="4DB25209" w:rsidR="001E09E3" w:rsidRPr="007C2119" w:rsidRDefault="009B78A5" w:rsidP="001E09E3">
            <w:pPr>
              <w:jc w:val="center"/>
              <w:rPr>
                <w:b/>
                <w:bCs/>
                <w:sz w:val="22"/>
                <w:szCs w:val="22"/>
              </w:rPr>
            </w:pPr>
            <w:r w:rsidRPr="007C2119">
              <w:rPr>
                <w:b/>
                <w:bCs/>
                <w:sz w:val="22"/>
                <w:szCs w:val="22"/>
              </w:rPr>
              <w:t>1</w:t>
            </w:r>
            <w:r w:rsidR="001E7B16">
              <w:rPr>
                <w:b/>
                <w:bCs/>
                <w:sz w:val="22"/>
                <w:szCs w:val="22"/>
              </w:rPr>
              <w:t>4</w:t>
            </w:r>
          </w:p>
        </w:tc>
        <w:tc>
          <w:tcPr>
            <w:tcW w:w="4220" w:type="dxa"/>
            <w:tcBorders>
              <w:top w:val="nil"/>
              <w:left w:val="nil"/>
              <w:bottom w:val="single" w:sz="4" w:space="0" w:color="auto"/>
              <w:right w:val="single" w:sz="4" w:space="0" w:color="auto"/>
            </w:tcBorders>
            <w:shd w:val="clear" w:color="auto" w:fill="auto"/>
            <w:vAlign w:val="center"/>
            <w:hideMark/>
          </w:tcPr>
          <w:p w14:paraId="6315606D" w14:textId="77777777" w:rsidR="001E09E3" w:rsidRPr="007C2119" w:rsidRDefault="001E09E3" w:rsidP="001E09E3">
            <w:pPr>
              <w:rPr>
                <w:b/>
                <w:bCs/>
                <w:sz w:val="22"/>
                <w:szCs w:val="22"/>
              </w:rPr>
            </w:pPr>
            <w:r w:rsidRPr="007C2119">
              <w:rPr>
                <w:b/>
                <w:bCs/>
                <w:sz w:val="22"/>
                <w:szCs w:val="22"/>
              </w:rPr>
              <w:t>Ēka Birzes ielā 2</w:t>
            </w:r>
          </w:p>
        </w:tc>
        <w:tc>
          <w:tcPr>
            <w:tcW w:w="2410" w:type="dxa"/>
            <w:tcBorders>
              <w:top w:val="nil"/>
              <w:left w:val="nil"/>
              <w:bottom w:val="single" w:sz="4" w:space="0" w:color="auto"/>
              <w:right w:val="single" w:sz="4" w:space="0" w:color="auto"/>
            </w:tcBorders>
            <w:shd w:val="clear" w:color="auto" w:fill="auto"/>
            <w:noWrap/>
            <w:vAlign w:val="center"/>
            <w:hideMark/>
          </w:tcPr>
          <w:p w14:paraId="46211548" w14:textId="7AB0E809" w:rsidR="001E09E3" w:rsidRPr="007C2119" w:rsidRDefault="00A56464" w:rsidP="001E09E3">
            <w:pPr>
              <w:jc w:val="center"/>
              <w:rPr>
                <w:b/>
                <w:bCs/>
                <w:sz w:val="22"/>
                <w:szCs w:val="22"/>
              </w:rPr>
            </w:pPr>
            <w:r w:rsidRPr="007C2119">
              <w:rPr>
                <w:b/>
                <w:bCs/>
                <w:sz w:val="22"/>
                <w:szCs w:val="22"/>
              </w:rPr>
              <w:t>49</w:t>
            </w:r>
            <w:r w:rsidR="00242A5F" w:rsidRPr="007C2119">
              <w:rPr>
                <w:b/>
                <w:bCs/>
                <w:sz w:val="22"/>
                <w:szCs w:val="22"/>
              </w:rPr>
              <w:t>’</w:t>
            </w:r>
            <w:r w:rsidRPr="007C2119">
              <w:rPr>
                <w:b/>
                <w:bCs/>
                <w:sz w:val="22"/>
                <w:szCs w:val="22"/>
              </w:rPr>
              <w:t>871</w:t>
            </w:r>
          </w:p>
        </w:tc>
        <w:tc>
          <w:tcPr>
            <w:tcW w:w="4111" w:type="dxa"/>
            <w:tcBorders>
              <w:top w:val="nil"/>
              <w:left w:val="nil"/>
              <w:bottom w:val="single" w:sz="4" w:space="0" w:color="auto"/>
              <w:right w:val="single" w:sz="4" w:space="0" w:color="auto"/>
            </w:tcBorders>
            <w:shd w:val="clear" w:color="auto" w:fill="auto"/>
            <w:vAlign w:val="bottom"/>
            <w:hideMark/>
          </w:tcPr>
          <w:p w14:paraId="7E3A4345" w14:textId="77777777" w:rsidR="001E09E3" w:rsidRPr="007C2119" w:rsidRDefault="00A56464" w:rsidP="001E09E3">
            <w:pPr>
              <w:rPr>
                <w:sz w:val="22"/>
                <w:szCs w:val="22"/>
              </w:rPr>
            </w:pPr>
            <w:r w:rsidRPr="007C2119">
              <w:rPr>
                <w:sz w:val="22"/>
                <w:szCs w:val="22"/>
              </w:rPr>
              <w:t>SIA</w:t>
            </w:r>
            <w:r w:rsidR="001E09E3" w:rsidRPr="007C2119">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1C339F49" w14:textId="7C4FA11E" w:rsidR="001E09E3" w:rsidRPr="00822A67" w:rsidRDefault="00F93793" w:rsidP="001E09E3">
            <w:pPr>
              <w:rPr>
                <w:b/>
                <w:bCs/>
                <w:sz w:val="22"/>
                <w:szCs w:val="22"/>
              </w:rPr>
            </w:pPr>
            <w:r w:rsidRPr="00822A67">
              <w:rPr>
                <w:b/>
                <w:bCs/>
                <w:sz w:val="22"/>
                <w:szCs w:val="22"/>
              </w:rPr>
              <w:t>19.01.202</w:t>
            </w:r>
            <w:r w:rsidR="007C2119"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7F176D" w:rsidRPr="007F176D" w14:paraId="234A6B9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98C77C9"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CDC4C48" w14:textId="20542EB9" w:rsidR="005441D3" w:rsidRPr="007C2119" w:rsidRDefault="005441D3" w:rsidP="005441D3">
            <w:pPr>
              <w:rPr>
                <w:sz w:val="22"/>
                <w:szCs w:val="22"/>
              </w:rPr>
            </w:pPr>
            <w:r w:rsidRPr="007C2119">
              <w:rPr>
                <w:sz w:val="22"/>
                <w:szCs w:val="22"/>
              </w:rPr>
              <w:t>Kultūrvēsturiskā ēka</w:t>
            </w:r>
            <w:r w:rsidR="002F750A" w:rsidRPr="007C2119">
              <w:rPr>
                <w:sz w:val="22"/>
                <w:szCs w:val="22"/>
              </w:rPr>
              <w:t xml:space="preserve"> 01001030216001</w:t>
            </w:r>
          </w:p>
        </w:tc>
        <w:tc>
          <w:tcPr>
            <w:tcW w:w="2410" w:type="dxa"/>
            <w:tcBorders>
              <w:top w:val="nil"/>
              <w:left w:val="nil"/>
              <w:bottom w:val="single" w:sz="4" w:space="0" w:color="auto"/>
              <w:right w:val="single" w:sz="4" w:space="0" w:color="auto"/>
            </w:tcBorders>
            <w:shd w:val="clear" w:color="auto" w:fill="auto"/>
            <w:noWrap/>
            <w:vAlign w:val="center"/>
            <w:hideMark/>
          </w:tcPr>
          <w:p w14:paraId="2A67666F"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BD188F7"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0804101" w14:textId="77777777" w:rsidR="005441D3" w:rsidRPr="00822A67" w:rsidRDefault="005441D3" w:rsidP="005441D3">
            <w:pPr>
              <w:rPr>
                <w:b/>
                <w:bCs/>
                <w:sz w:val="20"/>
              </w:rPr>
            </w:pPr>
          </w:p>
        </w:tc>
      </w:tr>
      <w:tr w:rsidR="007F176D" w:rsidRPr="007F176D" w14:paraId="157E0C5B"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90EBB2C"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52F8B15" w14:textId="77777777" w:rsidR="005441D3" w:rsidRPr="007C2119" w:rsidRDefault="005441D3" w:rsidP="005441D3">
            <w:pPr>
              <w:rPr>
                <w:sz w:val="22"/>
                <w:szCs w:val="22"/>
              </w:rPr>
            </w:pPr>
            <w:r w:rsidRPr="007C2119">
              <w:rPr>
                <w:sz w:val="22"/>
                <w:szCs w:val="22"/>
              </w:rPr>
              <w:t>Garāža 01001030155090</w:t>
            </w:r>
          </w:p>
        </w:tc>
        <w:tc>
          <w:tcPr>
            <w:tcW w:w="2410" w:type="dxa"/>
            <w:tcBorders>
              <w:top w:val="nil"/>
              <w:left w:val="nil"/>
              <w:bottom w:val="single" w:sz="4" w:space="0" w:color="auto"/>
              <w:right w:val="single" w:sz="4" w:space="0" w:color="auto"/>
            </w:tcBorders>
            <w:shd w:val="clear" w:color="auto" w:fill="auto"/>
            <w:noWrap/>
            <w:vAlign w:val="center"/>
            <w:hideMark/>
          </w:tcPr>
          <w:p w14:paraId="4BF78775"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21483BE"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80F13FA" w14:textId="77777777" w:rsidR="005441D3" w:rsidRPr="00822A67" w:rsidRDefault="005441D3" w:rsidP="005441D3">
            <w:pPr>
              <w:rPr>
                <w:b/>
                <w:bCs/>
                <w:sz w:val="20"/>
              </w:rPr>
            </w:pPr>
          </w:p>
        </w:tc>
      </w:tr>
      <w:tr w:rsidR="007F176D" w:rsidRPr="007F176D" w14:paraId="0452EE7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FACAAD2"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E21F0C3" w14:textId="77777777" w:rsidR="005441D3" w:rsidRPr="007C2119" w:rsidRDefault="005441D3" w:rsidP="005441D3">
            <w:pPr>
              <w:rPr>
                <w:sz w:val="22"/>
                <w:szCs w:val="22"/>
              </w:rPr>
            </w:pPr>
            <w:r w:rsidRPr="007C2119">
              <w:rPr>
                <w:sz w:val="22"/>
                <w:szCs w:val="22"/>
              </w:rPr>
              <w:t>Kopmītne 01001030155092</w:t>
            </w:r>
          </w:p>
        </w:tc>
        <w:tc>
          <w:tcPr>
            <w:tcW w:w="2410" w:type="dxa"/>
            <w:tcBorders>
              <w:top w:val="nil"/>
              <w:left w:val="nil"/>
              <w:bottom w:val="single" w:sz="4" w:space="0" w:color="auto"/>
              <w:right w:val="single" w:sz="4" w:space="0" w:color="auto"/>
            </w:tcBorders>
            <w:shd w:val="clear" w:color="auto" w:fill="auto"/>
            <w:noWrap/>
            <w:vAlign w:val="center"/>
            <w:hideMark/>
          </w:tcPr>
          <w:p w14:paraId="371E44B4"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F3E7B65"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B10888A" w14:textId="77777777" w:rsidR="005441D3" w:rsidRPr="00822A67" w:rsidRDefault="005441D3" w:rsidP="005441D3">
            <w:pPr>
              <w:rPr>
                <w:b/>
                <w:bCs/>
                <w:sz w:val="20"/>
              </w:rPr>
            </w:pPr>
          </w:p>
        </w:tc>
      </w:tr>
      <w:tr w:rsidR="007F176D" w:rsidRPr="007F176D" w14:paraId="78F114A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C9377B6"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0648691" w14:textId="77777777" w:rsidR="005441D3" w:rsidRPr="007C2119" w:rsidRDefault="005441D3" w:rsidP="005441D3">
            <w:pPr>
              <w:rPr>
                <w:sz w:val="22"/>
                <w:szCs w:val="22"/>
              </w:rPr>
            </w:pPr>
            <w:r w:rsidRPr="007C2119">
              <w:rPr>
                <w:sz w:val="22"/>
                <w:szCs w:val="22"/>
              </w:rPr>
              <w:t>Kopmītne 01001030155093</w:t>
            </w:r>
          </w:p>
        </w:tc>
        <w:tc>
          <w:tcPr>
            <w:tcW w:w="2410" w:type="dxa"/>
            <w:tcBorders>
              <w:top w:val="nil"/>
              <w:left w:val="nil"/>
              <w:bottom w:val="single" w:sz="4" w:space="0" w:color="auto"/>
              <w:right w:val="single" w:sz="4" w:space="0" w:color="auto"/>
            </w:tcBorders>
            <w:shd w:val="clear" w:color="auto" w:fill="auto"/>
            <w:noWrap/>
            <w:vAlign w:val="center"/>
            <w:hideMark/>
          </w:tcPr>
          <w:p w14:paraId="6B8B2F7B"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5A97479"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0E62A49" w14:textId="77777777" w:rsidR="005441D3" w:rsidRPr="00822A67" w:rsidRDefault="005441D3" w:rsidP="005441D3">
            <w:pPr>
              <w:rPr>
                <w:b/>
                <w:bCs/>
                <w:sz w:val="20"/>
              </w:rPr>
            </w:pPr>
          </w:p>
        </w:tc>
      </w:tr>
      <w:tr w:rsidR="007F176D" w:rsidRPr="007F176D" w14:paraId="75D7059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3B308BD"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663170D" w14:textId="77777777" w:rsidR="005441D3" w:rsidRPr="007C2119" w:rsidRDefault="005441D3" w:rsidP="005441D3">
            <w:pPr>
              <w:rPr>
                <w:sz w:val="22"/>
                <w:szCs w:val="22"/>
              </w:rPr>
            </w:pPr>
            <w:proofErr w:type="spellStart"/>
            <w:r w:rsidRPr="007C2119">
              <w:rPr>
                <w:sz w:val="22"/>
                <w:szCs w:val="22"/>
              </w:rPr>
              <w:t>Kazemati</w:t>
            </w:r>
            <w:proofErr w:type="spellEnd"/>
            <w:r w:rsidRPr="007C2119">
              <w:rPr>
                <w:sz w:val="22"/>
                <w:szCs w:val="22"/>
              </w:rPr>
              <w:t xml:space="preserve"> 01001030143068</w:t>
            </w:r>
          </w:p>
        </w:tc>
        <w:tc>
          <w:tcPr>
            <w:tcW w:w="2410" w:type="dxa"/>
            <w:tcBorders>
              <w:top w:val="nil"/>
              <w:left w:val="nil"/>
              <w:bottom w:val="single" w:sz="4" w:space="0" w:color="auto"/>
              <w:right w:val="single" w:sz="4" w:space="0" w:color="auto"/>
            </w:tcBorders>
            <w:shd w:val="clear" w:color="auto" w:fill="auto"/>
            <w:noWrap/>
            <w:vAlign w:val="center"/>
            <w:hideMark/>
          </w:tcPr>
          <w:p w14:paraId="7277FFC6"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09C35A9"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3C34913" w14:textId="77777777" w:rsidR="005441D3" w:rsidRPr="00822A67" w:rsidRDefault="005441D3" w:rsidP="005441D3">
            <w:pPr>
              <w:rPr>
                <w:b/>
                <w:bCs/>
                <w:sz w:val="20"/>
              </w:rPr>
            </w:pPr>
          </w:p>
        </w:tc>
      </w:tr>
      <w:tr w:rsidR="007F176D" w:rsidRPr="007F176D" w14:paraId="511B8719"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4FF47B6"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06EEC74" w14:textId="77777777" w:rsidR="005441D3" w:rsidRPr="007C2119" w:rsidRDefault="005441D3" w:rsidP="005441D3">
            <w:pPr>
              <w:rPr>
                <w:sz w:val="22"/>
                <w:szCs w:val="22"/>
              </w:rPr>
            </w:pPr>
            <w:r w:rsidRPr="007C2119">
              <w:rPr>
                <w:sz w:val="22"/>
                <w:szCs w:val="22"/>
              </w:rPr>
              <w:t>Bumbu patvertne 01001030143069</w:t>
            </w:r>
          </w:p>
        </w:tc>
        <w:tc>
          <w:tcPr>
            <w:tcW w:w="2410" w:type="dxa"/>
            <w:tcBorders>
              <w:top w:val="nil"/>
              <w:left w:val="nil"/>
              <w:bottom w:val="single" w:sz="4" w:space="0" w:color="auto"/>
              <w:right w:val="single" w:sz="4" w:space="0" w:color="auto"/>
            </w:tcBorders>
            <w:shd w:val="clear" w:color="auto" w:fill="auto"/>
            <w:noWrap/>
            <w:vAlign w:val="center"/>
            <w:hideMark/>
          </w:tcPr>
          <w:p w14:paraId="1A720818"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3AD2E0D"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5CC7E71" w14:textId="77777777" w:rsidR="005441D3" w:rsidRPr="00822A67" w:rsidRDefault="005441D3" w:rsidP="005441D3">
            <w:pPr>
              <w:rPr>
                <w:b/>
                <w:bCs/>
                <w:sz w:val="20"/>
              </w:rPr>
            </w:pPr>
          </w:p>
        </w:tc>
      </w:tr>
      <w:tr w:rsidR="007F176D" w:rsidRPr="007F176D" w14:paraId="67A32C9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81A9FF4"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0770D43" w14:textId="77777777" w:rsidR="005441D3" w:rsidRPr="007C2119" w:rsidRDefault="005441D3" w:rsidP="005441D3">
            <w:pPr>
              <w:rPr>
                <w:sz w:val="22"/>
                <w:szCs w:val="22"/>
              </w:rPr>
            </w:pPr>
            <w:proofErr w:type="spellStart"/>
            <w:r w:rsidRPr="007C2119">
              <w:rPr>
                <w:sz w:val="22"/>
                <w:szCs w:val="22"/>
              </w:rPr>
              <w:t>Kazemati</w:t>
            </w:r>
            <w:proofErr w:type="spellEnd"/>
            <w:r w:rsidRPr="007C2119">
              <w:rPr>
                <w:sz w:val="22"/>
                <w:szCs w:val="22"/>
              </w:rPr>
              <w:t xml:space="preserve"> 01001030143070</w:t>
            </w:r>
          </w:p>
        </w:tc>
        <w:tc>
          <w:tcPr>
            <w:tcW w:w="2410" w:type="dxa"/>
            <w:tcBorders>
              <w:top w:val="nil"/>
              <w:left w:val="nil"/>
              <w:bottom w:val="single" w:sz="4" w:space="0" w:color="auto"/>
              <w:right w:val="single" w:sz="4" w:space="0" w:color="auto"/>
            </w:tcBorders>
            <w:shd w:val="clear" w:color="auto" w:fill="auto"/>
            <w:noWrap/>
            <w:vAlign w:val="center"/>
            <w:hideMark/>
          </w:tcPr>
          <w:p w14:paraId="124490F8"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B7A3476"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A3B7FD0" w14:textId="77777777" w:rsidR="005441D3" w:rsidRPr="00822A67" w:rsidRDefault="005441D3" w:rsidP="005441D3">
            <w:pPr>
              <w:rPr>
                <w:b/>
                <w:bCs/>
                <w:sz w:val="20"/>
              </w:rPr>
            </w:pPr>
          </w:p>
        </w:tc>
      </w:tr>
      <w:tr w:rsidR="007F176D" w:rsidRPr="007F176D" w14:paraId="4B356D0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9F2C1D8"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1037A9F" w14:textId="77777777" w:rsidR="005441D3" w:rsidRPr="007C2119" w:rsidRDefault="005441D3" w:rsidP="005441D3">
            <w:pPr>
              <w:rPr>
                <w:sz w:val="22"/>
                <w:szCs w:val="22"/>
              </w:rPr>
            </w:pPr>
            <w:r w:rsidRPr="007C2119">
              <w:rPr>
                <w:sz w:val="22"/>
                <w:szCs w:val="22"/>
              </w:rPr>
              <w:t>Tualete 01001030143071</w:t>
            </w:r>
          </w:p>
        </w:tc>
        <w:tc>
          <w:tcPr>
            <w:tcW w:w="2410" w:type="dxa"/>
            <w:tcBorders>
              <w:top w:val="nil"/>
              <w:left w:val="nil"/>
              <w:bottom w:val="single" w:sz="4" w:space="0" w:color="auto"/>
              <w:right w:val="single" w:sz="4" w:space="0" w:color="auto"/>
            </w:tcBorders>
            <w:shd w:val="clear" w:color="auto" w:fill="auto"/>
            <w:noWrap/>
            <w:vAlign w:val="center"/>
            <w:hideMark/>
          </w:tcPr>
          <w:p w14:paraId="2D84090B"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D5BB866"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2BDECE3" w14:textId="77777777" w:rsidR="005441D3" w:rsidRPr="00822A67" w:rsidRDefault="005441D3" w:rsidP="005441D3">
            <w:pPr>
              <w:rPr>
                <w:b/>
                <w:bCs/>
                <w:sz w:val="20"/>
              </w:rPr>
            </w:pPr>
          </w:p>
        </w:tc>
      </w:tr>
      <w:tr w:rsidR="007F176D" w:rsidRPr="007F176D" w14:paraId="6027CCE4"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BA5421F"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DE68B28" w14:textId="77777777" w:rsidR="005441D3" w:rsidRPr="007C2119" w:rsidRDefault="005441D3" w:rsidP="005441D3">
            <w:pPr>
              <w:rPr>
                <w:sz w:val="22"/>
                <w:szCs w:val="22"/>
              </w:rPr>
            </w:pPr>
            <w:proofErr w:type="spellStart"/>
            <w:r w:rsidRPr="007C2119">
              <w:rPr>
                <w:sz w:val="22"/>
                <w:szCs w:val="22"/>
              </w:rPr>
              <w:t>Kazemati</w:t>
            </w:r>
            <w:proofErr w:type="spellEnd"/>
            <w:r w:rsidRPr="007C2119">
              <w:rPr>
                <w:sz w:val="22"/>
                <w:szCs w:val="22"/>
              </w:rPr>
              <w:t xml:space="preserve"> 01001030143072</w:t>
            </w:r>
          </w:p>
        </w:tc>
        <w:tc>
          <w:tcPr>
            <w:tcW w:w="2410" w:type="dxa"/>
            <w:tcBorders>
              <w:top w:val="nil"/>
              <w:left w:val="nil"/>
              <w:bottom w:val="single" w:sz="4" w:space="0" w:color="auto"/>
              <w:right w:val="single" w:sz="4" w:space="0" w:color="auto"/>
            </w:tcBorders>
            <w:shd w:val="clear" w:color="auto" w:fill="auto"/>
            <w:noWrap/>
            <w:vAlign w:val="center"/>
            <w:hideMark/>
          </w:tcPr>
          <w:p w14:paraId="40756CF3"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3E18403"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D9249D9" w14:textId="77777777" w:rsidR="005441D3" w:rsidRPr="00822A67" w:rsidRDefault="005441D3" w:rsidP="005441D3">
            <w:pPr>
              <w:rPr>
                <w:b/>
                <w:bCs/>
                <w:sz w:val="20"/>
              </w:rPr>
            </w:pPr>
          </w:p>
        </w:tc>
      </w:tr>
      <w:tr w:rsidR="007F176D" w:rsidRPr="007F176D" w14:paraId="2BB8254B"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1EC3678"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0DF28C2A" w14:textId="77777777" w:rsidR="005441D3" w:rsidRPr="007C2119" w:rsidRDefault="005441D3" w:rsidP="005441D3">
            <w:pPr>
              <w:rPr>
                <w:sz w:val="22"/>
                <w:szCs w:val="22"/>
              </w:rPr>
            </w:pPr>
            <w:proofErr w:type="spellStart"/>
            <w:r w:rsidRPr="007C2119">
              <w:rPr>
                <w:sz w:val="22"/>
                <w:szCs w:val="22"/>
              </w:rPr>
              <w:t>Kazemati</w:t>
            </w:r>
            <w:proofErr w:type="spellEnd"/>
            <w:r w:rsidRPr="007C2119">
              <w:rPr>
                <w:sz w:val="22"/>
                <w:szCs w:val="22"/>
              </w:rPr>
              <w:t xml:space="preserve"> 01001030143073</w:t>
            </w:r>
          </w:p>
        </w:tc>
        <w:tc>
          <w:tcPr>
            <w:tcW w:w="2410" w:type="dxa"/>
            <w:tcBorders>
              <w:top w:val="nil"/>
              <w:left w:val="nil"/>
              <w:bottom w:val="single" w:sz="4" w:space="0" w:color="auto"/>
              <w:right w:val="single" w:sz="4" w:space="0" w:color="auto"/>
            </w:tcBorders>
            <w:shd w:val="clear" w:color="auto" w:fill="auto"/>
            <w:noWrap/>
            <w:vAlign w:val="center"/>
            <w:hideMark/>
          </w:tcPr>
          <w:p w14:paraId="2CF7D065"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A0281D1"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D3B0193" w14:textId="77777777" w:rsidR="005441D3" w:rsidRPr="00822A67" w:rsidRDefault="005441D3" w:rsidP="005441D3">
            <w:pPr>
              <w:rPr>
                <w:b/>
                <w:bCs/>
                <w:sz w:val="20"/>
              </w:rPr>
            </w:pPr>
          </w:p>
        </w:tc>
      </w:tr>
      <w:tr w:rsidR="007F176D" w:rsidRPr="007F176D" w14:paraId="479B88D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27B6D43"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41B73F6" w14:textId="77777777" w:rsidR="005441D3" w:rsidRPr="007C2119" w:rsidRDefault="005441D3" w:rsidP="005441D3">
            <w:pPr>
              <w:rPr>
                <w:sz w:val="22"/>
                <w:szCs w:val="22"/>
              </w:rPr>
            </w:pPr>
            <w:proofErr w:type="spellStart"/>
            <w:r w:rsidRPr="007C2119">
              <w:rPr>
                <w:sz w:val="22"/>
                <w:szCs w:val="22"/>
              </w:rPr>
              <w:t>Kazemati</w:t>
            </w:r>
            <w:proofErr w:type="spellEnd"/>
            <w:r w:rsidRPr="007C2119">
              <w:rPr>
                <w:sz w:val="22"/>
                <w:szCs w:val="22"/>
              </w:rPr>
              <w:t xml:space="preserve"> 01001030143077</w:t>
            </w:r>
          </w:p>
        </w:tc>
        <w:tc>
          <w:tcPr>
            <w:tcW w:w="2410" w:type="dxa"/>
            <w:tcBorders>
              <w:top w:val="nil"/>
              <w:left w:val="nil"/>
              <w:bottom w:val="single" w:sz="4" w:space="0" w:color="auto"/>
              <w:right w:val="single" w:sz="4" w:space="0" w:color="auto"/>
            </w:tcBorders>
            <w:shd w:val="clear" w:color="auto" w:fill="auto"/>
            <w:noWrap/>
            <w:vAlign w:val="center"/>
            <w:hideMark/>
          </w:tcPr>
          <w:p w14:paraId="0C3C8F4B"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A51EB71"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3C21490" w14:textId="77777777" w:rsidR="005441D3" w:rsidRPr="00822A67" w:rsidRDefault="005441D3" w:rsidP="005441D3">
            <w:pPr>
              <w:rPr>
                <w:b/>
                <w:bCs/>
                <w:sz w:val="20"/>
              </w:rPr>
            </w:pPr>
          </w:p>
        </w:tc>
      </w:tr>
      <w:tr w:rsidR="007F176D" w:rsidRPr="007F176D" w14:paraId="63608905"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4DE7B19"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56254EBD" w14:textId="77777777" w:rsidR="005441D3" w:rsidRPr="007C2119" w:rsidRDefault="005441D3" w:rsidP="005441D3">
            <w:pPr>
              <w:rPr>
                <w:sz w:val="22"/>
                <w:szCs w:val="22"/>
              </w:rPr>
            </w:pPr>
            <w:r w:rsidRPr="007C2119">
              <w:rPr>
                <w:sz w:val="22"/>
                <w:szCs w:val="22"/>
              </w:rPr>
              <w:t>Kompresoru ēka 01001030143080</w:t>
            </w:r>
          </w:p>
        </w:tc>
        <w:tc>
          <w:tcPr>
            <w:tcW w:w="2410" w:type="dxa"/>
            <w:tcBorders>
              <w:top w:val="nil"/>
              <w:left w:val="nil"/>
              <w:bottom w:val="single" w:sz="4" w:space="0" w:color="auto"/>
              <w:right w:val="single" w:sz="4" w:space="0" w:color="auto"/>
            </w:tcBorders>
            <w:shd w:val="clear" w:color="auto" w:fill="auto"/>
            <w:noWrap/>
            <w:vAlign w:val="center"/>
            <w:hideMark/>
          </w:tcPr>
          <w:p w14:paraId="704A8EA3"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74EE538"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8BC85AA" w14:textId="77777777" w:rsidR="005441D3" w:rsidRPr="00822A67" w:rsidRDefault="005441D3" w:rsidP="005441D3">
            <w:pPr>
              <w:rPr>
                <w:b/>
                <w:bCs/>
                <w:sz w:val="20"/>
              </w:rPr>
            </w:pPr>
          </w:p>
        </w:tc>
      </w:tr>
      <w:tr w:rsidR="007F176D" w:rsidRPr="007F176D" w14:paraId="67A8325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97582D9"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C29863C" w14:textId="77777777" w:rsidR="005441D3" w:rsidRPr="007C2119" w:rsidRDefault="005441D3" w:rsidP="005441D3">
            <w:pPr>
              <w:rPr>
                <w:sz w:val="22"/>
                <w:szCs w:val="22"/>
              </w:rPr>
            </w:pPr>
            <w:r w:rsidRPr="007C2119">
              <w:rPr>
                <w:sz w:val="22"/>
                <w:szCs w:val="22"/>
              </w:rPr>
              <w:t>Darbnīca 01001030143081</w:t>
            </w:r>
          </w:p>
        </w:tc>
        <w:tc>
          <w:tcPr>
            <w:tcW w:w="2410" w:type="dxa"/>
            <w:tcBorders>
              <w:top w:val="nil"/>
              <w:left w:val="nil"/>
              <w:bottom w:val="single" w:sz="4" w:space="0" w:color="auto"/>
              <w:right w:val="single" w:sz="4" w:space="0" w:color="auto"/>
            </w:tcBorders>
            <w:shd w:val="clear" w:color="auto" w:fill="auto"/>
            <w:noWrap/>
            <w:vAlign w:val="center"/>
            <w:hideMark/>
          </w:tcPr>
          <w:p w14:paraId="600FAFF8"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4DEA6D1"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CB28513" w14:textId="77777777" w:rsidR="005441D3" w:rsidRPr="00822A67" w:rsidRDefault="005441D3" w:rsidP="005441D3">
            <w:pPr>
              <w:rPr>
                <w:b/>
                <w:bCs/>
                <w:sz w:val="20"/>
              </w:rPr>
            </w:pPr>
          </w:p>
        </w:tc>
      </w:tr>
      <w:tr w:rsidR="007F176D" w:rsidRPr="007F176D" w14:paraId="7CCCE8C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AA05155"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35CEAEB" w14:textId="77777777" w:rsidR="005441D3" w:rsidRPr="007C2119" w:rsidRDefault="005441D3" w:rsidP="005441D3">
            <w:pPr>
              <w:rPr>
                <w:sz w:val="22"/>
                <w:szCs w:val="22"/>
              </w:rPr>
            </w:pPr>
            <w:proofErr w:type="spellStart"/>
            <w:r w:rsidRPr="007C2119">
              <w:rPr>
                <w:sz w:val="22"/>
                <w:szCs w:val="22"/>
              </w:rPr>
              <w:t>Kazemati</w:t>
            </w:r>
            <w:proofErr w:type="spellEnd"/>
            <w:r w:rsidRPr="007C2119">
              <w:rPr>
                <w:sz w:val="22"/>
                <w:szCs w:val="22"/>
              </w:rPr>
              <w:t xml:space="preserve"> 01001030143082</w:t>
            </w:r>
          </w:p>
        </w:tc>
        <w:tc>
          <w:tcPr>
            <w:tcW w:w="2410" w:type="dxa"/>
            <w:tcBorders>
              <w:top w:val="nil"/>
              <w:left w:val="nil"/>
              <w:bottom w:val="single" w:sz="4" w:space="0" w:color="auto"/>
              <w:right w:val="single" w:sz="4" w:space="0" w:color="auto"/>
            </w:tcBorders>
            <w:shd w:val="clear" w:color="auto" w:fill="auto"/>
            <w:noWrap/>
            <w:vAlign w:val="center"/>
            <w:hideMark/>
          </w:tcPr>
          <w:p w14:paraId="0EAD0653"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ED86689"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EE25B13" w14:textId="77777777" w:rsidR="005441D3" w:rsidRPr="00822A67" w:rsidRDefault="005441D3" w:rsidP="005441D3">
            <w:pPr>
              <w:rPr>
                <w:b/>
                <w:bCs/>
                <w:sz w:val="20"/>
              </w:rPr>
            </w:pPr>
          </w:p>
        </w:tc>
      </w:tr>
      <w:tr w:rsidR="007F176D" w:rsidRPr="007F176D" w14:paraId="4CCE3BA4"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C0B0451"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DB1722A" w14:textId="77777777" w:rsidR="005441D3" w:rsidRPr="007C2119" w:rsidRDefault="005441D3" w:rsidP="005441D3">
            <w:pPr>
              <w:rPr>
                <w:sz w:val="22"/>
                <w:szCs w:val="22"/>
              </w:rPr>
            </w:pPr>
            <w:r w:rsidRPr="007C2119">
              <w:rPr>
                <w:sz w:val="22"/>
                <w:szCs w:val="22"/>
              </w:rPr>
              <w:t>Šķūnis 01001030143083</w:t>
            </w:r>
          </w:p>
        </w:tc>
        <w:tc>
          <w:tcPr>
            <w:tcW w:w="2410" w:type="dxa"/>
            <w:tcBorders>
              <w:top w:val="nil"/>
              <w:left w:val="nil"/>
              <w:bottom w:val="single" w:sz="4" w:space="0" w:color="auto"/>
              <w:right w:val="single" w:sz="4" w:space="0" w:color="auto"/>
            </w:tcBorders>
            <w:shd w:val="clear" w:color="auto" w:fill="auto"/>
            <w:noWrap/>
            <w:vAlign w:val="center"/>
            <w:hideMark/>
          </w:tcPr>
          <w:p w14:paraId="0B758DD4"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7CEA5F4"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DC1545D" w14:textId="77777777" w:rsidR="005441D3" w:rsidRPr="00822A67" w:rsidRDefault="005441D3" w:rsidP="005441D3">
            <w:pPr>
              <w:rPr>
                <w:b/>
                <w:bCs/>
                <w:sz w:val="20"/>
              </w:rPr>
            </w:pPr>
          </w:p>
        </w:tc>
      </w:tr>
      <w:tr w:rsidR="007F176D" w:rsidRPr="007F176D" w14:paraId="3BB677C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ED2E3D6"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B7B59BE" w14:textId="77777777" w:rsidR="005441D3" w:rsidRPr="007C2119" w:rsidRDefault="005441D3" w:rsidP="005441D3">
            <w:pPr>
              <w:rPr>
                <w:sz w:val="22"/>
                <w:szCs w:val="22"/>
              </w:rPr>
            </w:pPr>
            <w:r w:rsidRPr="007C2119">
              <w:rPr>
                <w:sz w:val="22"/>
                <w:szCs w:val="22"/>
              </w:rPr>
              <w:t>Komandanta ēka 01001030143086</w:t>
            </w:r>
          </w:p>
        </w:tc>
        <w:tc>
          <w:tcPr>
            <w:tcW w:w="2410" w:type="dxa"/>
            <w:tcBorders>
              <w:top w:val="nil"/>
              <w:left w:val="nil"/>
              <w:bottom w:val="single" w:sz="4" w:space="0" w:color="auto"/>
              <w:right w:val="single" w:sz="4" w:space="0" w:color="auto"/>
            </w:tcBorders>
            <w:shd w:val="clear" w:color="auto" w:fill="auto"/>
            <w:noWrap/>
            <w:vAlign w:val="center"/>
            <w:hideMark/>
          </w:tcPr>
          <w:p w14:paraId="662E8F0F"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33325C4"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C3C9895" w14:textId="77777777" w:rsidR="005441D3" w:rsidRPr="00822A67" w:rsidRDefault="005441D3" w:rsidP="005441D3">
            <w:pPr>
              <w:rPr>
                <w:b/>
                <w:bCs/>
                <w:sz w:val="20"/>
              </w:rPr>
            </w:pPr>
          </w:p>
        </w:tc>
      </w:tr>
      <w:tr w:rsidR="007F176D" w:rsidRPr="007F176D" w14:paraId="0305653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21ECE0F"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52D40671" w14:textId="7C13335D" w:rsidR="005441D3" w:rsidRPr="007C2119" w:rsidRDefault="005441D3" w:rsidP="005441D3">
            <w:pPr>
              <w:rPr>
                <w:sz w:val="22"/>
                <w:szCs w:val="22"/>
              </w:rPr>
            </w:pPr>
            <w:r w:rsidRPr="007C2119">
              <w:rPr>
                <w:sz w:val="22"/>
                <w:szCs w:val="22"/>
              </w:rPr>
              <w:t>Noliktava</w:t>
            </w:r>
            <w:r w:rsidR="0083499C" w:rsidRPr="007C2119">
              <w:rPr>
                <w:sz w:val="22"/>
                <w:szCs w:val="22"/>
              </w:rPr>
              <w:t>-</w:t>
            </w:r>
            <w:r w:rsidRPr="007C2119">
              <w:rPr>
                <w:sz w:val="22"/>
                <w:szCs w:val="22"/>
              </w:rPr>
              <w:t>darbnīca 01001030143089</w:t>
            </w:r>
          </w:p>
        </w:tc>
        <w:tc>
          <w:tcPr>
            <w:tcW w:w="2410" w:type="dxa"/>
            <w:tcBorders>
              <w:top w:val="nil"/>
              <w:left w:val="nil"/>
              <w:bottom w:val="single" w:sz="4" w:space="0" w:color="auto"/>
              <w:right w:val="single" w:sz="4" w:space="0" w:color="auto"/>
            </w:tcBorders>
            <w:shd w:val="clear" w:color="auto" w:fill="auto"/>
            <w:noWrap/>
            <w:vAlign w:val="center"/>
            <w:hideMark/>
          </w:tcPr>
          <w:p w14:paraId="2B07F398"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B18E030"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45D86B4" w14:textId="77777777" w:rsidR="005441D3" w:rsidRPr="00822A67" w:rsidRDefault="005441D3" w:rsidP="005441D3">
            <w:pPr>
              <w:rPr>
                <w:b/>
                <w:bCs/>
                <w:sz w:val="20"/>
              </w:rPr>
            </w:pPr>
          </w:p>
        </w:tc>
      </w:tr>
      <w:tr w:rsidR="007F176D" w:rsidRPr="007F176D" w14:paraId="573FC95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108767A"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CB5E018" w14:textId="77777777" w:rsidR="005441D3" w:rsidRPr="007C2119" w:rsidRDefault="005441D3" w:rsidP="005441D3">
            <w:pPr>
              <w:rPr>
                <w:sz w:val="22"/>
                <w:szCs w:val="22"/>
              </w:rPr>
            </w:pPr>
            <w:r w:rsidRPr="007C2119">
              <w:rPr>
                <w:sz w:val="22"/>
                <w:szCs w:val="22"/>
              </w:rPr>
              <w:t>Laboratorijas korpuss 01001030143093</w:t>
            </w:r>
          </w:p>
        </w:tc>
        <w:tc>
          <w:tcPr>
            <w:tcW w:w="2410" w:type="dxa"/>
            <w:tcBorders>
              <w:top w:val="nil"/>
              <w:left w:val="nil"/>
              <w:bottom w:val="single" w:sz="4" w:space="0" w:color="auto"/>
              <w:right w:val="single" w:sz="4" w:space="0" w:color="auto"/>
            </w:tcBorders>
            <w:shd w:val="clear" w:color="auto" w:fill="auto"/>
            <w:noWrap/>
            <w:vAlign w:val="center"/>
            <w:hideMark/>
          </w:tcPr>
          <w:p w14:paraId="2862C4EB"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02927B0"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5E46D3E" w14:textId="77777777" w:rsidR="005441D3" w:rsidRPr="00822A67" w:rsidRDefault="005441D3" w:rsidP="005441D3">
            <w:pPr>
              <w:rPr>
                <w:b/>
                <w:bCs/>
                <w:sz w:val="20"/>
              </w:rPr>
            </w:pPr>
          </w:p>
        </w:tc>
      </w:tr>
      <w:tr w:rsidR="007F176D" w:rsidRPr="007F176D" w14:paraId="1BDDDBD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51C55D7" w14:textId="77777777" w:rsidR="005441D3" w:rsidRPr="007C2119" w:rsidRDefault="005441D3" w:rsidP="005441D3">
            <w:pPr>
              <w:jc w:val="center"/>
              <w:rPr>
                <w:sz w:val="22"/>
                <w:szCs w:val="22"/>
              </w:rPr>
            </w:pPr>
            <w:r w:rsidRPr="007C2119">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B15F245" w14:textId="77777777" w:rsidR="005441D3" w:rsidRPr="007C2119" w:rsidRDefault="005441D3" w:rsidP="005441D3">
            <w:pPr>
              <w:rPr>
                <w:sz w:val="22"/>
                <w:szCs w:val="22"/>
              </w:rPr>
            </w:pPr>
            <w:r w:rsidRPr="007C2119">
              <w:rPr>
                <w:sz w:val="22"/>
                <w:szCs w:val="22"/>
              </w:rPr>
              <w:t>Transformatoru apakšstacija 01001030143095</w:t>
            </w:r>
          </w:p>
        </w:tc>
        <w:tc>
          <w:tcPr>
            <w:tcW w:w="2410" w:type="dxa"/>
            <w:tcBorders>
              <w:top w:val="nil"/>
              <w:left w:val="nil"/>
              <w:bottom w:val="single" w:sz="4" w:space="0" w:color="auto"/>
              <w:right w:val="single" w:sz="4" w:space="0" w:color="auto"/>
            </w:tcBorders>
            <w:shd w:val="clear" w:color="auto" w:fill="auto"/>
            <w:noWrap/>
            <w:vAlign w:val="center"/>
            <w:hideMark/>
          </w:tcPr>
          <w:p w14:paraId="43FC20C0"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A813DF1"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B321860" w14:textId="77777777" w:rsidR="005441D3" w:rsidRPr="00822A67" w:rsidRDefault="005441D3" w:rsidP="005441D3">
            <w:pPr>
              <w:rPr>
                <w:b/>
                <w:bCs/>
                <w:sz w:val="20"/>
              </w:rPr>
            </w:pPr>
          </w:p>
        </w:tc>
      </w:tr>
      <w:tr w:rsidR="007F176D" w:rsidRPr="007F176D" w14:paraId="137E6AD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9478D17" w14:textId="77777777" w:rsidR="005441D3" w:rsidRPr="007C2119" w:rsidRDefault="005441D3" w:rsidP="005441D3">
            <w:pPr>
              <w:jc w:val="center"/>
              <w:rPr>
                <w:sz w:val="22"/>
                <w:szCs w:val="22"/>
              </w:rPr>
            </w:pPr>
            <w:r w:rsidRPr="007C2119">
              <w:rPr>
                <w:sz w:val="22"/>
                <w:szCs w:val="22"/>
              </w:rPr>
              <w:lastRenderedPageBreak/>
              <w:t> </w:t>
            </w:r>
          </w:p>
        </w:tc>
        <w:tc>
          <w:tcPr>
            <w:tcW w:w="4220" w:type="dxa"/>
            <w:tcBorders>
              <w:top w:val="nil"/>
              <w:left w:val="nil"/>
              <w:bottom w:val="single" w:sz="4" w:space="0" w:color="auto"/>
              <w:right w:val="single" w:sz="4" w:space="0" w:color="auto"/>
            </w:tcBorders>
            <w:shd w:val="clear" w:color="auto" w:fill="auto"/>
            <w:vAlign w:val="center"/>
            <w:hideMark/>
          </w:tcPr>
          <w:p w14:paraId="38FC77DC" w14:textId="77777777" w:rsidR="005441D3" w:rsidRPr="007C2119" w:rsidRDefault="005441D3" w:rsidP="005441D3">
            <w:pPr>
              <w:rPr>
                <w:sz w:val="22"/>
                <w:szCs w:val="22"/>
              </w:rPr>
            </w:pPr>
            <w:r w:rsidRPr="007C2119">
              <w:rPr>
                <w:sz w:val="22"/>
                <w:szCs w:val="22"/>
              </w:rPr>
              <w:t>Baznīca 01001030143097</w:t>
            </w:r>
          </w:p>
        </w:tc>
        <w:tc>
          <w:tcPr>
            <w:tcW w:w="2410" w:type="dxa"/>
            <w:tcBorders>
              <w:top w:val="nil"/>
              <w:left w:val="nil"/>
              <w:bottom w:val="single" w:sz="4" w:space="0" w:color="auto"/>
              <w:right w:val="single" w:sz="4" w:space="0" w:color="auto"/>
            </w:tcBorders>
            <w:shd w:val="clear" w:color="auto" w:fill="auto"/>
            <w:noWrap/>
            <w:vAlign w:val="center"/>
            <w:hideMark/>
          </w:tcPr>
          <w:p w14:paraId="488EF7DB" w14:textId="77777777" w:rsidR="005441D3" w:rsidRPr="007C2119"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FC76A98" w14:textId="77777777" w:rsidR="005441D3" w:rsidRPr="007C2119"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051217D" w14:textId="77777777" w:rsidR="005441D3" w:rsidRPr="00822A67" w:rsidRDefault="005441D3" w:rsidP="005441D3">
            <w:pPr>
              <w:rPr>
                <w:b/>
                <w:bCs/>
                <w:sz w:val="20"/>
              </w:rPr>
            </w:pPr>
          </w:p>
        </w:tc>
      </w:tr>
      <w:tr w:rsidR="007F176D" w:rsidRPr="007F176D" w14:paraId="00E07611"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4FAB347" w14:textId="612CA346" w:rsidR="0019381B" w:rsidRPr="005226CD" w:rsidRDefault="009B78A5" w:rsidP="0019381B">
            <w:pPr>
              <w:jc w:val="center"/>
              <w:rPr>
                <w:b/>
                <w:bCs/>
                <w:sz w:val="22"/>
                <w:szCs w:val="22"/>
              </w:rPr>
            </w:pPr>
            <w:r w:rsidRPr="005226CD">
              <w:rPr>
                <w:b/>
                <w:bCs/>
                <w:sz w:val="22"/>
                <w:szCs w:val="22"/>
              </w:rPr>
              <w:t>1</w:t>
            </w:r>
            <w:r w:rsidR="001E7B16">
              <w:rPr>
                <w:b/>
                <w:bCs/>
                <w:sz w:val="22"/>
                <w:szCs w:val="22"/>
              </w:rPr>
              <w:t>5</w:t>
            </w:r>
          </w:p>
        </w:tc>
        <w:tc>
          <w:tcPr>
            <w:tcW w:w="4220" w:type="dxa"/>
            <w:tcBorders>
              <w:top w:val="nil"/>
              <w:left w:val="nil"/>
              <w:bottom w:val="single" w:sz="4" w:space="0" w:color="auto"/>
              <w:right w:val="single" w:sz="4" w:space="0" w:color="auto"/>
            </w:tcBorders>
            <w:shd w:val="clear" w:color="auto" w:fill="auto"/>
            <w:vAlign w:val="center"/>
            <w:hideMark/>
          </w:tcPr>
          <w:p w14:paraId="00BC9CC3" w14:textId="77777777" w:rsidR="0019381B" w:rsidRPr="005226CD" w:rsidRDefault="0019381B" w:rsidP="0019381B">
            <w:pPr>
              <w:rPr>
                <w:b/>
                <w:bCs/>
                <w:sz w:val="22"/>
                <w:szCs w:val="22"/>
              </w:rPr>
            </w:pPr>
            <w:r w:rsidRPr="005226CD">
              <w:rPr>
                <w:b/>
                <w:bCs/>
                <w:sz w:val="22"/>
                <w:szCs w:val="22"/>
              </w:rPr>
              <w:t>Ēka Liepājā, Kungu ielā 26</w:t>
            </w:r>
          </w:p>
        </w:tc>
        <w:tc>
          <w:tcPr>
            <w:tcW w:w="2410" w:type="dxa"/>
            <w:tcBorders>
              <w:top w:val="nil"/>
              <w:left w:val="nil"/>
              <w:bottom w:val="single" w:sz="4" w:space="0" w:color="auto"/>
              <w:right w:val="single" w:sz="4" w:space="0" w:color="auto"/>
            </w:tcBorders>
            <w:shd w:val="clear" w:color="auto" w:fill="auto"/>
            <w:noWrap/>
            <w:vAlign w:val="center"/>
            <w:hideMark/>
          </w:tcPr>
          <w:p w14:paraId="5ED6A2E1" w14:textId="02335B65" w:rsidR="0019381B" w:rsidRPr="005226CD" w:rsidRDefault="00A56464" w:rsidP="0019381B">
            <w:pPr>
              <w:jc w:val="center"/>
              <w:rPr>
                <w:b/>
                <w:bCs/>
                <w:sz w:val="22"/>
                <w:szCs w:val="22"/>
              </w:rPr>
            </w:pPr>
            <w:r w:rsidRPr="005226CD">
              <w:rPr>
                <w:b/>
                <w:bCs/>
                <w:sz w:val="22"/>
                <w:szCs w:val="22"/>
              </w:rPr>
              <w:t>78</w:t>
            </w:r>
            <w:r w:rsidR="00242A5F" w:rsidRPr="005226CD">
              <w:rPr>
                <w:b/>
                <w:bCs/>
                <w:sz w:val="22"/>
                <w:szCs w:val="22"/>
              </w:rPr>
              <w:t>’</w:t>
            </w:r>
            <w:r w:rsidRPr="005226CD">
              <w:rPr>
                <w:b/>
                <w:bCs/>
                <w:sz w:val="22"/>
                <w:szCs w:val="22"/>
              </w:rPr>
              <w:t>382</w:t>
            </w:r>
          </w:p>
        </w:tc>
        <w:tc>
          <w:tcPr>
            <w:tcW w:w="4111" w:type="dxa"/>
            <w:tcBorders>
              <w:top w:val="nil"/>
              <w:left w:val="nil"/>
              <w:bottom w:val="single" w:sz="4" w:space="0" w:color="auto"/>
              <w:right w:val="single" w:sz="4" w:space="0" w:color="auto"/>
            </w:tcBorders>
            <w:shd w:val="clear" w:color="auto" w:fill="auto"/>
            <w:vAlign w:val="bottom"/>
            <w:hideMark/>
          </w:tcPr>
          <w:p w14:paraId="6B337ADD" w14:textId="77777777" w:rsidR="0019381B" w:rsidRPr="005226CD" w:rsidRDefault="00A56464" w:rsidP="0019381B">
            <w:pPr>
              <w:rPr>
                <w:sz w:val="22"/>
                <w:szCs w:val="22"/>
              </w:rPr>
            </w:pPr>
            <w:r w:rsidRPr="005226CD">
              <w:rPr>
                <w:sz w:val="22"/>
                <w:szCs w:val="22"/>
              </w:rPr>
              <w:t>SIA</w:t>
            </w:r>
            <w:r w:rsidR="0019381B" w:rsidRPr="005226CD">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30FD4F85" w14:textId="45F228C8" w:rsidR="0019381B" w:rsidRPr="00822A67" w:rsidRDefault="008C0474" w:rsidP="0019381B">
            <w:pPr>
              <w:rPr>
                <w:b/>
                <w:bCs/>
                <w:sz w:val="22"/>
                <w:szCs w:val="22"/>
              </w:rPr>
            </w:pPr>
            <w:r w:rsidRPr="00822A67">
              <w:rPr>
                <w:b/>
                <w:bCs/>
                <w:sz w:val="22"/>
                <w:szCs w:val="22"/>
              </w:rPr>
              <w:t>10.02.202</w:t>
            </w:r>
            <w:r w:rsidR="005226CD"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7F176D" w:rsidRPr="007F176D" w14:paraId="48B073AC"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E1E07FF" w14:textId="59E17140" w:rsidR="0019381B" w:rsidRPr="005226CD" w:rsidRDefault="0019381B"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2125A6B8" w14:textId="77777777" w:rsidR="0019381B" w:rsidRPr="005226CD" w:rsidRDefault="0019381B" w:rsidP="0019381B">
            <w:pPr>
              <w:rPr>
                <w:sz w:val="22"/>
                <w:szCs w:val="22"/>
              </w:rPr>
            </w:pPr>
            <w:r w:rsidRPr="005226CD">
              <w:rPr>
                <w:sz w:val="22"/>
                <w:szCs w:val="22"/>
              </w:rPr>
              <w:t>Noliktava 17000330139003</w:t>
            </w:r>
          </w:p>
        </w:tc>
        <w:tc>
          <w:tcPr>
            <w:tcW w:w="2410" w:type="dxa"/>
            <w:tcBorders>
              <w:top w:val="nil"/>
              <w:left w:val="nil"/>
              <w:bottom w:val="single" w:sz="4" w:space="0" w:color="auto"/>
              <w:right w:val="single" w:sz="4" w:space="0" w:color="auto"/>
            </w:tcBorders>
            <w:shd w:val="clear" w:color="auto" w:fill="auto"/>
            <w:noWrap/>
            <w:vAlign w:val="center"/>
            <w:hideMark/>
          </w:tcPr>
          <w:p w14:paraId="3C79A10F" w14:textId="77777777" w:rsidR="0019381B" w:rsidRPr="005226CD"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124897A" w14:textId="77777777" w:rsidR="0019381B" w:rsidRPr="005226CD"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1BADCAC" w14:textId="77777777" w:rsidR="0019381B" w:rsidRPr="00822A67" w:rsidRDefault="0019381B" w:rsidP="0019381B">
            <w:pPr>
              <w:rPr>
                <w:b/>
                <w:bCs/>
                <w:sz w:val="20"/>
              </w:rPr>
            </w:pPr>
          </w:p>
        </w:tc>
      </w:tr>
      <w:tr w:rsidR="007F176D" w:rsidRPr="007F176D" w14:paraId="148DF95B"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4526860" w14:textId="38C28D9A" w:rsidR="0019381B" w:rsidRPr="005226CD" w:rsidRDefault="0019381B"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587AEB03" w14:textId="77777777" w:rsidR="0019381B" w:rsidRPr="005226CD" w:rsidRDefault="0019381B" w:rsidP="0019381B">
            <w:pPr>
              <w:rPr>
                <w:sz w:val="22"/>
                <w:szCs w:val="22"/>
              </w:rPr>
            </w:pPr>
            <w:r w:rsidRPr="005226CD">
              <w:rPr>
                <w:sz w:val="22"/>
                <w:szCs w:val="22"/>
              </w:rPr>
              <w:t>Garāža 17000330139002</w:t>
            </w:r>
          </w:p>
        </w:tc>
        <w:tc>
          <w:tcPr>
            <w:tcW w:w="2410" w:type="dxa"/>
            <w:tcBorders>
              <w:top w:val="nil"/>
              <w:left w:val="nil"/>
              <w:bottom w:val="single" w:sz="4" w:space="0" w:color="auto"/>
              <w:right w:val="single" w:sz="4" w:space="0" w:color="auto"/>
            </w:tcBorders>
            <w:shd w:val="clear" w:color="auto" w:fill="auto"/>
            <w:noWrap/>
            <w:vAlign w:val="center"/>
            <w:hideMark/>
          </w:tcPr>
          <w:p w14:paraId="7E96BE82" w14:textId="77777777" w:rsidR="0019381B" w:rsidRPr="005226CD"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8177B0F" w14:textId="77777777" w:rsidR="0019381B" w:rsidRPr="005226CD"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7D8D5C7" w14:textId="77777777" w:rsidR="0019381B" w:rsidRPr="00822A67" w:rsidRDefault="0019381B" w:rsidP="0019381B">
            <w:pPr>
              <w:rPr>
                <w:b/>
                <w:bCs/>
                <w:sz w:val="20"/>
              </w:rPr>
            </w:pPr>
          </w:p>
        </w:tc>
      </w:tr>
      <w:tr w:rsidR="007F176D" w:rsidRPr="007F176D" w14:paraId="15A1C7CB"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5A3C52B" w14:textId="1ABF0F42" w:rsidR="0019381B" w:rsidRPr="005226CD" w:rsidRDefault="0019381B"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16CFC370" w14:textId="77777777" w:rsidR="0019381B" w:rsidRPr="005226CD" w:rsidRDefault="0019381B" w:rsidP="0019381B">
            <w:pPr>
              <w:rPr>
                <w:sz w:val="22"/>
                <w:szCs w:val="22"/>
              </w:rPr>
            </w:pPr>
            <w:r w:rsidRPr="005226CD">
              <w:rPr>
                <w:sz w:val="22"/>
                <w:szCs w:val="22"/>
              </w:rPr>
              <w:t>Darbnīca 17000330139001</w:t>
            </w:r>
          </w:p>
        </w:tc>
        <w:tc>
          <w:tcPr>
            <w:tcW w:w="2410" w:type="dxa"/>
            <w:tcBorders>
              <w:top w:val="nil"/>
              <w:left w:val="nil"/>
              <w:bottom w:val="single" w:sz="4" w:space="0" w:color="auto"/>
              <w:right w:val="single" w:sz="4" w:space="0" w:color="auto"/>
            </w:tcBorders>
            <w:shd w:val="clear" w:color="auto" w:fill="auto"/>
            <w:noWrap/>
            <w:vAlign w:val="center"/>
            <w:hideMark/>
          </w:tcPr>
          <w:p w14:paraId="3B8957BC" w14:textId="77777777" w:rsidR="0019381B" w:rsidRPr="005226CD"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EF79C0B" w14:textId="77777777" w:rsidR="0019381B" w:rsidRPr="005226CD"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C2A162F" w14:textId="77777777" w:rsidR="0019381B" w:rsidRPr="00822A67" w:rsidRDefault="0019381B" w:rsidP="0019381B">
            <w:pPr>
              <w:rPr>
                <w:b/>
                <w:bCs/>
                <w:sz w:val="20"/>
              </w:rPr>
            </w:pPr>
          </w:p>
        </w:tc>
      </w:tr>
      <w:tr w:rsidR="007F176D" w:rsidRPr="007F176D" w14:paraId="71AAF8AE"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41EAA2F" w14:textId="2941CE6B" w:rsidR="0019381B" w:rsidRPr="003F643F" w:rsidRDefault="009B78A5" w:rsidP="0019381B">
            <w:pPr>
              <w:jc w:val="center"/>
              <w:rPr>
                <w:b/>
                <w:bCs/>
                <w:sz w:val="22"/>
                <w:szCs w:val="22"/>
              </w:rPr>
            </w:pPr>
            <w:r w:rsidRPr="003F643F">
              <w:rPr>
                <w:b/>
                <w:bCs/>
                <w:sz w:val="22"/>
                <w:szCs w:val="22"/>
              </w:rPr>
              <w:t>1</w:t>
            </w:r>
            <w:r w:rsidR="001E7B16">
              <w:rPr>
                <w:b/>
                <w:bCs/>
                <w:sz w:val="22"/>
                <w:szCs w:val="22"/>
              </w:rPr>
              <w:t>6</w:t>
            </w:r>
          </w:p>
        </w:tc>
        <w:tc>
          <w:tcPr>
            <w:tcW w:w="4220" w:type="dxa"/>
            <w:tcBorders>
              <w:top w:val="nil"/>
              <w:left w:val="nil"/>
              <w:bottom w:val="single" w:sz="4" w:space="0" w:color="auto"/>
              <w:right w:val="single" w:sz="4" w:space="0" w:color="auto"/>
            </w:tcBorders>
            <w:shd w:val="clear" w:color="auto" w:fill="auto"/>
            <w:vAlign w:val="center"/>
            <w:hideMark/>
          </w:tcPr>
          <w:p w14:paraId="1773AF63" w14:textId="77777777" w:rsidR="0019381B" w:rsidRPr="003F643F" w:rsidRDefault="0019381B" w:rsidP="0019381B">
            <w:pPr>
              <w:rPr>
                <w:b/>
                <w:bCs/>
                <w:sz w:val="22"/>
                <w:szCs w:val="22"/>
              </w:rPr>
            </w:pPr>
            <w:r w:rsidRPr="003F643F">
              <w:rPr>
                <w:b/>
                <w:bCs/>
                <w:sz w:val="22"/>
                <w:szCs w:val="22"/>
              </w:rPr>
              <w:t xml:space="preserve">Ēka </w:t>
            </w:r>
            <w:proofErr w:type="spellStart"/>
            <w:r w:rsidRPr="003F643F">
              <w:rPr>
                <w:b/>
                <w:bCs/>
                <w:sz w:val="22"/>
                <w:szCs w:val="22"/>
              </w:rPr>
              <w:t>Viskaļu</w:t>
            </w:r>
            <w:proofErr w:type="spellEnd"/>
            <w:r w:rsidRPr="003F643F">
              <w:rPr>
                <w:b/>
                <w:bCs/>
                <w:sz w:val="22"/>
                <w:szCs w:val="22"/>
              </w:rPr>
              <w:t xml:space="preserve"> ielā 38</w:t>
            </w:r>
          </w:p>
        </w:tc>
        <w:tc>
          <w:tcPr>
            <w:tcW w:w="2410" w:type="dxa"/>
            <w:tcBorders>
              <w:top w:val="nil"/>
              <w:left w:val="nil"/>
              <w:bottom w:val="single" w:sz="4" w:space="0" w:color="auto"/>
              <w:right w:val="single" w:sz="4" w:space="0" w:color="auto"/>
            </w:tcBorders>
            <w:shd w:val="clear" w:color="auto" w:fill="auto"/>
            <w:noWrap/>
            <w:vAlign w:val="center"/>
            <w:hideMark/>
          </w:tcPr>
          <w:p w14:paraId="4C1C1912" w14:textId="5CBEF0B3" w:rsidR="0019381B" w:rsidRPr="003F643F" w:rsidRDefault="00A56464" w:rsidP="0019381B">
            <w:pPr>
              <w:jc w:val="center"/>
              <w:rPr>
                <w:b/>
                <w:bCs/>
                <w:sz w:val="22"/>
                <w:szCs w:val="22"/>
              </w:rPr>
            </w:pPr>
            <w:r w:rsidRPr="003F643F">
              <w:rPr>
                <w:b/>
                <w:bCs/>
                <w:sz w:val="22"/>
                <w:szCs w:val="22"/>
              </w:rPr>
              <w:t>150</w:t>
            </w:r>
            <w:r w:rsidR="00242A5F" w:rsidRPr="003F643F">
              <w:rPr>
                <w:b/>
                <w:bCs/>
                <w:sz w:val="22"/>
                <w:szCs w:val="22"/>
              </w:rPr>
              <w:t>’</w:t>
            </w:r>
            <w:r w:rsidRPr="003F643F">
              <w:rPr>
                <w:b/>
                <w:bCs/>
                <w:sz w:val="22"/>
                <w:szCs w:val="22"/>
              </w:rPr>
              <w:t>000</w:t>
            </w:r>
          </w:p>
        </w:tc>
        <w:tc>
          <w:tcPr>
            <w:tcW w:w="4111" w:type="dxa"/>
            <w:tcBorders>
              <w:top w:val="nil"/>
              <w:left w:val="nil"/>
              <w:bottom w:val="single" w:sz="4" w:space="0" w:color="auto"/>
              <w:right w:val="single" w:sz="4" w:space="0" w:color="auto"/>
            </w:tcBorders>
            <w:shd w:val="clear" w:color="auto" w:fill="auto"/>
            <w:vAlign w:val="bottom"/>
            <w:hideMark/>
          </w:tcPr>
          <w:p w14:paraId="6CFA928A" w14:textId="77777777" w:rsidR="0019381B" w:rsidRPr="003F643F" w:rsidRDefault="00A56464" w:rsidP="0019381B">
            <w:pPr>
              <w:rPr>
                <w:sz w:val="22"/>
                <w:szCs w:val="22"/>
              </w:rPr>
            </w:pPr>
            <w:r w:rsidRPr="003F643F">
              <w:rPr>
                <w:sz w:val="22"/>
                <w:szCs w:val="22"/>
              </w:rPr>
              <w:t>SIA</w:t>
            </w:r>
            <w:r w:rsidR="0019381B" w:rsidRPr="003F643F">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63D4B184" w14:textId="62A248AD" w:rsidR="0019381B" w:rsidRPr="00822A67" w:rsidRDefault="00773B0B" w:rsidP="0019381B">
            <w:pPr>
              <w:rPr>
                <w:b/>
                <w:bCs/>
                <w:sz w:val="22"/>
                <w:szCs w:val="22"/>
              </w:rPr>
            </w:pPr>
            <w:r w:rsidRPr="00822A67">
              <w:rPr>
                <w:b/>
                <w:bCs/>
                <w:sz w:val="22"/>
                <w:szCs w:val="22"/>
              </w:rPr>
              <w:t>17.02.202</w:t>
            </w:r>
            <w:r w:rsidR="003F643F"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7F176D" w:rsidRPr="007F176D" w14:paraId="7EF50D31"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7132259" w14:textId="5355ADEE" w:rsidR="0019381B" w:rsidRPr="003F643F" w:rsidRDefault="0019381B"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41982FA" w14:textId="77777777" w:rsidR="0019381B" w:rsidRPr="003F643F" w:rsidRDefault="0019381B" w:rsidP="0019381B">
            <w:pPr>
              <w:rPr>
                <w:sz w:val="22"/>
                <w:szCs w:val="22"/>
              </w:rPr>
            </w:pPr>
            <w:r w:rsidRPr="003F643F">
              <w:rPr>
                <w:sz w:val="22"/>
                <w:szCs w:val="22"/>
              </w:rPr>
              <w:t>Darbnīca 01000850021019</w:t>
            </w:r>
          </w:p>
        </w:tc>
        <w:tc>
          <w:tcPr>
            <w:tcW w:w="2410" w:type="dxa"/>
            <w:tcBorders>
              <w:top w:val="nil"/>
              <w:left w:val="nil"/>
              <w:bottom w:val="single" w:sz="4" w:space="0" w:color="auto"/>
              <w:right w:val="single" w:sz="4" w:space="0" w:color="auto"/>
            </w:tcBorders>
            <w:shd w:val="clear" w:color="auto" w:fill="auto"/>
            <w:noWrap/>
            <w:vAlign w:val="center"/>
            <w:hideMark/>
          </w:tcPr>
          <w:p w14:paraId="21C29813" w14:textId="77777777" w:rsidR="0019381B" w:rsidRPr="003F643F"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150CFEB" w14:textId="77777777" w:rsidR="0019381B" w:rsidRPr="003F643F"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4453AFE" w14:textId="77777777" w:rsidR="0019381B" w:rsidRPr="00822A67" w:rsidRDefault="0019381B" w:rsidP="0019381B">
            <w:pPr>
              <w:rPr>
                <w:b/>
                <w:bCs/>
                <w:sz w:val="20"/>
              </w:rPr>
            </w:pPr>
          </w:p>
        </w:tc>
      </w:tr>
      <w:tr w:rsidR="007F176D" w:rsidRPr="007F176D" w14:paraId="61650908"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A0818B9" w14:textId="18FE6878" w:rsidR="0019381B" w:rsidRPr="003F643F" w:rsidRDefault="0019381B"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3A937DD" w14:textId="77777777" w:rsidR="0019381B" w:rsidRPr="003F643F" w:rsidRDefault="0019381B" w:rsidP="0019381B">
            <w:pPr>
              <w:rPr>
                <w:sz w:val="22"/>
                <w:szCs w:val="22"/>
              </w:rPr>
            </w:pPr>
            <w:r w:rsidRPr="003F643F">
              <w:rPr>
                <w:sz w:val="22"/>
                <w:szCs w:val="22"/>
              </w:rPr>
              <w:t>Katlu māja 01000850021020</w:t>
            </w:r>
          </w:p>
        </w:tc>
        <w:tc>
          <w:tcPr>
            <w:tcW w:w="2410" w:type="dxa"/>
            <w:tcBorders>
              <w:top w:val="nil"/>
              <w:left w:val="nil"/>
              <w:bottom w:val="single" w:sz="4" w:space="0" w:color="auto"/>
              <w:right w:val="single" w:sz="4" w:space="0" w:color="auto"/>
            </w:tcBorders>
            <w:shd w:val="clear" w:color="auto" w:fill="auto"/>
            <w:noWrap/>
            <w:vAlign w:val="center"/>
            <w:hideMark/>
          </w:tcPr>
          <w:p w14:paraId="4DD0FE23" w14:textId="77777777" w:rsidR="0019381B" w:rsidRPr="003F643F"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5B27149" w14:textId="77777777" w:rsidR="0019381B" w:rsidRPr="003F643F"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9B0DEEE" w14:textId="77777777" w:rsidR="0019381B" w:rsidRPr="00822A67" w:rsidRDefault="0019381B" w:rsidP="0019381B">
            <w:pPr>
              <w:rPr>
                <w:b/>
                <w:bCs/>
                <w:sz w:val="20"/>
              </w:rPr>
            </w:pPr>
          </w:p>
        </w:tc>
      </w:tr>
      <w:tr w:rsidR="007F176D" w:rsidRPr="007F176D" w14:paraId="4262C564"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C185710" w14:textId="68CDBCFA" w:rsidR="0019381B" w:rsidRPr="002865DD" w:rsidRDefault="009B78A5" w:rsidP="0019381B">
            <w:pPr>
              <w:jc w:val="center"/>
              <w:rPr>
                <w:b/>
                <w:bCs/>
                <w:sz w:val="22"/>
                <w:szCs w:val="22"/>
              </w:rPr>
            </w:pPr>
            <w:r w:rsidRPr="002865DD">
              <w:rPr>
                <w:b/>
                <w:bCs/>
                <w:sz w:val="22"/>
                <w:szCs w:val="22"/>
              </w:rPr>
              <w:t>1</w:t>
            </w:r>
            <w:r w:rsidR="001E7B16">
              <w:rPr>
                <w:b/>
                <w:bCs/>
                <w:sz w:val="22"/>
                <w:szCs w:val="22"/>
              </w:rPr>
              <w:t>7</w:t>
            </w:r>
          </w:p>
        </w:tc>
        <w:tc>
          <w:tcPr>
            <w:tcW w:w="4220" w:type="dxa"/>
            <w:tcBorders>
              <w:top w:val="nil"/>
              <w:left w:val="nil"/>
              <w:bottom w:val="single" w:sz="4" w:space="0" w:color="auto"/>
              <w:right w:val="single" w:sz="4" w:space="0" w:color="auto"/>
            </w:tcBorders>
            <w:shd w:val="clear" w:color="auto" w:fill="auto"/>
            <w:vAlign w:val="center"/>
            <w:hideMark/>
          </w:tcPr>
          <w:p w14:paraId="4CD0F4E0" w14:textId="77777777" w:rsidR="0019381B" w:rsidRPr="002865DD" w:rsidRDefault="0019381B" w:rsidP="0019381B">
            <w:pPr>
              <w:rPr>
                <w:b/>
                <w:bCs/>
                <w:sz w:val="22"/>
                <w:szCs w:val="22"/>
              </w:rPr>
            </w:pPr>
            <w:r w:rsidRPr="002865DD">
              <w:rPr>
                <w:b/>
                <w:bCs/>
                <w:sz w:val="22"/>
                <w:szCs w:val="22"/>
              </w:rPr>
              <w:t xml:space="preserve">Ēkas Kazdangas pagastā, </w:t>
            </w:r>
            <w:proofErr w:type="spellStart"/>
            <w:r w:rsidRPr="002865DD">
              <w:rPr>
                <w:b/>
                <w:bCs/>
                <w:sz w:val="22"/>
                <w:szCs w:val="22"/>
              </w:rPr>
              <w:t>Ziemciems</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074F1D28" w14:textId="5D327529" w:rsidR="0019381B" w:rsidRPr="002865DD" w:rsidRDefault="0019381B" w:rsidP="0019381B">
            <w:pPr>
              <w:jc w:val="center"/>
              <w:rPr>
                <w:b/>
                <w:bCs/>
                <w:sz w:val="22"/>
                <w:szCs w:val="22"/>
              </w:rPr>
            </w:pPr>
            <w:r w:rsidRPr="002865DD">
              <w:rPr>
                <w:b/>
                <w:bCs/>
                <w:sz w:val="22"/>
                <w:szCs w:val="22"/>
              </w:rPr>
              <w:t>34</w:t>
            </w:r>
            <w:r w:rsidR="00242A5F" w:rsidRPr="002865DD">
              <w:rPr>
                <w:b/>
                <w:bCs/>
                <w:sz w:val="22"/>
                <w:szCs w:val="22"/>
              </w:rPr>
              <w:t>’</w:t>
            </w:r>
            <w:r w:rsidRPr="002865DD">
              <w:rPr>
                <w:b/>
                <w:bCs/>
                <w:sz w:val="22"/>
                <w:szCs w:val="22"/>
              </w:rPr>
              <w:t>6</w:t>
            </w:r>
            <w:r w:rsidR="00A56464" w:rsidRPr="002865DD">
              <w:rPr>
                <w:b/>
                <w:bCs/>
                <w:sz w:val="22"/>
                <w:szCs w:val="22"/>
              </w:rPr>
              <w:t>53</w:t>
            </w:r>
          </w:p>
        </w:tc>
        <w:tc>
          <w:tcPr>
            <w:tcW w:w="4111" w:type="dxa"/>
            <w:tcBorders>
              <w:top w:val="nil"/>
              <w:left w:val="nil"/>
              <w:bottom w:val="single" w:sz="4" w:space="0" w:color="auto"/>
              <w:right w:val="single" w:sz="4" w:space="0" w:color="auto"/>
            </w:tcBorders>
            <w:shd w:val="clear" w:color="auto" w:fill="auto"/>
            <w:vAlign w:val="bottom"/>
            <w:hideMark/>
          </w:tcPr>
          <w:p w14:paraId="011E2A9A" w14:textId="77777777" w:rsidR="0019381B" w:rsidRPr="002865DD" w:rsidRDefault="00A56464" w:rsidP="0019381B">
            <w:pPr>
              <w:rPr>
                <w:sz w:val="22"/>
                <w:szCs w:val="22"/>
              </w:rPr>
            </w:pPr>
            <w:r w:rsidRPr="002865DD">
              <w:rPr>
                <w:sz w:val="22"/>
                <w:szCs w:val="22"/>
              </w:rPr>
              <w:t>SIA</w:t>
            </w:r>
            <w:r w:rsidR="0019381B" w:rsidRPr="002865DD">
              <w:rPr>
                <w:sz w:val="22"/>
                <w:szCs w:val="22"/>
              </w:rPr>
              <w:t xml:space="preserve">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7D5509B8" w14:textId="1DEDEF7E" w:rsidR="0019381B" w:rsidRPr="00822A67" w:rsidRDefault="00773B0B" w:rsidP="0019381B">
            <w:pPr>
              <w:rPr>
                <w:b/>
                <w:bCs/>
                <w:sz w:val="22"/>
                <w:szCs w:val="22"/>
              </w:rPr>
            </w:pPr>
            <w:r w:rsidRPr="00822A67">
              <w:rPr>
                <w:b/>
                <w:bCs/>
                <w:sz w:val="22"/>
                <w:szCs w:val="22"/>
              </w:rPr>
              <w:t>17.02.202</w:t>
            </w:r>
            <w:r w:rsidR="002865DD"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7F176D" w:rsidRPr="007F176D" w14:paraId="1B953A8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23B61C5" w14:textId="77777777" w:rsidR="0019381B" w:rsidRPr="002865DD" w:rsidRDefault="0019381B" w:rsidP="0019381B">
            <w:pPr>
              <w:jc w:val="center"/>
              <w:rPr>
                <w:sz w:val="22"/>
                <w:szCs w:val="22"/>
              </w:rPr>
            </w:pPr>
            <w:r w:rsidRPr="002865DD">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B22B79B" w14:textId="112A7581" w:rsidR="0019381B" w:rsidRPr="002865DD" w:rsidRDefault="0019381B" w:rsidP="0019381B">
            <w:pPr>
              <w:rPr>
                <w:sz w:val="22"/>
                <w:szCs w:val="22"/>
              </w:rPr>
            </w:pPr>
            <w:r w:rsidRPr="002865DD">
              <w:rPr>
                <w:sz w:val="22"/>
                <w:szCs w:val="22"/>
              </w:rPr>
              <w:t>Dezinf</w:t>
            </w:r>
            <w:r w:rsidR="00FA1F9A" w:rsidRPr="002865DD">
              <w:rPr>
                <w:sz w:val="22"/>
                <w:szCs w:val="22"/>
              </w:rPr>
              <w:t>e</w:t>
            </w:r>
            <w:r w:rsidRPr="002865DD">
              <w:rPr>
                <w:sz w:val="22"/>
                <w:szCs w:val="22"/>
              </w:rPr>
              <w:t>kcijas ēka 64680030034032</w:t>
            </w:r>
          </w:p>
        </w:tc>
        <w:tc>
          <w:tcPr>
            <w:tcW w:w="2410" w:type="dxa"/>
            <w:tcBorders>
              <w:top w:val="nil"/>
              <w:left w:val="nil"/>
              <w:bottom w:val="single" w:sz="4" w:space="0" w:color="auto"/>
              <w:right w:val="single" w:sz="4" w:space="0" w:color="auto"/>
            </w:tcBorders>
            <w:shd w:val="clear" w:color="auto" w:fill="auto"/>
            <w:noWrap/>
            <w:vAlign w:val="center"/>
            <w:hideMark/>
          </w:tcPr>
          <w:p w14:paraId="1DEA8483" w14:textId="77777777" w:rsidR="0019381B" w:rsidRPr="002865DD"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8EA48D7" w14:textId="77777777" w:rsidR="0019381B" w:rsidRPr="002865DD"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EF9433C" w14:textId="77777777" w:rsidR="0019381B" w:rsidRPr="00822A67" w:rsidRDefault="0019381B" w:rsidP="0019381B">
            <w:pPr>
              <w:rPr>
                <w:b/>
                <w:bCs/>
                <w:sz w:val="20"/>
              </w:rPr>
            </w:pPr>
          </w:p>
        </w:tc>
      </w:tr>
      <w:tr w:rsidR="007F176D" w:rsidRPr="007F176D" w14:paraId="23DB5EB9"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6F40053" w14:textId="77777777" w:rsidR="0019381B" w:rsidRPr="002865DD" w:rsidRDefault="0019381B" w:rsidP="0019381B">
            <w:pPr>
              <w:jc w:val="center"/>
              <w:rPr>
                <w:sz w:val="22"/>
                <w:szCs w:val="22"/>
              </w:rPr>
            </w:pPr>
            <w:r w:rsidRPr="002865DD">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9BD4679" w14:textId="77777777" w:rsidR="0019381B" w:rsidRPr="002865DD" w:rsidRDefault="0019381B" w:rsidP="0019381B">
            <w:pPr>
              <w:rPr>
                <w:sz w:val="22"/>
                <w:szCs w:val="22"/>
              </w:rPr>
            </w:pPr>
            <w:r w:rsidRPr="002865DD">
              <w:rPr>
                <w:sz w:val="22"/>
                <w:szCs w:val="22"/>
              </w:rPr>
              <w:t>Sakņu glabātava 64680030034033</w:t>
            </w:r>
          </w:p>
        </w:tc>
        <w:tc>
          <w:tcPr>
            <w:tcW w:w="2410" w:type="dxa"/>
            <w:tcBorders>
              <w:top w:val="nil"/>
              <w:left w:val="nil"/>
              <w:bottom w:val="single" w:sz="4" w:space="0" w:color="auto"/>
              <w:right w:val="single" w:sz="4" w:space="0" w:color="auto"/>
            </w:tcBorders>
            <w:shd w:val="clear" w:color="auto" w:fill="auto"/>
            <w:noWrap/>
            <w:vAlign w:val="center"/>
            <w:hideMark/>
          </w:tcPr>
          <w:p w14:paraId="0D454D07" w14:textId="77777777" w:rsidR="0019381B" w:rsidRPr="002865DD"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6A8BA71" w14:textId="77777777" w:rsidR="0019381B" w:rsidRPr="002865DD"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2056409" w14:textId="77777777" w:rsidR="0019381B" w:rsidRPr="00822A67" w:rsidRDefault="0019381B" w:rsidP="0019381B">
            <w:pPr>
              <w:rPr>
                <w:b/>
                <w:bCs/>
                <w:sz w:val="20"/>
              </w:rPr>
            </w:pPr>
          </w:p>
        </w:tc>
      </w:tr>
      <w:tr w:rsidR="007F176D" w:rsidRPr="007F176D" w14:paraId="59C7AD02"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1CDB48E" w14:textId="77777777" w:rsidR="0019381B" w:rsidRPr="002865DD" w:rsidRDefault="0019381B" w:rsidP="0019381B">
            <w:pPr>
              <w:jc w:val="center"/>
              <w:rPr>
                <w:sz w:val="22"/>
                <w:szCs w:val="22"/>
              </w:rPr>
            </w:pPr>
            <w:r w:rsidRPr="002865DD">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B9471CB" w14:textId="77777777" w:rsidR="0019381B" w:rsidRPr="002865DD" w:rsidRDefault="0019381B" w:rsidP="0019381B">
            <w:pPr>
              <w:rPr>
                <w:sz w:val="22"/>
                <w:szCs w:val="22"/>
              </w:rPr>
            </w:pPr>
            <w:r w:rsidRPr="002865DD">
              <w:rPr>
                <w:sz w:val="22"/>
                <w:szCs w:val="22"/>
              </w:rPr>
              <w:t>Kūts 64680030034034</w:t>
            </w:r>
          </w:p>
        </w:tc>
        <w:tc>
          <w:tcPr>
            <w:tcW w:w="2410" w:type="dxa"/>
            <w:tcBorders>
              <w:top w:val="nil"/>
              <w:left w:val="nil"/>
              <w:bottom w:val="single" w:sz="4" w:space="0" w:color="auto"/>
              <w:right w:val="single" w:sz="4" w:space="0" w:color="auto"/>
            </w:tcBorders>
            <w:shd w:val="clear" w:color="auto" w:fill="auto"/>
            <w:noWrap/>
            <w:vAlign w:val="center"/>
            <w:hideMark/>
          </w:tcPr>
          <w:p w14:paraId="48DE5A27" w14:textId="77777777" w:rsidR="0019381B" w:rsidRPr="002865DD"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535691B" w14:textId="77777777" w:rsidR="0019381B" w:rsidRPr="002865DD"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D0DE99B" w14:textId="77777777" w:rsidR="0019381B" w:rsidRPr="00822A67" w:rsidRDefault="0019381B" w:rsidP="0019381B">
            <w:pPr>
              <w:rPr>
                <w:b/>
                <w:bCs/>
                <w:sz w:val="20"/>
              </w:rPr>
            </w:pPr>
          </w:p>
        </w:tc>
      </w:tr>
      <w:tr w:rsidR="007F176D" w:rsidRPr="007F176D" w14:paraId="4C6243C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C450D6D" w14:textId="77777777" w:rsidR="0019381B" w:rsidRPr="002865DD" w:rsidRDefault="0019381B" w:rsidP="0019381B">
            <w:pPr>
              <w:jc w:val="center"/>
              <w:rPr>
                <w:sz w:val="22"/>
                <w:szCs w:val="22"/>
              </w:rPr>
            </w:pPr>
            <w:r w:rsidRPr="002865DD">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020F76C" w14:textId="77777777" w:rsidR="0019381B" w:rsidRPr="002865DD" w:rsidRDefault="0019381B" w:rsidP="0019381B">
            <w:pPr>
              <w:rPr>
                <w:sz w:val="22"/>
                <w:szCs w:val="22"/>
              </w:rPr>
            </w:pPr>
            <w:r w:rsidRPr="002865DD">
              <w:rPr>
                <w:sz w:val="22"/>
                <w:szCs w:val="22"/>
              </w:rPr>
              <w:t>Šķūnis 64680030034036</w:t>
            </w:r>
          </w:p>
        </w:tc>
        <w:tc>
          <w:tcPr>
            <w:tcW w:w="2410" w:type="dxa"/>
            <w:tcBorders>
              <w:top w:val="nil"/>
              <w:left w:val="nil"/>
              <w:bottom w:val="single" w:sz="4" w:space="0" w:color="auto"/>
              <w:right w:val="single" w:sz="4" w:space="0" w:color="auto"/>
            </w:tcBorders>
            <w:shd w:val="clear" w:color="auto" w:fill="auto"/>
            <w:noWrap/>
            <w:vAlign w:val="center"/>
            <w:hideMark/>
          </w:tcPr>
          <w:p w14:paraId="6BC0C87E" w14:textId="77777777" w:rsidR="0019381B" w:rsidRPr="002865DD"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DD876F1" w14:textId="77777777" w:rsidR="0019381B" w:rsidRPr="002865DD"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457EE6A" w14:textId="77777777" w:rsidR="0019381B" w:rsidRPr="00822A67" w:rsidRDefault="0019381B" w:rsidP="0019381B">
            <w:pPr>
              <w:rPr>
                <w:b/>
                <w:bCs/>
                <w:sz w:val="20"/>
              </w:rPr>
            </w:pPr>
          </w:p>
        </w:tc>
      </w:tr>
      <w:tr w:rsidR="007F176D" w:rsidRPr="007F176D" w14:paraId="7951313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0D013DE" w14:textId="77777777" w:rsidR="0019381B" w:rsidRPr="002865DD" w:rsidRDefault="0019381B" w:rsidP="0019381B">
            <w:pPr>
              <w:jc w:val="center"/>
              <w:rPr>
                <w:sz w:val="22"/>
                <w:szCs w:val="22"/>
              </w:rPr>
            </w:pPr>
            <w:r w:rsidRPr="002865DD">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9972A46" w14:textId="77777777" w:rsidR="0019381B" w:rsidRPr="002865DD" w:rsidRDefault="0019381B" w:rsidP="0019381B">
            <w:pPr>
              <w:rPr>
                <w:sz w:val="22"/>
                <w:szCs w:val="22"/>
              </w:rPr>
            </w:pPr>
            <w:r w:rsidRPr="002865DD">
              <w:rPr>
                <w:sz w:val="22"/>
                <w:szCs w:val="22"/>
              </w:rPr>
              <w:t>Skābbarības tvertne 64680030034037</w:t>
            </w:r>
          </w:p>
        </w:tc>
        <w:tc>
          <w:tcPr>
            <w:tcW w:w="2410" w:type="dxa"/>
            <w:tcBorders>
              <w:top w:val="nil"/>
              <w:left w:val="nil"/>
              <w:bottom w:val="single" w:sz="4" w:space="0" w:color="auto"/>
              <w:right w:val="single" w:sz="4" w:space="0" w:color="auto"/>
            </w:tcBorders>
            <w:shd w:val="clear" w:color="auto" w:fill="auto"/>
            <w:noWrap/>
            <w:vAlign w:val="center"/>
            <w:hideMark/>
          </w:tcPr>
          <w:p w14:paraId="373DBEBC" w14:textId="77777777" w:rsidR="0019381B" w:rsidRPr="002865DD"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6CAFD26" w14:textId="77777777" w:rsidR="0019381B" w:rsidRPr="002865DD"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45E8640" w14:textId="77777777" w:rsidR="0019381B" w:rsidRPr="00822A67" w:rsidRDefault="0019381B" w:rsidP="0019381B">
            <w:pPr>
              <w:rPr>
                <w:b/>
                <w:bCs/>
                <w:sz w:val="20"/>
              </w:rPr>
            </w:pPr>
          </w:p>
        </w:tc>
      </w:tr>
      <w:tr w:rsidR="007F176D" w:rsidRPr="007F176D" w14:paraId="429266DF"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ADA27BB" w14:textId="77777777" w:rsidR="0019381B" w:rsidRPr="002865DD" w:rsidRDefault="0019381B" w:rsidP="0019381B">
            <w:pPr>
              <w:jc w:val="center"/>
              <w:rPr>
                <w:sz w:val="22"/>
                <w:szCs w:val="22"/>
              </w:rPr>
            </w:pPr>
            <w:r w:rsidRPr="002865DD">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5E330A79" w14:textId="77777777" w:rsidR="0019381B" w:rsidRPr="002865DD" w:rsidRDefault="0019381B" w:rsidP="0019381B">
            <w:pPr>
              <w:rPr>
                <w:sz w:val="22"/>
                <w:szCs w:val="22"/>
              </w:rPr>
            </w:pPr>
            <w:r w:rsidRPr="002865DD">
              <w:rPr>
                <w:sz w:val="22"/>
                <w:szCs w:val="22"/>
              </w:rPr>
              <w:t>Graudu dzirnavas 64680030034038</w:t>
            </w:r>
          </w:p>
        </w:tc>
        <w:tc>
          <w:tcPr>
            <w:tcW w:w="2410" w:type="dxa"/>
            <w:tcBorders>
              <w:top w:val="nil"/>
              <w:left w:val="nil"/>
              <w:bottom w:val="single" w:sz="4" w:space="0" w:color="auto"/>
              <w:right w:val="single" w:sz="4" w:space="0" w:color="auto"/>
            </w:tcBorders>
            <w:shd w:val="clear" w:color="auto" w:fill="auto"/>
            <w:noWrap/>
            <w:vAlign w:val="center"/>
            <w:hideMark/>
          </w:tcPr>
          <w:p w14:paraId="6725A01E" w14:textId="77777777" w:rsidR="0019381B" w:rsidRPr="002865DD"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97C88C6" w14:textId="77777777" w:rsidR="0019381B" w:rsidRPr="002865DD"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997E0A8" w14:textId="77777777" w:rsidR="0019381B" w:rsidRPr="00822A67" w:rsidRDefault="0019381B" w:rsidP="0019381B">
            <w:pPr>
              <w:rPr>
                <w:b/>
                <w:bCs/>
                <w:sz w:val="20"/>
              </w:rPr>
            </w:pPr>
          </w:p>
        </w:tc>
      </w:tr>
      <w:tr w:rsidR="007F176D" w:rsidRPr="007F176D" w14:paraId="458F440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5814AB0" w14:textId="77777777" w:rsidR="0019381B" w:rsidRPr="002865DD" w:rsidRDefault="0019381B" w:rsidP="0019381B">
            <w:pPr>
              <w:jc w:val="center"/>
              <w:rPr>
                <w:sz w:val="22"/>
                <w:szCs w:val="22"/>
              </w:rPr>
            </w:pPr>
            <w:r w:rsidRPr="002865DD">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C1AF4F7" w14:textId="77777777" w:rsidR="0019381B" w:rsidRPr="002865DD" w:rsidRDefault="0019381B" w:rsidP="0019381B">
            <w:pPr>
              <w:rPr>
                <w:sz w:val="22"/>
                <w:szCs w:val="22"/>
              </w:rPr>
            </w:pPr>
            <w:r w:rsidRPr="002865DD">
              <w:rPr>
                <w:sz w:val="22"/>
                <w:szCs w:val="22"/>
              </w:rPr>
              <w:t>Šķūnis 64680030034039</w:t>
            </w:r>
          </w:p>
        </w:tc>
        <w:tc>
          <w:tcPr>
            <w:tcW w:w="2410" w:type="dxa"/>
            <w:tcBorders>
              <w:top w:val="nil"/>
              <w:left w:val="nil"/>
              <w:bottom w:val="single" w:sz="4" w:space="0" w:color="auto"/>
              <w:right w:val="single" w:sz="4" w:space="0" w:color="auto"/>
            </w:tcBorders>
            <w:shd w:val="clear" w:color="auto" w:fill="auto"/>
            <w:noWrap/>
            <w:vAlign w:val="center"/>
            <w:hideMark/>
          </w:tcPr>
          <w:p w14:paraId="413475F5" w14:textId="77777777" w:rsidR="0019381B" w:rsidRPr="002865DD"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49E03C2" w14:textId="77777777" w:rsidR="0019381B" w:rsidRPr="002865DD"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D02F575" w14:textId="77777777" w:rsidR="0019381B" w:rsidRPr="00822A67" w:rsidRDefault="0019381B" w:rsidP="0019381B">
            <w:pPr>
              <w:rPr>
                <w:b/>
                <w:bCs/>
                <w:sz w:val="20"/>
              </w:rPr>
            </w:pPr>
          </w:p>
        </w:tc>
      </w:tr>
      <w:tr w:rsidR="007F176D" w:rsidRPr="007F176D" w14:paraId="19FA136B"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D3F1AA2" w14:textId="77777777" w:rsidR="001370A6" w:rsidRPr="002865DD" w:rsidRDefault="001370A6"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tcPr>
          <w:p w14:paraId="18ED84FB" w14:textId="4C9AFAD7" w:rsidR="001370A6" w:rsidRPr="002865DD" w:rsidRDefault="001370A6" w:rsidP="0019381B">
            <w:pPr>
              <w:rPr>
                <w:sz w:val="22"/>
                <w:szCs w:val="22"/>
              </w:rPr>
            </w:pPr>
            <w:r w:rsidRPr="002865DD">
              <w:rPr>
                <w:sz w:val="22"/>
                <w:szCs w:val="22"/>
              </w:rPr>
              <w:t>Saimniecības ēka 64680030034040</w:t>
            </w:r>
          </w:p>
        </w:tc>
        <w:tc>
          <w:tcPr>
            <w:tcW w:w="2410" w:type="dxa"/>
            <w:tcBorders>
              <w:top w:val="nil"/>
              <w:left w:val="nil"/>
              <w:bottom w:val="single" w:sz="4" w:space="0" w:color="auto"/>
              <w:right w:val="single" w:sz="4" w:space="0" w:color="auto"/>
            </w:tcBorders>
            <w:shd w:val="clear" w:color="auto" w:fill="auto"/>
            <w:noWrap/>
            <w:vAlign w:val="center"/>
          </w:tcPr>
          <w:p w14:paraId="6B1359A3" w14:textId="77777777" w:rsidR="001370A6" w:rsidRPr="002865DD" w:rsidRDefault="001370A6"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6062B4DA" w14:textId="77777777" w:rsidR="001370A6" w:rsidRPr="002865DD" w:rsidRDefault="001370A6"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45C10C1A" w14:textId="77777777" w:rsidR="001370A6" w:rsidRPr="00822A67" w:rsidRDefault="001370A6" w:rsidP="0019381B">
            <w:pPr>
              <w:rPr>
                <w:b/>
                <w:bCs/>
                <w:sz w:val="20"/>
              </w:rPr>
            </w:pPr>
          </w:p>
        </w:tc>
      </w:tr>
      <w:tr w:rsidR="006A0EFA" w:rsidRPr="007F176D" w14:paraId="418AF4B2"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13D3DC9" w14:textId="6FD9AA89" w:rsidR="006A0EFA" w:rsidRPr="00107E28" w:rsidRDefault="009B78A5" w:rsidP="006A0EFA">
            <w:pPr>
              <w:jc w:val="center"/>
              <w:rPr>
                <w:b/>
                <w:bCs/>
                <w:sz w:val="22"/>
                <w:szCs w:val="22"/>
              </w:rPr>
            </w:pPr>
            <w:r w:rsidRPr="00107E28">
              <w:rPr>
                <w:b/>
                <w:bCs/>
                <w:sz w:val="22"/>
                <w:szCs w:val="22"/>
              </w:rPr>
              <w:t>1</w:t>
            </w:r>
            <w:r w:rsidR="002C28CD">
              <w:rPr>
                <w:b/>
                <w:bCs/>
                <w:sz w:val="22"/>
                <w:szCs w:val="22"/>
              </w:rPr>
              <w:t>8</w:t>
            </w:r>
          </w:p>
        </w:tc>
        <w:tc>
          <w:tcPr>
            <w:tcW w:w="4220" w:type="dxa"/>
            <w:tcBorders>
              <w:top w:val="nil"/>
              <w:left w:val="nil"/>
              <w:bottom w:val="single" w:sz="4" w:space="0" w:color="auto"/>
              <w:right w:val="single" w:sz="4" w:space="0" w:color="auto"/>
            </w:tcBorders>
            <w:shd w:val="clear" w:color="auto" w:fill="auto"/>
            <w:vAlign w:val="bottom"/>
          </w:tcPr>
          <w:p w14:paraId="657816C4" w14:textId="5826FF31" w:rsidR="006A0EFA" w:rsidRPr="00107E28" w:rsidRDefault="006A0EFA" w:rsidP="006A0EFA">
            <w:pPr>
              <w:rPr>
                <w:sz w:val="22"/>
                <w:szCs w:val="22"/>
              </w:rPr>
            </w:pPr>
            <w:r w:rsidRPr="00107E28">
              <w:rPr>
                <w:b/>
                <w:bCs/>
                <w:sz w:val="22"/>
                <w:szCs w:val="22"/>
              </w:rPr>
              <w:t>Ēka Valdgalē, Pūņu Krejotava</w:t>
            </w:r>
          </w:p>
        </w:tc>
        <w:tc>
          <w:tcPr>
            <w:tcW w:w="2410" w:type="dxa"/>
            <w:tcBorders>
              <w:top w:val="nil"/>
              <w:left w:val="nil"/>
              <w:bottom w:val="single" w:sz="4" w:space="0" w:color="auto"/>
              <w:right w:val="single" w:sz="4" w:space="0" w:color="auto"/>
            </w:tcBorders>
            <w:shd w:val="clear" w:color="auto" w:fill="auto"/>
            <w:noWrap/>
            <w:vAlign w:val="center"/>
          </w:tcPr>
          <w:p w14:paraId="4B0E59BC" w14:textId="6AB6080F" w:rsidR="006A0EFA" w:rsidRPr="00107E28" w:rsidRDefault="006A0EFA" w:rsidP="00E46A25">
            <w:pPr>
              <w:jc w:val="center"/>
              <w:rPr>
                <w:sz w:val="22"/>
                <w:szCs w:val="22"/>
              </w:rPr>
            </w:pPr>
            <w:r w:rsidRPr="00107E28">
              <w:rPr>
                <w:b/>
                <w:bCs/>
                <w:sz w:val="22"/>
                <w:szCs w:val="22"/>
              </w:rPr>
              <w:t>2</w:t>
            </w:r>
            <w:r w:rsidR="00242A5F" w:rsidRPr="00107E28">
              <w:rPr>
                <w:b/>
                <w:bCs/>
                <w:sz w:val="22"/>
                <w:szCs w:val="22"/>
              </w:rPr>
              <w:t>’</w:t>
            </w:r>
            <w:r w:rsidRPr="00107E28">
              <w:rPr>
                <w:b/>
                <w:bCs/>
                <w:sz w:val="22"/>
                <w:szCs w:val="22"/>
              </w:rPr>
              <w:t>245</w:t>
            </w:r>
          </w:p>
        </w:tc>
        <w:tc>
          <w:tcPr>
            <w:tcW w:w="4111" w:type="dxa"/>
            <w:tcBorders>
              <w:top w:val="nil"/>
              <w:left w:val="nil"/>
              <w:bottom w:val="single" w:sz="4" w:space="0" w:color="auto"/>
              <w:right w:val="single" w:sz="4" w:space="0" w:color="auto"/>
            </w:tcBorders>
            <w:shd w:val="clear" w:color="auto" w:fill="auto"/>
            <w:noWrap/>
            <w:vAlign w:val="bottom"/>
          </w:tcPr>
          <w:p w14:paraId="009556CB" w14:textId="33885EE8" w:rsidR="006A0EFA" w:rsidRPr="00107E28" w:rsidRDefault="006A0EFA" w:rsidP="006A0EFA">
            <w:pPr>
              <w:jc w:val="center"/>
              <w:rPr>
                <w:sz w:val="20"/>
              </w:rPr>
            </w:pPr>
            <w:r w:rsidRPr="00107E28">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7C2F66E2" w14:textId="39A4F632" w:rsidR="006A0EFA" w:rsidRPr="00822A67" w:rsidRDefault="006A0EFA" w:rsidP="006A0EFA">
            <w:pPr>
              <w:rPr>
                <w:b/>
                <w:bCs/>
                <w:sz w:val="20"/>
              </w:rPr>
            </w:pPr>
            <w:r w:rsidRPr="00822A67">
              <w:rPr>
                <w:b/>
                <w:bCs/>
                <w:sz w:val="22"/>
                <w:szCs w:val="22"/>
              </w:rPr>
              <w:t>11.03.202</w:t>
            </w:r>
            <w:r w:rsidR="00A759F4"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6A0EFA" w:rsidRPr="007F176D" w14:paraId="2FCB64EF"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9180741" w14:textId="77777777" w:rsidR="006A0EFA" w:rsidRPr="00107E28"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69DB29DE" w14:textId="4ED452C4" w:rsidR="006A0EFA" w:rsidRPr="00107E28" w:rsidRDefault="006A0EFA" w:rsidP="006A0EFA">
            <w:pPr>
              <w:rPr>
                <w:sz w:val="22"/>
                <w:szCs w:val="22"/>
              </w:rPr>
            </w:pPr>
            <w:r w:rsidRPr="00107E28">
              <w:rPr>
                <w:sz w:val="22"/>
                <w:szCs w:val="22"/>
              </w:rPr>
              <w:t>Krejotava 88920090254001</w:t>
            </w:r>
          </w:p>
        </w:tc>
        <w:tc>
          <w:tcPr>
            <w:tcW w:w="2410" w:type="dxa"/>
            <w:tcBorders>
              <w:top w:val="nil"/>
              <w:left w:val="nil"/>
              <w:bottom w:val="single" w:sz="4" w:space="0" w:color="auto"/>
              <w:right w:val="single" w:sz="4" w:space="0" w:color="auto"/>
            </w:tcBorders>
            <w:shd w:val="clear" w:color="auto" w:fill="auto"/>
            <w:noWrap/>
            <w:vAlign w:val="center"/>
          </w:tcPr>
          <w:p w14:paraId="17E22103" w14:textId="77777777" w:rsidR="006A0EFA" w:rsidRPr="00107E28"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59193120" w14:textId="77777777" w:rsidR="006A0EFA" w:rsidRPr="00107E28"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367E8BF1" w14:textId="77777777" w:rsidR="006A0EFA" w:rsidRPr="00822A67" w:rsidRDefault="006A0EFA" w:rsidP="006A0EFA">
            <w:pPr>
              <w:rPr>
                <w:b/>
                <w:bCs/>
                <w:sz w:val="20"/>
              </w:rPr>
            </w:pPr>
          </w:p>
        </w:tc>
      </w:tr>
      <w:tr w:rsidR="006A0EFA" w:rsidRPr="007F176D" w14:paraId="7C4C60EC"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F021276" w14:textId="77777777" w:rsidR="006A0EFA" w:rsidRPr="00107E28"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6D8B2C67" w14:textId="427805E4" w:rsidR="006A0EFA" w:rsidRPr="00107E28" w:rsidRDefault="006A0EFA" w:rsidP="006A0EFA">
            <w:pPr>
              <w:rPr>
                <w:sz w:val="22"/>
                <w:szCs w:val="22"/>
              </w:rPr>
            </w:pPr>
            <w:r w:rsidRPr="00107E28">
              <w:rPr>
                <w:sz w:val="22"/>
                <w:szCs w:val="22"/>
              </w:rPr>
              <w:t>Šķūnis 88920090254004</w:t>
            </w:r>
          </w:p>
        </w:tc>
        <w:tc>
          <w:tcPr>
            <w:tcW w:w="2410" w:type="dxa"/>
            <w:tcBorders>
              <w:top w:val="nil"/>
              <w:left w:val="nil"/>
              <w:bottom w:val="single" w:sz="4" w:space="0" w:color="auto"/>
              <w:right w:val="single" w:sz="4" w:space="0" w:color="auto"/>
            </w:tcBorders>
            <w:shd w:val="clear" w:color="auto" w:fill="auto"/>
            <w:noWrap/>
            <w:vAlign w:val="center"/>
          </w:tcPr>
          <w:p w14:paraId="0F336F12" w14:textId="77777777" w:rsidR="006A0EFA" w:rsidRPr="00107E28"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4338BE8F" w14:textId="77777777" w:rsidR="006A0EFA" w:rsidRPr="00107E28"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72F3568D" w14:textId="77777777" w:rsidR="006A0EFA" w:rsidRPr="00822A67" w:rsidRDefault="006A0EFA" w:rsidP="006A0EFA">
            <w:pPr>
              <w:rPr>
                <w:b/>
                <w:bCs/>
                <w:sz w:val="20"/>
              </w:rPr>
            </w:pPr>
          </w:p>
        </w:tc>
      </w:tr>
      <w:tr w:rsidR="006A0EFA" w:rsidRPr="007F176D" w14:paraId="543D0424"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E7AC997" w14:textId="77777777" w:rsidR="006A0EFA" w:rsidRPr="00107E28"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67947B0C" w14:textId="1186C9C2" w:rsidR="006A0EFA" w:rsidRPr="00107E28" w:rsidRDefault="006A0EFA" w:rsidP="006A0EFA">
            <w:pPr>
              <w:rPr>
                <w:sz w:val="22"/>
                <w:szCs w:val="22"/>
              </w:rPr>
            </w:pPr>
            <w:r w:rsidRPr="00107E28">
              <w:rPr>
                <w:sz w:val="22"/>
                <w:szCs w:val="22"/>
              </w:rPr>
              <w:t>Šķūnis 88920090254005</w:t>
            </w:r>
          </w:p>
        </w:tc>
        <w:tc>
          <w:tcPr>
            <w:tcW w:w="2410" w:type="dxa"/>
            <w:tcBorders>
              <w:top w:val="nil"/>
              <w:left w:val="nil"/>
              <w:bottom w:val="single" w:sz="4" w:space="0" w:color="auto"/>
              <w:right w:val="single" w:sz="4" w:space="0" w:color="auto"/>
            </w:tcBorders>
            <w:shd w:val="clear" w:color="auto" w:fill="auto"/>
            <w:noWrap/>
            <w:vAlign w:val="center"/>
          </w:tcPr>
          <w:p w14:paraId="4641695B" w14:textId="77777777" w:rsidR="006A0EFA" w:rsidRPr="00107E28"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56739469" w14:textId="77777777" w:rsidR="006A0EFA" w:rsidRPr="00107E28"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2B115D82" w14:textId="77777777" w:rsidR="006A0EFA" w:rsidRPr="00822A67" w:rsidRDefault="006A0EFA" w:rsidP="006A0EFA">
            <w:pPr>
              <w:rPr>
                <w:b/>
                <w:bCs/>
                <w:sz w:val="20"/>
              </w:rPr>
            </w:pPr>
          </w:p>
        </w:tc>
      </w:tr>
      <w:tr w:rsidR="006A0EFA" w:rsidRPr="007F176D" w14:paraId="5203CE18"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B11AA28" w14:textId="77777777" w:rsidR="006A0EFA" w:rsidRPr="00107E28"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3FB970B6" w14:textId="7AF6C75A" w:rsidR="006A0EFA" w:rsidRPr="00107E28" w:rsidRDefault="006A0EFA" w:rsidP="006A0EFA">
            <w:pPr>
              <w:rPr>
                <w:sz w:val="22"/>
                <w:szCs w:val="22"/>
              </w:rPr>
            </w:pPr>
            <w:r w:rsidRPr="00107E28">
              <w:rPr>
                <w:sz w:val="22"/>
                <w:szCs w:val="22"/>
              </w:rPr>
              <w:t>Kūts 88920090254006</w:t>
            </w:r>
          </w:p>
        </w:tc>
        <w:tc>
          <w:tcPr>
            <w:tcW w:w="2410" w:type="dxa"/>
            <w:tcBorders>
              <w:top w:val="nil"/>
              <w:left w:val="nil"/>
              <w:bottom w:val="single" w:sz="4" w:space="0" w:color="auto"/>
              <w:right w:val="single" w:sz="4" w:space="0" w:color="auto"/>
            </w:tcBorders>
            <w:shd w:val="clear" w:color="auto" w:fill="auto"/>
            <w:noWrap/>
            <w:vAlign w:val="center"/>
          </w:tcPr>
          <w:p w14:paraId="4825C817" w14:textId="684ACA85" w:rsidR="006A0EFA" w:rsidRPr="00107E28" w:rsidRDefault="006A0EFA" w:rsidP="006A0EFA">
            <w:pPr>
              <w:rPr>
                <w:sz w:val="22"/>
                <w:szCs w:val="22"/>
              </w:rPr>
            </w:pPr>
            <w:r w:rsidRPr="00107E28">
              <w:rPr>
                <w:sz w:val="22"/>
                <w:szCs w:val="22"/>
              </w:rPr>
              <w:t> </w:t>
            </w:r>
          </w:p>
        </w:tc>
        <w:tc>
          <w:tcPr>
            <w:tcW w:w="4111" w:type="dxa"/>
            <w:tcBorders>
              <w:top w:val="nil"/>
              <w:left w:val="nil"/>
              <w:bottom w:val="single" w:sz="4" w:space="0" w:color="auto"/>
              <w:right w:val="single" w:sz="4" w:space="0" w:color="auto"/>
            </w:tcBorders>
            <w:shd w:val="clear" w:color="auto" w:fill="auto"/>
            <w:noWrap/>
            <w:vAlign w:val="bottom"/>
          </w:tcPr>
          <w:p w14:paraId="6C79E941" w14:textId="18482FDA" w:rsidR="006A0EFA" w:rsidRPr="00107E28" w:rsidRDefault="006A0EFA" w:rsidP="006A0EFA">
            <w:pPr>
              <w:jc w:val="center"/>
              <w:rPr>
                <w:sz w:val="20"/>
              </w:rPr>
            </w:pPr>
            <w:r w:rsidRPr="00107E28">
              <w:rPr>
                <w:sz w:val="22"/>
                <w:szCs w:val="22"/>
              </w:rPr>
              <w:t> </w:t>
            </w:r>
          </w:p>
        </w:tc>
        <w:tc>
          <w:tcPr>
            <w:tcW w:w="2548" w:type="dxa"/>
            <w:tcBorders>
              <w:top w:val="nil"/>
              <w:left w:val="nil"/>
              <w:bottom w:val="single" w:sz="4" w:space="0" w:color="auto"/>
              <w:right w:val="single" w:sz="4" w:space="0" w:color="auto"/>
            </w:tcBorders>
            <w:shd w:val="clear" w:color="auto" w:fill="auto"/>
            <w:noWrap/>
            <w:vAlign w:val="bottom"/>
          </w:tcPr>
          <w:p w14:paraId="1BF646B8" w14:textId="77777777" w:rsidR="006A0EFA" w:rsidRPr="00822A67" w:rsidRDefault="006A0EFA" w:rsidP="006A0EFA">
            <w:pPr>
              <w:rPr>
                <w:b/>
                <w:bCs/>
                <w:sz w:val="20"/>
              </w:rPr>
            </w:pPr>
          </w:p>
        </w:tc>
      </w:tr>
      <w:tr w:rsidR="006A0EFA" w:rsidRPr="007F176D" w14:paraId="3C7A9B8C"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DCE0E21" w14:textId="77777777" w:rsidR="006A0EFA" w:rsidRPr="00107E28"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2500E640" w14:textId="24608860" w:rsidR="006A0EFA" w:rsidRPr="00107E28" w:rsidRDefault="006A0EFA" w:rsidP="006A0EFA">
            <w:pPr>
              <w:rPr>
                <w:sz w:val="22"/>
                <w:szCs w:val="22"/>
              </w:rPr>
            </w:pPr>
            <w:r w:rsidRPr="00107E28">
              <w:rPr>
                <w:sz w:val="22"/>
                <w:szCs w:val="22"/>
              </w:rPr>
              <w:t>Ēka-88920090254002</w:t>
            </w:r>
          </w:p>
        </w:tc>
        <w:tc>
          <w:tcPr>
            <w:tcW w:w="2410" w:type="dxa"/>
            <w:tcBorders>
              <w:top w:val="nil"/>
              <w:left w:val="nil"/>
              <w:bottom w:val="single" w:sz="4" w:space="0" w:color="auto"/>
              <w:right w:val="single" w:sz="4" w:space="0" w:color="auto"/>
            </w:tcBorders>
            <w:shd w:val="clear" w:color="auto" w:fill="auto"/>
            <w:noWrap/>
            <w:vAlign w:val="center"/>
          </w:tcPr>
          <w:p w14:paraId="2E8DEC0F" w14:textId="77777777" w:rsidR="006A0EFA" w:rsidRPr="00107E28"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15A5C7E1" w14:textId="77777777" w:rsidR="006A0EFA" w:rsidRPr="00107E28"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13F1C0B5" w14:textId="77777777" w:rsidR="006A0EFA" w:rsidRPr="00822A67" w:rsidRDefault="006A0EFA" w:rsidP="006A0EFA">
            <w:pPr>
              <w:rPr>
                <w:b/>
                <w:bCs/>
                <w:sz w:val="20"/>
              </w:rPr>
            </w:pPr>
          </w:p>
        </w:tc>
      </w:tr>
      <w:tr w:rsidR="006A0EFA" w:rsidRPr="007F176D" w14:paraId="3D57BBC7"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CE2EFB9" w14:textId="4BBB7CA7" w:rsidR="006A0EFA" w:rsidRPr="00107E28" w:rsidRDefault="009B78A5" w:rsidP="006A0EFA">
            <w:pPr>
              <w:jc w:val="center"/>
              <w:rPr>
                <w:b/>
                <w:bCs/>
                <w:sz w:val="22"/>
                <w:szCs w:val="22"/>
              </w:rPr>
            </w:pPr>
            <w:r w:rsidRPr="00107E28">
              <w:rPr>
                <w:b/>
                <w:bCs/>
                <w:sz w:val="22"/>
                <w:szCs w:val="22"/>
              </w:rPr>
              <w:t>1</w:t>
            </w:r>
            <w:r w:rsidR="002C28CD">
              <w:rPr>
                <w:b/>
                <w:bCs/>
                <w:sz w:val="22"/>
                <w:szCs w:val="22"/>
              </w:rPr>
              <w:t>9</w:t>
            </w:r>
          </w:p>
        </w:tc>
        <w:tc>
          <w:tcPr>
            <w:tcW w:w="4220" w:type="dxa"/>
            <w:tcBorders>
              <w:top w:val="nil"/>
              <w:left w:val="nil"/>
              <w:bottom w:val="single" w:sz="4" w:space="0" w:color="auto"/>
              <w:right w:val="single" w:sz="4" w:space="0" w:color="auto"/>
            </w:tcBorders>
            <w:shd w:val="clear" w:color="auto" w:fill="auto"/>
            <w:vAlign w:val="bottom"/>
          </w:tcPr>
          <w:p w14:paraId="191368BF" w14:textId="265C9DF9" w:rsidR="006A0EFA" w:rsidRPr="00107E28" w:rsidRDefault="006A0EFA" w:rsidP="006A0EFA">
            <w:pPr>
              <w:rPr>
                <w:sz w:val="22"/>
                <w:szCs w:val="22"/>
              </w:rPr>
            </w:pPr>
            <w:r w:rsidRPr="00107E28">
              <w:rPr>
                <w:b/>
                <w:bCs/>
                <w:sz w:val="22"/>
                <w:szCs w:val="22"/>
              </w:rPr>
              <w:t>Ēka Liepas pagastā Krejotava</w:t>
            </w:r>
          </w:p>
        </w:tc>
        <w:tc>
          <w:tcPr>
            <w:tcW w:w="2410" w:type="dxa"/>
            <w:tcBorders>
              <w:top w:val="nil"/>
              <w:left w:val="nil"/>
              <w:bottom w:val="single" w:sz="4" w:space="0" w:color="auto"/>
              <w:right w:val="single" w:sz="4" w:space="0" w:color="auto"/>
            </w:tcBorders>
            <w:shd w:val="clear" w:color="auto" w:fill="auto"/>
            <w:noWrap/>
            <w:vAlign w:val="center"/>
          </w:tcPr>
          <w:p w14:paraId="18A62761" w14:textId="0242CBA7" w:rsidR="006A0EFA" w:rsidRPr="00107E28" w:rsidRDefault="006A0EFA" w:rsidP="00E46A25">
            <w:pPr>
              <w:jc w:val="center"/>
              <w:rPr>
                <w:sz w:val="22"/>
                <w:szCs w:val="22"/>
              </w:rPr>
            </w:pPr>
            <w:r w:rsidRPr="00107E28">
              <w:rPr>
                <w:b/>
                <w:bCs/>
                <w:sz w:val="22"/>
                <w:szCs w:val="22"/>
              </w:rPr>
              <w:t>2</w:t>
            </w:r>
            <w:r w:rsidR="00242A5F" w:rsidRPr="00107E28">
              <w:rPr>
                <w:b/>
                <w:bCs/>
                <w:sz w:val="22"/>
                <w:szCs w:val="22"/>
              </w:rPr>
              <w:t>’</w:t>
            </w:r>
            <w:r w:rsidRPr="00107E28">
              <w:rPr>
                <w:b/>
                <w:bCs/>
                <w:sz w:val="22"/>
                <w:szCs w:val="22"/>
              </w:rPr>
              <w:t>576</w:t>
            </w:r>
          </w:p>
        </w:tc>
        <w:tc>
          <w:tcPr>
            <w:tcW w:w="4111" w:type="dxa"/>
            <w:tcBorders>
              <w:top w:val="nil"/>
              <w:left w:val="nil"/>
              <w:bottom w:val="single" w:sz="4" w:space="0" w:color="auto"/>
              <w:right w:val="single" w:sz="4" w:space="0" w:color="auto"/>
            </w:tcBorders>
            <w:shd w:val="clear" w:color="auto" w:fill="auto"/>
            <w:noWrap/>
            <w:vAlign w:val="bottom"/>
          </w:tcPr>
          <w:p w14:paraId="39416C5C" w14:textId="0CF4C167" w:rsidR="006A0EFA" w:rsidRPr="00107E28" w:rsidRDefault="006A0EFA" w:rsidP="006A0EFA">
            <w:pPr>
              <w:jc w:val="center"/>
              <w:rPr>
                <w:sz w:val="20"/>
              </w:rPr>
            </w:pPr>
            <w:r w:rsidRPr="00107E28">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1DE6E123" w14:textId="41340EEC" w:rsidR="006A0EFA" w:rsidRPr="00822A67" w:rsidRDefault="006A0EFA" w:rsidP="006A0EFA">
            <w:pPr>
              <w:rPr>
                <w:b/>
                <w:bCs/>
                <w:sz w:val="20"/>
              </w:rPr>
            </w:pPr>
            <w:r w:rsidRPr="00822A67">
              <w:rPr>
                <w:b/>
                <w:bCs/>
                <w:sz w:val="22"/>
                <w:szCs w:val="22"/>
              </w:rPr>
              <w:t>11.03.202</w:t>
            </w:r>
            <w:r w:rsidR="00107E28"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6A0EFA" w:rsidRPr="007F176D" w14:paraId="39709347"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B13DCCE" w14:textId="77777777" w:rsidR="006A0EFA" w:rsidRPr="00107E28"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040A9A30" w14:textId="7E10B1E3" w:rsidR="006A0EFA" w:rsidRPr="00107E28" w:rsidRDefault="006A0EFA" w:rsidP="006A0EFA">
            <w:pPr>
              <w:rPr>
                <w:sz w:val="22"/>
                <w:szCs w:val="22"/>
              </w:rPr>
            </w:pPr>
            <w:r w:rsidRPr="00107E28">
              <w:rPr>
                <w:sz w:val="22"/>
                <w:szCs w:val="22"/>
              </w:rPr>
              <w:t>Pienotava 42600030311001</w:t>
            </w:r>
          </w:p>
        </w:tc>
        <w:tc>
          <w:tcPr>
            <w:tcW w:w="2410" w:type="dxa"/>
            <w:tcBorders>
              <w:top w:val="nil"/>
              <w:left w:val="nil"/>
              <w:bottom w:val="single" w:sz="4" w:space="0" w:color="auto"/>
              <w:right w:val="single" w:sz="4" w:space="0" w:color="auto"/>
            </w:tcBorders>
            <w:shd w:val="clear" w:color="auto" w:fill="auto"/>
            <w:noWrap/>
            <w:vAlign w:val="center"/>
          </w:tcPr>
          <w:p w14:paraId="25C9E4A1" w14:textId="77777777" w:rsidR="006A0EFA" w:rsidRPr="00107E28"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4D54A903" w14:textId="77777777" w:rsidR="006A0EFA" w:rsidRPr="00107E28"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43E4BE98" w14:textId="77777777" w:rsidR="006A0EFA" w:rsidRPr="00822A67" w:rsidRDefault="006A0EFA" w:rsidP="006A0EFA">
            <w:pPr>
              <w:rPr>
                <w:b/>
                <w:bCs/>
                <w:sz w:val="20"/>
              </w:rPr>
            </w:pPr>
          </w:p>
        </w:tc>
      </w:tr>
      <w:tr w:rsidR="006A0EFA" w:rsidRPr="007F176D" w14:paraId="73C78ECD"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8B73D66" w14:textId="77777777" w:rsidR="006A0EFA" w:rsidRPr="00107E28"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48BB2F7F" w14:textId="618550D7" w:rsidR="006A0EFA" w:rsidRPr="00107E28" w:rsidRDefault="006A0EFA" w:rsidP="006A0EFA">
            <w:pPr>
              <w:rPr>
                <w:sz w:val="22"/>
                <w:szCs w:val="22"/>
              </w:rPr>
            </w:pPr>
            <w:r w:rsidRPr="00107E28">
              <w:rPr>
                <w:sz w:val="22"/>
                <w:szCs w:val="22"/>
              </w:rPr>
              <w:t>Šķūnis 42600030311002</w:t>
            </w:r>
          </w:p>
        </w:tc>
        <w:tc>
          <w:tcPr>
            <w:tcW w:w="2410" w:type="dxa"/>
            <w:tcBorders>
              <w:top w:val="nil"/>
              <w:left w:val="nil"/>
              <w:bottom w:val="single" w:sz="4" w:space="0" w:color="auto"/>
              <w:right w:val="single" w:sz="4" w:space="0" w:color="auto"/>
            </w:tcBorders>
            <w:shd w:val="clear" w:color="auto" w:fill="auto"/>
            <w:noWrap/>
            <w:vAlign w:val="center"/>
          </w:tcPr>
          <w:p w14:paraId="5019F2E1" w14:textId="77777777" w:rsidR="006A0EFA" w:rsidRPr="00107E28"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0E87701E" w14:textId="77777777" w:rsidR="006A0EFA" w:rsidRPr="00107E28"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7CE4E239" w14:textId="77777777" w:rsidR="006A0EFA" w:rsidRPr="00822A67" w:rsidRDefault="006A0EFA" w:rsidP="006A0EFA">
            <w:pPr>
              <w:rPr>
                <w:b/>
                <w:bCs/>
                <w:sz w:val="20"/>
              </w:rPr>
            </w:pPr>
          </w:p>
        </w:tc>
      </w:tr>
      <w:tr w:rsidR="006A0EFA" w:rsidRPr="007F176D" w14:paraId="5F62D56E"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6CF7DDB" w14:textId="77777777" w:rsidR="006A0EFA" w:rsidRPr="00107E28"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011BFF59" w14:textId="527B4037" w:rsidR="006A0EFA" w:rsidRPr="00107E28" w:rsidRDefault="006A0EFA" w:rsidP="006A0EFA">
            <w:pPr>
              <w:rPr>
                <w:sz w:val="22"/>
                <w:szCs w:val="22"/>
              </w:rPr>
            </w:pPr>
            <w:r w:rsidRPr="00107E28">
              <w:rPr>
                <w:sz w:val="22"/>
                <w:szCs w:val="22"/>
              </w:rPr>
              <w:t>Šķūnis 42600030311003</w:t>
            </w:r>
          </w:p>
        </w:tc>
        <w:tc>
          <w:tcPr>
            <w:tcW w:w="2410" w:type="dxa"/>
            <w:tcBorders>
              <w:top w:val="nil"/>
              <w:left w:val="nil"/>
              <w:bottom w:val="single" w:sz="4" w:space="0" w:color="auto"/>
              <w:right w:val="single" w:sz="4" w:space="0" w:color="auto"/>
            </w:tcBorders>
            <w:shd w:val="clear" w:color="auto" w:fill="auto"/>
            <w:noWrap/>
            <w:vAlign w:val="center"/>
          </w:tcPr>
          <w:p w14:paraId="2A1FA312" w14:textId="77777777" w:rsidR="006A0EFA" w:rsidRPr="00107E28"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1ABFA3B0" w14:textId="77777777" w:rsidR="006A0EFA" w:rsidRPr="00107E28"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44F7541E" w14:textId="77777777" w:rsidR="006A0EFA" w:rsidRPr="00822A67" w:rsidRDefault="006A0EFA" w:rsidP="006A0EFA">
            <w:pPr>
              <w:rPr>
                <w:b/>
                <w:bCs/>
                <w:sz w:val="20"/>
              </w:rPr>
            </w:pPr>
          </w:p>
        </w:tc>
      </w:tr>
      <w:tr w:rsidR="006A0EFA" w:rsidRPr="007F176D" w14:paraId="6DCB6FDB" w14:textId="77777777" w:rsidTr="00F7045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35859A1" w14:textId="77777777" w:rsidR="006A0EFA" w:rsidRPr="00107E28"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0F7341D8" w14:textId="5D5B5E56" w:rsidR="006A0EFA" w:rsidRPr="00107E28" w:rsidRDefault="006A0EFA" w:rsidP="006A0EFA">
            <w:pPr>
              <w:rPr>
                <w:sz w:val="22"/>
                <w:szCs w:val="22"/>
              </w:rPr>
            </w:pPr>
            <w:r w:rsidRPr="00107E28">
              <w:rPr>
                <w:sz w:val="22"/>
                <w:szCs w:val="22"/>
              </w:rPr>
              <w:t>Garāža 42600030311004</w:t>
            </w:r>
          </w:p>
        </w:tc>
        <w:tc>
          <w:tcPr>
            <w:tcW w:w="2410" w:type="dxa"/>
            <w:tcBorders>
              <w:top w:val="nil"/>
              <w:left w:val="nil"/>
              <w:bottom w:val="single" w:sz="4" w:space="0" w:color="auto"/>
              <w:right w:val="single" w:sz="4" w:space="0" w:color="auto"/>
            </w:tcBorders>
            <w:shd w:val="clear" w:color="auto" w:fill="auto"/>
            <w:noWrap/>
            <w:vAlign w:val="center"/>
          </w:tcPr>
          <w:p w14:paraId="53B1B277" w14:textId="77777777" w:rsidR="006A0EFA" w:rsidRPr="00107E28"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63186581" w14:textId="77777777" w:rsidR="006A0EFA" w:rsidRPr="00107E28"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39FB03BE" w14:textId="77777777" w:rsidR="006A0EFA" w:rsidRPr="00822A67" w:rsidRDefault="006A0EFA" w:rsidP="006A0EFA">
            <w:pPr>
              <w:rPr>
                <w:b/>
                <w:bCs/>
                <w:sz w:val="20"/>
              </w:rPr>
            </w:pPr>
          </w:p>
        </w:tc>
      </w:tr>
      <w:tr w:rsidR="006A0EFA" w:rsidRPr="007F176D" w14:paraId="617E32A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827BDC7" w14:textId="6DB0A5D7" w:rsidR="006A0EFA" w:rsidRPr="00F4589E" w:rsidRDefault="009B78A5" w:rsidP="006A0EFA">
            <w:pPr>
              <w:jc w:val="center"/>
              <w:rPr>
                <w:b/>
                <w:bCs/>
                <w:sz w:val="22"/>
                <w:szCs w:val="22"/>
              </w:rPr>
            </w:pPr>
            <w:r w:rsidRPr="00F4589E">
              <w:rPr>
                <w:b/>
                <w:bCs/>
                <w:sz w:val="22"/>
                <w:szCs w:val="22"/>
              </w:rPr>
              <w:t>2</w:t>
            </w:r>
            <w:r w:rsidR="00F42226">
              <w:rPr>
                <w:b/>
                <w:bCs/>
                <w:sz w:val="22"/>
                <w:szCs w:val="22"/>
              </w:rPr>
              <w:t>0</w:t>
            </w:r>
          </w:p>
        </w:tc>
        <w:tc>
          <w:tcPr>
            <w:tcW w:w="4220" w:type="dxa"/>
            <w:tcBorders>
              <w:top w:val="nil"/>
              <w:left w:val="nil"/>
              <w:bottom w:val="single" w:sz="4" w:space="0" w:color="auto"/>
              <w:right w:val="single" w:sz="4" w:space="0" w:color="auto"/>
            </w:tcBorders>
            <w:shd w:val="clear" w:color="auto" w:fill="auto"/>
            <w:vAlign w:val="center"/>
          </w:tcPr>
          <w:p w14:paraId="57A87C65" w14:textId="701CB945" w:rsidR="006A0EFA" w:rsidRPr="00F4589E" w:rsidRDefault="006A0EFA" w:rsidP="006A0EFA">
            <w:pPr>
              <w:rPr>
                <w:sz w:val="22"/>
                <w:szCs w:val="22"/>
              </w:rPr>
            </w:pPr>
            <w:r w:rsidRPr="00F4589E">
              <w:rPr>
                <w:b/>
                <w:bCs/>
                <w:sz w:val="22"/>
                <w:szCs w:val="22"/>
              </w:rPr>
              <w:t>Ēka Jūrmalā, Meža prosp. 42a</w:t>
            </w:r>
          </w:p>
        </w:tc>
        <w:tc>
          <w:tcPr>
            <w:tcW w:w="2410" w:type="dxa"/>
            <w:tcBorders>
              <w:top w:val="nil"/>
              <w:left w:val="nil"/>
              <w:bottom w:val="single" w:sz="4" w:space="0" w:color="auto"/>
              <w:right w:val="single" w:sz="4" w:space="0" w:color="auto"/>
            </w:tcBorders>
            <w:shd w:val="clear" w:color="auto" w:fill="auto"/>
            <w:noWrap/>
            <w:vAlign w:val="center"/>
          </w:tcPr>
          <w:p w14:paraId="75B90741" w14:textId="03A22B92" w:rsidR="006A0EFA" w:rsidRPr="00F4589E" w:rsidRDefault="006A0EFA" w:rsidP="00E46A25">
            <w:pPr>
              <w:jc w:val="center"/>
              <w:rPr>
                <w:sz w:val="22"/>
                <w:szCs w:val="22"/>
              </w:rPr>
            </w:pPr>
            <w:r w:rsidRPr="00F4589E">
              <w:rPr>
                <w:b/>
                <w:bCs/>
                <w:sz w:val="22"/>
                <w:szCs w:val="22"/>
              </w:rPr>
              <w:t>29</w:t>
            </w:r>
            <w:r w:rsidR="00242A5F" w:rsidRPr="00F4589E">
              <w:rPr>
                <w:b/>
                <w:bCs/>
                <w:sz w:val="22"/>
                <w:szCs w:val="22"/>
              </w:rPr>
              <w:t>’</w:t>
            </w:r>
            <w:r w:rsidRPr="00F4589E">
              <w:rPr>
                <w:b/>
                <w:bCs/>
                <w:sz w:val="22"/>
                <w:szCs w:val="22"/>
              </w:rPr>
              <w:t>683</w:t>
            </w:r>
          </w:p>
        </w:tc>
        <w:tc>
          <w:tcPr>
            <w:tcW w:w="4111" w:type="dxa"/>
            <w:tcBorders>
              <w:top w:val="nil"/>
              <w:left w:val="nil"/>
              <w:bottom w:val="single" w:sz="4" w:space="0" w:color="auto"/>
              <w:right w:val="single" w:sz="4" w:space="0" w:color="auto"/>
            </w:tcBorders>
            <w:shd w:val="clear" w:color="auto" w:fill="auto"/>
            <w:noWrap/>
            <w:vAlign w:val="bottom"/>
          </w:tcPr>
          <w:p w14:paraId="56583D47" w14:textId="27A192A7" w:rsidR="006A0EFA" w:rsidRPr="00F4589E" w:rsidRDefault="006A0EFA" w:rsidP="006A0EFA">
            <w:pPr>
              <w:jc w:val="center"/>
              <w:rPr>
                <w:sz w:val="20"/>
              </w:rPr>
            </w:pPr>
            <w:r w:rsidRPr="00F4589E">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tcPr>
          <w:p w14:paraId="12339F98" w14:textId="4AE510F0" w:rsidR="006A0EFA" w:rsidRPr="00822A67" w:rsidRDefault="006A0EFA" w:rsidP="006A0EFA">
            <w:pPr>
              <w:rPr>
                <w:b/>
                <w:bCs/>
                <w:sz w:val="20"/>
              </w:rPr>
            </w:pPr>
            <w:r w:rsidRPr="00822A67">
              <w:rPr>
                <w:b/>
                <w:bCs/>
                <w:sz w:val="22"/>
                <w:szCs w:val="22"/>
              </w:rPr>
              <w:t>29.03.202</w:t>
            </w:r>
            <w:r w:rsidR="00660E31"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6A0EFA" w:rsidRPr="007F176D" w14:paraId="7C231962"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20494E2" w14:textId="77777777" w:rsidR="006A0EFA" w:rsidRPr="00F4589E"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tcPr>
          <w:p w14:paraId="04D05E6C" w14:textId="66BDA8F7" w:rsidR="006A0EFA" w:rsidRPr="00F4589E" w:rsidRDefault="006A0EFA" w:rsidP="006A0EFA">
            <w:pPr>
              <w:rPr>
                <w:sz w:val="22"/>
                <w:szCs w:val="22"/>
              </w:rPr>
            </w:pPr>
            <w:r w:rsidRPr="00F4589E">
              <w:rPr>
                <w:sz w:val="22"/>
                <w:szCs w:val="22"/>
              </w:rPr>
              <w:t>Garāža 13000045404004</w:t>
            </w:r>
          </w:p>
        </w:tc>
        <w:tc>
          <w:tcPr>
            <w:tcW w:w="2410" w:type="dxa"/>
            <w:tcBorders>
              <w:top w:val="nil"/>
              <w:left w:val="nil"/>
              <w:bottom w:val="single" w:sz="4" w:space="0" w:color="auto"/>
              <w:right w:val="single" w:sz="4" w:space="0" w:color="auto"/>
            </w:tcBorders>
            <w:shd w:val="clear" w:color="auto" w:fill="auto"/>
            <w:noWrap/>
            <w:vAlign w:val="center"/>
          </w:tcPr>
          <w:p w14:paraId="48C3112E" w14:textId="77777777" w:rsidR="006A0EFA" w:rsidRPr="00F4589E"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7E76E82A" w14:textId="77777777" w:rsidR="006A0EFA" w:rsidRPr="00F4589E"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32B59BB4" w14:textId="77777777" w:rsidR="006A0EFA" w:rsidRPr="00822A67" w:rsidRDefault="006A0EFA" w:rsidP="006A0EFA">
            <w:pPr>
              <w:rPr>
                <w:b/>
                <w:bCs/>
                <w:sz w:val="20"/>
              </w:rPr>
            </w:pPr>
          </w:p>
        </w:tc>
      </w:tr>
      <w:tr w:rsidR="006A0EFA" w:rsidRPr="007F176D" w14:paraId="5915B85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EAC4CD9" w14:textId="77777777" w:rsidR="006A0EFA" w:rsidRPr="00F4589E" w:rsidRDefault="006A0EFA" w:rsidP="006A0EFA">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tcPr>
          <w:p w14:paraId="630D22AE" w14:textId="1507EE1D" w:rsidR="006A0EFA" w:rsidRPr="00F4589E" w:rsidRDefault="006A0EFA" w:rsidP="006A0EFA">
            <w:pPr>
              <w:rPr>
                <w:sz w:val="22"/>
                <w:szCs w:val="22"/>
              </w:rPr>
            </w:pPr>
            <w:r w:rsidRPr="00F4589E">
              <w:rPr>
                <w:sz w:val="22"/>
                <w:szCs w:val="22"/>
              </w:rPr>
              <w:t>Garāža 13000045404005</w:t>
            </w:r>
          </w:p>
        </w:tc>
        <w:tc>
          <w:tcPr>
            <w:tcW w:w="2410" w:type="dxa"/>
            <w:tcBorders>
              <w:top w:val="nil"/>
              <w:left w:val="nil"/>
              <w:bottom w:val="single" w:sz="4" w:space="0" w:color="auto"/>
              <w:right w:val="single" w:sz="4" w:space="0" w:color="auto"/>
            </w:tcBorders>
            <w:shd w:val="clear" w:color="auto" w:fill="auto"/>
            <w:noWrap/>
            <w:vAlign w:val="center"/>
          </w:tcPr>
          <w:p w14:paraId="09F8652D" w14:textId="77777777" w:rsidR="006A0EFA" w:rsidRPr="00F4589E" w:rsidRDefault="006A0EFA" w:rsidP="006A0EFA">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194E1B68" w14:textId="77777777" w:rsidR="006A0EFA" w:rsidRPr="00F4589E" w:rsidRDefault="006A0EFA" w:rsidP="006A0EFA">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647E3720" w14:textId="77777777" w:rsidR="006A0EFA" w:rsidRPr="00822A67" w:rsidRDefault="006A0EFA" w:rsidP="006A0EFA">
            <w:pPr>
              <w:rPr>
                <w:b/>
                <w:bCs/>
                <w:sz w:val="20"/>
              </w:rPr>
            </w:pPr>
          </w:p>
        </w:tc>
      </w:tr>
      <w:tr w:rsidR="000351E1" w:rsidRPr="007F176D" w14:paraId="227C77F1"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7FB7467" w14:textId="55B7691A" w:rsidR="000351E1" w:rsidRPr="00C13C87" w:rsidRDefault="009B78A5" w:rsidP="000351E1">
            <w:pPr>
              <w:jc w:val="center"/>
              <w:rPr>
                <w:b/>
                <w:bCs/>
                <w:sz w:val="22"/>
                <w:szCs w:val="22"/>
              </w:rPr>
            </w:pPr>
            <w:r w:rsidRPr="00C13C87">
              <w:rPr>
                <w:b/>
                <w:bCs/>
                <w:sz w:val="22"/>
                <w:szCs w:val="22"/>
              </w:rPr>
              <w:t>2</w:t>
            </w:r>
            <w:r w:rsidR="00F42226">
              <w:rPr>
                <w:b/>
                <w:bCs/>
                <w:sz w:val="22"/>
                <w:szCs w:val="22"/>
              </w:rPr>
              <w:t>1</w:t>
            </w:r>
          </w:p>
        </w:tc>
        <w:tc>
          <w:tcPr>
            <w:tcW w:w="4220" w:type="dxa"/>
            <w:tcBorders>
              <w:top w:val="nil"/>
              <w:left w:val="nil"/>
              <w:bottom w:val="single" w:sz="4" w:space="0" w:color="auto"/>
              <w:right w:val="single" w:sz="4" w:space="0" w:color="auto"/>
            </w:tcBorders>
            <w:shd w:val="clear" w:color="auto" w:fill="auto"/>
            <w:vAlign w:val="center"/>
            <w:hideMark/>
          </w:tcPr>
          <w:p w14:paraId="34AD8695" w14:textId="77777777" w:rsidR="000351E1" w:rsidRPr="00C13C87" w:rsidRDefault="000351E1" w:rsidP="000351E1">
            <w:pPr>
              <w:rPr>
                <w:b/>
                <w:bCs/>
                <w:sz w:val="22"/>
                <w:szCs w:val="22"/>
              </w:rPr>
            </w:pPr>
            <w:r w:rsidRPr="00C13C87">
              <w:rPr>
                <w:b/>
                <w:bCs/>
                <w:sz w:val="22"/>
                <w:szCs w:val="22"/>
              </w:rPr>
              <w:t>Ēka Jūrmalā, Durbes ielā 2b</w:t>
            </w:r>
          </w:p>
        </w:tc>
        <w:tc>
          <w:tcPr>
            <w:tcW w:w="2410" w:type="dxa"/>
            <w:tcBorders>
              <w:top w:val="nil"/>
              <w:left w:val="nil"/>
              <w:bottom w:val="single" w:sz="4" w:space="0" w:color="auto"/>
              <w:right w:val="single" w:sz="4" w:space="0" w:color="auto"/>
            </w:tcBorders>
            <w:shd w:val="clear" w:color="auto" w:fill="auto"/>
            <w:noWrap/>
            <w:vAlign w:val="center"/>
            <w:hideMark/>
          </w:tcPr>
          <w:p w14:paraId="0010E2F1" w14:textId="0372C0A7" w:rsidR="000351E1" w:rsidRPr="00C13C87" w:rsidRDefault="000351E1" w:rsidP="000351E1">
            <w:pPr>
              <w:jc w:val="center"/>
              <w:rPr>
                <w:b/>
                <w:bCs/>
                <w:sz w:val="22"/>
                <w:szCs w:val="22"/>
              </w:rPr>
            </w:pPr>
            <w:r w:rsidRPr="00C13C87">
              <w:rPr>
                <w:b/>
                <w:bCs/>
                <w:sz w:val="22"/>
                <w:szCs w:val="22"/>
              </w:rPr>
              <w:t>120</w:t>
            </w:r>
            <w:r w:rsidR="00242A5F" w:rsidRPr="00C13C87">
              <w:rPr>
                <w:b/>
                <w:bCs/>
                <w:sz w:val="22"/>
                <w:szCs w:val="22"/>
              </w:rPr>
              <w:t>’</w:t>
            </w:r>
            <w:r w:rsidRPr="00C13C87">
              <w:rPr>
                <w:b/>
                <w:bCs/>
                <w:sz w:val="22"/>
                <w:szCs w:val="22"/>
              </w:rPr>
              <w:t>000</w:t>
            </w:r>
          </w:p>
        </w:tc>
        <w:tc>
          <w:tcPr>
            <w:tcW w:w="4111" w:type="dxa"/>
            <w:tcBorders>
              <w:top w:val="nil"/>
              <w:left w:val="nil"/>
              <w:bottom w:val="single" w:sz="4" w:space="0" w:color="auto"/>
              <w:right w:val="single" w:sz="4" w:space="0" w:color="auto"/>
            </w:tcBorders>
            <w:shd w:val="clear" w:color="auto" w:fill="auto"/>
            <w:vAlign w:val="bottom"/>
            <w:hideMark/>
          </w:tcPr>
          <w:p w14:paraId="22DEDEBE" w14:textId="77777777" w:rsidR="000351E1" w:rsidRPr="00C13C87" w:rsidRDefault="000351E1" w:rsidP="000351E1">
            <w:pPr>
              <w:rPr>
                <w:sz w:val="22"/>
                <w:szCs w:val="22"/>
              </w:rPr>
            </w:pPr>
            <w:r w:rsidRPr="00C13C87">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vAlign w:val="center"/>
            <w:hideMark/>
          </w:tcPr>
          <w:p w14:paraId="5B13D26D" w14:textId="18E10120" w:rsidR="000351E1" w:rsidRPr="00822A67" w:rsidRDefault="007B0D55" w:rsidP="000351E1">
            <w:pPr>
              <w:rPr>
                <w:b/>
                <w:bCs/>
                <w:sz w:val="22"/>
                <w:szCs w:val="22"/>
              </w:rPr>
            </w:pPr>
            <w:r w:rsidRPr="00822A67">
              <w:rPr>
                <w:b/>
                <w:bCs/>
                <w:sz w:val="22"/>
                <w:szCs w:val="22"/>
              </w:rPr>
              <w:t>26.07.202</w:t>
            </w:r>
            <w:r w:rsidR="00C13C87"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0351E1" w:rsidRPr="007F176D" w14:paraId="6636E118"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C1211F3" w14:textId="749109B9" w:rsidR="000351E1" w:rsidRPr="00C13C87"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7C474FFF" w14:textId="7DA59F06" w:rsidR="000351E1" w:rsidRPr="00C13C87" w:rsidRDefault="000351E1" w:rsidP="000351E1">
            <w:pPr>
              <w:rPr>
                <w:sz w:val="22"/>
                <w:szCs w:val="22"/>
              </w:rPr>
            </w:pPr>
            <w:r w:rsidRPr="00C13C87">
              <w:rPr>
                <w:sz w:val="22"/>
                <w:szCs w:val="22"/>
              </w:rPr>
              <w:t>Garāža-darbnīca 13000262504002</w:t>
            </w:r>
          </w:p>
        </w:tc>
        <w:tc>
          <w:tcPr>
            <w:tcW w:w="2410" w:type="dxa"/>
            <w:tcBorders>
              <w:top w:val="nil"/>
              <w:left w:val="nil"/>
              <w:bottom w:val="single" w:sz="4" w:space="0" w:color="auto"/>
              <w:right w:val="single" w:sz="4" w:space="0" w:color="auto"/>
            </w:tcBorders>
            <w:shd w:val="clear" w:color="auto" w:fill="auto"/>
            <w:noWrap/>
            <w:vAlign w:val="center"/>
            <w:hideMark/>
          </w:tcPr>
          <w:p w14:paraId="56D4D6BB" w14:textId="77777777" w:rsidR="000351E1" w:rsidRPr="00C13C87"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E3EAFC1" w14:textId="77777777" w:rsidR="000351E1" w:rsidRPr="00C13C87"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5E96791" w14:textId="77777777" w:rsidR="000351E1" w:rsidRPr="00822A67" w:rsidRDefault="000351E1" w:rsidP="000351E1">
            <w:pPr>
              <w:rPr>
                <w:b/>
                <w:bCs/>
                <w:sz w:val="20"/>
              </w:rPr>
            </w:pPr>
          </w:p>
        </w:tc>
      </w:tr>
      <w:tr w:rsidR="000351E1" w:rsidRPr="007F176D" w14:paraId="13787D6E"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2663121" w14:textId="7B2EE202" w:rsidR="000351E1" w:rsidRPr="00C13C87"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0577AFE9" w14:textId="0C3D776C" w:rsidR="000351E1" w:rsidRPr="00C13C87" w:rsidRDefault="000351E1" w:rsidP="000351E1">
            <w:pPr>
              <w:rPr>
                <w:sz w:val="22"/>
                <w:szCs w:val="22"/>
              </w:rPr>
            </w:pPr>
            <w:r w:rsidRPr="00C13C87">
              <w:rPr>
                <w:sz w:val="22"/>
                <w:szCs w:val="22"/>
              </w:rPr>
              <w:t>Garāža 13000262504003</w:t>
            </w:r>
          </w:p>
        </w:tc>
        <w:tc>
          <w:tcPr>
            <w:tcW w:w="2410" w:type="dxa"/>
            <w:tcBorders>
              <w:top w:val="nil"/>
              <w:left w:val="nil"/>
              <w:bottom w:val="single" w:sz="4" w:space="0" w:color="auto"/>
              <w:right w:val="single" w:sz="4" w:space="0" w:color="auto"/>
            </w:tcBorders>
            <w:shd w:val="clear" w:color="auto" w:fill="auto"/>
            <w:noWrap/>
            <w:vAlign w:val="center"/>
            <w:hideMark/>
          </w:tcPr>
          <w:p w14:paraId="5BA426DB" w14:textId="77777777" w:rsidR="000351E1" w:rsidRPr="00C13C87"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37375A7" w14:textId="77777777" w:rsidR="000351E1" w:rsidRPr="00C13C87"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F755631" w14:textId="77777777" w:rsidR="000351E1" w:rsidRPr="00822A67" w:rsidRDefault="000351E1" w:rsidP="000351E1">
            <w:pPr>
              <w:rPr>
                <w:b/>
                <w:bCs/>
                <w:sz w:val="20"/>
              </w:rPr>
            </w:pPr>
          </w:p>
        </w:tc>
      </w:tr>
      <w:tr w:rsidR="000351E1" w:rsidRPr="007F176D" w14:paraId="14694BAF"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070A075" w14:textId="50A164D5" w:rsidR="000351E1" w:rsidRPr="00C13C87"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BC86485" w14:textId="065229A5" w:rsidR="000351E1" w:rsidRPr="00C13C87" w:rsidRDefault="000351E1" w:rsidP="000351E1">
            <w:pPr>
              <w:rPr>
                <w:sz w:val="22"/>
                <w:szCs w:val="22"/>
              </w:rPr>
            </w:pPr>
            <w:r w:rsidRPr="00C13C87">
              <w:rPr>
                <w:sz w:val="22"/>
                <w:szCs w:val="22"/>
              </w:rPr>
              <w:t>Kulinārijas cehs 13000262504004</w:t>
            </w:r>
          </w:p>
        </w:tc>
        <w:tc>
          <w:tcPr>
            <w:tcW w:w="2410" w:type="dxa"/>
            <w:tcBorders>
              <w:top w:val="nil"/>
              <w:left w:val="nil"/>
              <w:bottom w:val="single" w:sz="4" w:space="0" w:color="auto"/>
              <w:right w:val="single" w:sz="4" w:space="0" w:color="auto"/>
            </w:tcBorders>
            <w:shd w:val="clear" w:color="auto" w:fill="auto"/>
            <w:noWrap/>
            <w:vAlign w:val="center"/>
            <w:hideMark/>
          </w:tcPr>
          <w:p w14:paraId="61C52F1C" w14:textId="77777777" w:rsidR="000351E1" w:rsidRPr="00C13C87"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4AD3B7B" w14:textId="77777777" w:rsidR="000351E1" w:rsidRPr="00C13C87"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4CFD69E" w14:textId="77777777" w:rsidR="000351E1" w:rsidRPr="00822A67" w:rsidRDefault="000351E1" w:rsidP="000351E1">
            <w:pPr>
              <w:rPr>
                <w:b/>
                <w:bCs/>
                <w:sz w:val="20"/>
              </w:rPr>
            </w:pPr>
          </w:p>
        </w:tc>
      </w:tr>
      <w:tr w:rsidR="000351E1" w:rsidRPr="007F176D" w14:paraId="7C92D344"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6893BB6" w14:textId="5AA60DD4" w:rsidR="000351E1" w:rsidRPr="00C13C87"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79C4855D" w14:textId="3A491473" w:rsidR="000351E1" w:rsidRPr="00C13C87" w:rsidRDefault="000351E1" w:rsidP="000351E1">
            <w:pPr>
              <w:rPr>
                <w:sz w:val="22"/>
                <w:szCs w:val="22"/>
              </w:rPr>
            </w:pPr>
            <w:r w:rsidRPr="00C13C87">
              <w:rPr>
                <w:sz w:val="22"/>
                <w:szCs w:val="22"/>
              </w:rPr>
              <w:t>Kantora ēka 13000262504006</w:t>
            </w:r>
          </w:p>
        </w:tc>
        <w:tc>
          <w:tcPr>
            <w:tcW w:w="2410" w:type="dxa"/>
            <w:tcBorders>
              <w:top w:val="nil"/>
              <w:left w:val="nil"/>
              <w:bottom w:val="single" w:sz="4" w:space="0" w:color="auto"/>
              <w:right w:val="single" w:sz="4" w:space="0" w:color="auto"/>
            </w:tcBorders>
            <w:shd w:val="clear" w:color="auto" w:fill="auto"/>
            <w:noWrap/>
            <w:vAlign w:val="center"/>
            <w:hideMark/>
          </w:tcPr>
          <w:p w14:paraId="033D2F3C" w14:textId="77777777" w:rsidR="000351E1" w:rsidRPr="00C13C87"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D49BA61" w14:textId="77777777" w:rsidR="000351E1" w:rsidRPr="00C13C87"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080142C" w14:textId="77777777" w:rsidR="000351E1" w:rsidRPr="00822A67" w:rsidRDefault="000351E1" w:rsidP="000351E1">
            <w:pPr>
              <w:rPr>
                <w:b/>
                <w:bCs/>
                <w:sz w:val="20"/>
              </w:rPr>
            </w:pPr>
          </w:p>
        </w:tc>
      </w:tr>
      <w:tr w:rsidR="000351E1" w:rsidRPr="007F176D" w14:paraId="1DFD0DED"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7BFDE80" w14:textId="2F6D5EAD" w:rsidR="000351E1" w:rsidRPr="00C13C87"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06C7A5A7" w14:textId="107CE6C1" w:rsidR="000351E1" w:rsidRPr="00C13C87" w:rsidRDefault="000351E1" w:rsidP="000351E1">
            <w:pPr>
              <w:rPr>
                <w:sz w:val="22"/>
                <w:szCs w:val="22"/>
              </w:rPr>
            </w:pPr>
            <w:r w:rsidRPr="00C13C87">
              <w:rPr>
                <w:sz w:val="22"/>
                <w:szCs w:val="22"/>
              </w:rPr>
              <w:t>Administratīvā ēka 13000262504007</w:t>
            </w:r>
          </w:p>
        </w:tc>
        <w:tc>
          <w:tcPr>
            <w:tcW w:w="2410" w:type="dxa"/>
            <w:tcBorders>
              <w:top w:val="nil"/>
              <w:left w:val="nil"/>
              <w:bottom w:val="single" w:sz="4" w:space="0" w:color="auto"/>
              <w:right w:val="single" w:sz="4" w:space="0" w:color="auto"/>
            </w:tcBorders>
            <w:shd w:val="clear" w:color="auto" w:fill="auto"/>
            <w:noWrap/>
            <w:vAlign w:val="center"/>
            <w:hideMark/>
          </w:tcPr>
          <w:p w14:paraId="342AA048" w14:textId="77777777" w:rsidR="000351E1" w:rsidRPr="00C13C87"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253AEDD" w14:textId="77777777" w:rsidR="000351E1" w:rsidRPr="00C13C87"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F6843C7" w14:textId="77777777" w:rsidR="000351E1" w:rsidRPr="00822A67" w:rsidRDefault="000351E1" w:rsidP="000351E1">
            <w:pPr>
              <w:rPr>
                <w:b/>
                <w:bCs/>
                <w:sz w:val="20"/>
              </w:rPr>
            </w:pPr>
          </w:p>
        </w:tc>
      </w:tr>
      <w:tr w:rsidR="000351E1" w:rsidRPr="007F176D" w14:paraId="206A0CCF"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00BEE67" w14:textId="7B9A18D5" w:rsidR="000351E1" w:rsidRPr="007D4E76" w:rsidRDefault="009B78A5" w:rsidP="000351E1">
            <w:pPr>
              <w:jc w:val="center"/>
              <w:rPr>
                <w:b/>
                <w:bCs/>
                <w:sz w:val="22"/>
                <w:szCs w:val="22"/>
              </w:rPr>
            </w:pPr>
            <w:r w:rsidRPr="007D4E76">
              <w:rPr>
                <w:b/>
                <w:bCs/>
                <w:sz w:val="22"/>
                <w:szCs w:val="22"/>
              </w:rPr>
              <w:t>2</w:t>
            </w:r>
            <w:r w:rsidR="00F42226">
              <w:rPr>
                <w:b/>
                <w:bCs/>
                <w:sz w:val="22"/>
                <w:szCs w:val="22"/>
              </w:rPr>
              <w:t>2</w:t>
            </w:r>
          </w:p>
        </w:tc>
        <w:tc>
          <w:tcPr>
            <w:tcW w:w="4220" w:type="dxa"/>
            <w:tcBorders>
              <w:top w:val="nil"/>
              <w:left w:val="nil"/>
              <w:bottom w:val="single" w:sz="4" w:space="0" w:color="auto"/>
              <w:right w:val="single" w:sz="4" w:space="0" w:color="auto"/>
            </w:tcBorders>
            <w:shd w:val="clear" w:color="auto" w:fill="auto"/>
            <w:vAlign w:val="center"/>
            <w:hideMark/>
          </w:tcPr>
          <w:p w14:paraId="34C5ACD3" w14:textId="77777777" w:rsidR="000351E1" w:rsidRPr="007D4E76" w:rsidRDefault="000351E1" w:rsidP="000351E1">
            <w:pPr>
              <w:rPr>
                <w:b/>
                <w:bCs/>
                <w:sz w:val="22"/>
                <w:szCs w:val="22"/>
              </w:rPr>
            </w:pPr>
            <w:r w:rsidRPr="007D4E76">
              <w:rPr>
                <w:b/>
                <w:bCs/>
                <w:sz w:val="22"/>
                <w:szCs w:val="22"/>
              </w:rPr>
              <w:t xml:space="preserve">Ēka </w:t>
            </w:r>
            <w:proofErr w:type="spellStart"/>
            <w:r w:rsidRPr="007D4E76">
              <w:rPr>
                <w:b/>
                <w:bCs/>
                <w:sz w:val="22"/>
                <w:szCs w:val="22"/>
              </w:rPr>
              <w:t>Ilmeņa</w:t>
            </w:r>
            <w:proofErr w:type="spellEnd"/>
            <w:r w:rsidRPr="007D4E76">
              <w:rPr>
                <w:b/>
                <w:bCs/>
                <w:sz w:val="22"/>
                <w:szCs w:val="22"/>
              </w:rPr>
              <w:t xml:space="preserve"> ielā 6</w:t>
            </w:r>
          </w:p>
        </w:tc>
        <w:tc>
          <w:tcPr>
            <w:tcW w:w="2410" w:type="dxa"/>
            <w:tcBorders>
              <w:top w:val="nil"/>
              <w:left w:val="nil"/>
              <w:bottom w:val="single" w:sz="4" w:space="0" w:color="auto"/>
              <w:right w:val="single" w:sz="4" w:space="0" w:color="auto"/>
            </w:tcBorders>
            <w:shd w:val="clear" w:color="auto" w:fill="auto"/>
            <w:noWrap/>
            <w:vAlign w:val="center"/>
            <w:hideMark/>
          </w:tcPr>
          <w:p w14:paraId="1E83F877" w14:textId="7C8FF6E4" w:rsidR="000351E1" w:rsidRPr="007D4E76" w:rsidRDefault="000351E1" w:rsidP="000351E1">
            <w:pPr>
              <w:jc w:val="center"/>
              <w:rPr>
                <w:b/>
                <w:bCs/>
                <w:sz w:val="22"/>
                <w:szCs w:val="22"/>
              </w:rPr>
            </w:pPr>
            <w:r w:rsidRPr="007D4E76">
              <w:rPr>
                <w:b/>
                <w:bCs/>
                <w:sz w:val="22"/>
                <w:szCs w:val="22"/>
              </w:rPr>
              <w:t>392</w:t>
            </w:r>
            <w:r w:rsidR="00242A5F" w:rsidRPr="007D4E76">
              <w:rPr>
                <w:b/>
                <w:bCs/>
                <w:sz w:val="22"/>
                <w:szCs w:val="22"/>
              </w:rPr>
              <w:t>’</w:t>
            </w:r>
            <w:r w:rsidRPr="007D4E76">
              <w:rPr>
                <w:b/>
                <w:bCs/>
                <w:sz w:val="22"/>
                <w:szCs w:val="22"/>
              </w:rPr>
              <w:t>020</w:t>
            </w:r>
          </w:p>
        </w:tc>
        <w:tc>
          <w:tcPr>
            <w:tcW w:w="4111" w:type="dxa"/>
            <w:tcBorders>
              <w:top w:val="nil"/>
              <w:left w:val="nil"/>
              <w:bottom w:val="single" w:sz="4" w:space="0" w:color="auto"/>
              <w:right w:val="single" w:sz="4" w:space="0" w:color="auto"/>
            </w:tcBorders>
            <w:shd w:val="clear" w:color="auto" w:fill="auto"/>
            <w:vAlign w:val="bottom"/>
            <w:hideMark/>
          </w:tcPr>
          <w:p w14:paraId="47DFB097" w14:textId="77777777" w:rsidR="000351E1" w:rsidRPr="007D4E76" w:rsidRDefault="000351E1" w:rsidP="000351E1">
            <w:pPr>
              <w:rPr>
                <w:sz w:val="22"/>
                <w:szCs w:val="22"/>
              </w:rPr>
            </w:pPr>
            <w:r w:rsidRPr="007D4E76">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vAlign w:val="center"/>
            <w:hideMark/>
          </w:tcPr>
          <w:p w14:paraId="6B867602" w14:textId="0D5BB7FF" w:rsidR="000351E1" w:rsidRPr="00822A67" w:rsidRDefault="00322BE4" w:rsidP="000351E1">
            <w:pPr>
              <w:rPr>
                <w:b/>
                <w:bCs/>
                <w:sz w:val="22"/>
                <w:szCs w:val="22"/>
              </w:rPr>
            </w:pPr>
            <w:r w:rsidRPr="00822A67">
              <w:rPr>
                <w:b/>
                <w:bCs/>
                <w:sz w:val="22"/>
                <w:szCs w:val="22"/>
              </w:rPr>
              <w:t>06.08.202</w:t>
            </w:r>
            <w:r w:rsidR="007D4E76"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0351E1" w:rsidRPr="007F176D" w14:paraId="10891E4E"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F7A3233" w14:textId="52F7DADF" w:rsidR="000351E1" w:rsidRPr="007D4E76"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2DE48F91" w14:textId="684AB092" w:rsidR="000351E1" w:rsidRPr="007D4E76" w:rsidRDefault="000351E1" w:rsidP="000351E1">
            <w:pPr>
              <w:rPr>
                <w:sz w:val="22"/>
                <w:szCs w:val="22"/>
              </w:rPr>
            </w:pPr>
            <w:r w:rsidRPr="007D4E76">
              <w:rPr>
                <w:sz w:val="22"/>
                <w:szCs w:val="22"/>
              </w:rPr>
              <w:t>Administratīvā ēka 01001092004001</w:t>
            </w:r>
          </w:p>
        </w:tc>
        <w:tc>
          <w:tcPr>
            <w:tcW w:w="2410" w:type="dxa"/>
            <w:tcBorders>
              <w:top w:val="nil"/>
              <w:left w:val="nil"/>
              <w:bottom w:val="single" w:sz="4" w:space="0" w:color="auto"/>
              <w:right w:val="single" w:sz="4" w:space="0" w:color="auto"/>
            </w:tcBorders>
            <w:shd w:val="clear" w:color="auto" w:fill="auto"/>
            <w:noWrap/>
            <w:vAlign w:val="center"/>
            <w:hideMark/>
          </w:tcPr>
          <w:p w14:paraId="34647AA1" w14:textId="77777777" w:rsidR="000351E1" w:rsidRPr="007D4E76"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DC13ADF" w14:textId="77777777" w:rsidR="000351E1" w:rsidRPr="007D4E76"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8FC4252" w14:textId="77777777" w:rsidR="000351E1" w:rsidRPr="00822A67" w:rsidRDefault="000351E1" w:rsidP="000351E1">
            <w:pPr>
              <w:rPr>
                <w:b/>
                <w:bCs/>
                <w:sz w:val="20"/>
              </w:rPr>
            </w:pPr>
          </w:p>
        </w:tc>
      </w:tr>
      <w:tr w:rsidR="000351E1" w:rsidRPr="007F176D" w14:paraId="3C421EC4"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75C59FE" w14:textId="09948D55" w:rsidR="000351E1" w:rsidRPr="007D4E76"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2CF5664D" w14:textId="7601DFA3" w:rsidR="000351E1" w:rsidRPr="007D4E76" w:rsidRDefault="000351E1" w:rsidP="000351E1">
            <w:pPr>
              <w:rPr>
                <w:sz w:val="22"/>
                <w:szCs w:val="22"/>
              </w:rPr>
            </w:pPr>
            <w:r w:rsidRPr="007D4E76">
              <w:rPr>
                <w:sz w:val="22"/>
                <w:szCs w:val="22"/>
              </w:rPr>
              <w:t>Ražošanas ēka 01001092004002</w:t>
            </w:r>
          </w:p>
        </w:tc>
        <w:tc>
          <w:tcPr>
            <w:tcW w:w="2410" w:type="dxa"/>
            <w:tcBorders>
              <w:top w:val="nil"/>
              <w:left w:val="nil"/>
              <w:bottom w:val="single" w:sz="4" w:space="0" w:color="auto"/>
              <w:right w:val="single" w:sz="4" w:space="0" w:color="auto"/>
            </w:tcBorders>
            <w:shd w:val="clear" w:color="auto" w:fill="auto"/>
            <w:noWrap/>
            <w:vAlign w:val="center"/>
            <w:hideMark/>
          </w:tcPr>
          <w:p w14:paraId="5D6269B8" w14:textId="77777777" w:rsidR="000351E1" w:rsidRPr="007D4E76"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37E9834" w14:textId="77777777" w:rsidR="000351E1" w:rsidRPr="007D4E76"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AA1CCFF" w14:textId="77777777" w:rsidR="000351E1" w:rsidRPr="00822A67" w:rsidRDefault="000351E1" w:rsidP="000351E1">
            <w:pPr>
              <w:rPr>
                <w:b/>
                <w:bCs/>
                <w:sz w:val="20"/>
              </w:rPr>
            </w:pPr>
          </w:p>
        </w:tc>
      </w:tr>
      <w:tr w:rsidR="000351E1" w:rsidRPr="007F176D" w14:paraId="29F923F8"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FA30DA8" w14:textId="22FEB412" w:rsidR="000351E1" w:rsidRPr="007D4E76"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3D4FD8AC" w14:textId="7137DC72" w:rsidR="000351E1" w:rsidRPr="007D4E76" w:rsidRDefault="000351E1" w:rsidP="000351E1">
            <w:pPr>
              <w:rPr>
                <w:sz w:val="22"/>
                <w:szCs w:val="22"/>
              </w:rPr>
            </w:pPr>
            <w:r w:rsidRPr="007D4E76">
              <w:rPr>
                <w:sz w:val="22"/>
                <w:szCs w:val="22"/>
              </w:rPr>
              <w:t>Garāža 01001092004003</w:t>
            </w:r>
          </w:p>
        </w:tc>
        <w:tc>
          <w:tcPr>
            <w:tcW w:w="2410" w:type="dxa"/>
            <w:tcBorders>
              <w:top w:val="nil"/>
              <w:left w:val="nil"/>
              <w:bottom w:val="single" w:sz="4" w:space="0" w:color="auto"/>
              <w:right w:val="single" w:sz="4" w:space="0" w:color="auto"/>
            </w:tcBorders>
            <w:shd w:val="clear" w:color="auto" w:fill="auto"/>
            <w:noWrap/>
            <w:vAlign w:val="center"/>
            <w:hideMark/>
          </w:tcPr>
          <w:p w14:paraId="3B3814E1" w14:textId="77777777" w:rsidR="000351E1" w:rsidRPr="007D4E76"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185BFC5" w14:textId="77777777" w:rsidR="000351E1" w:rsidRPr="007D4E76"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31AE613" w14:textId="77777777" w:rsidR="000351E1" w:rsidRPr="00822A67" w:rsidRDefault="000351E1" w:rsidP="000351E1">
            <w:pPr>
              <w:rPr>
                <w:b/>
                <w:bCs/>
                <w:sz w:val="20"/>
              </w:rPr>
            </w:pPr>
          </w:p>
        </w:tc>
      </w:tr>
      <w:tr w:rsidR="000351E1" w:rsidRPr="007F176D" w14:paraId="355A7F7D"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5E5BC5B" w14:textId="204EE73D" w:rsidR="000351E1" w:rsidRPr="007D4E76"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6977D209" w14:textId="2E532BF1" w:rsidR="000351E1" w:rsidRPr="007D4E76" w:rsidRDefault="000351E1" w:rsidP="000351E1">
            <w:pPr>
              <w:rPr>
                <w:sz w:val="22"/>
                <w:szCs w:val="22"/>
              </w:rPr>
            </w:pPr>
            <w:r w:rsidRPr="007D4E76">
              <w:rPr>
                <w:sz w:val="22"/>
                <w:szCs w:val="22"/>
              </w:rPr>
              <w:t>Katlu māja 01001092004004</w:t>
            </w:r>
          </w:p>
        </w:tc>
        <w:tc>
          <w:tcPr>
            <w:tcW w:w="2410" w:type="dxa"/>
            <w:tcBorders>
              <w:top w:val="nil"/>
              <w:left w:val="nil"/>
              <w:bottom w:val="single" w:sz="4" w:space="0" w:color="auto"/>
              <w:right w:val="single" w:sz="4" w:space="0" w:color="auto"/>
            </w:tcBorders>
            <w:shd w:val="clear" w:color="auto" w:fill="auto"/>
            <w:noWrap/>
            <w:vAlign w:val="center"/>
            <w:hideMark/>
          </w:tcPr>
          <w:p w14:paraId="34C1A173" w14:textId="77777777" w:rsidR="000351E1" w:rsidRPr="007D4E76"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35B8E20" w14:textId="77777777" w:rsidR="000351E1" w:rsidRPr="007D4E76"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A6810D4" w14:textId="77777777" w:rsidR="000351E1" w:rsidRPr="00822A67" w:rsidRDefault="000351E1" w:rsidP="000351E1">
            <w:pPr>
              <w:rPr>
                <w:b/>
                <w:bCs/>
                <w:sz w:val="20"/>
              </w:rPr>
            </w:pPr>
          </w:p>
        </w:tc>
      </w:tr>
      <w:tr w:rsidR="000351E1" w:rsidRPr="007F176D" w14:paraId="36CBBE20"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BD9BC85" w14:textId="0E09DAB1" w:rsidR="000351E1" w:rsidRPr="007D4E76"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1B22198E" w14:textId="1B8CECA6" w:rsidR="000351E1" w:rsidRPr="007D4E76" w:rsidRDefault="000351E1" w:rsidP="000351E1">
            <w:pPr>
              <w:rPr>
                <w:sz w:val="22"/>
                <w:szCs w:val="22"/>
              </w:rPr>
            </w:pPr>
            <w:r w:rsidRPr="007D4E76">
              <w:rPr>
                <w:sz w:val="22"/>
                <w:szCs w:val="22"/>
              </w:rPr>
              <w:t>Noliktava 01001092004005</w:t>
            </w:r>
          </w:p>
        </w:tc>
        <w:tc>
          <w:tcPr>
            <w:tcW w:w="2410" w:type="dxa"/>
            <w:tcBorders>
              <w:top w:val="nil"/>
              <w:left w:val="nil"/>
              <w:bottom w:val="single" w:sz="4" w:space="0" w:color="auto"/>
              <w:right w:val="single" w:sz="4" w:space="0" w:color="auto"/>
            </w:tcBorders>
            <w:shd w:val="clear" w:color="auto" w:fill="auto"/>
            <w:noWrap/>
            <w:vAlign w:val="center"/>
            <w:hideMark/>
          </w:tcPr>
          <w:p w14:paraId="063B0AF8" w14:textId="77777777" w:rsidR="000351E1" w:rsidRPr="007D4E76"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2209048" w14:textId="77777777" w:rsidR="000351E1" w:rsidRPr="007D4E76"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64BD8DF" w14:textId="77777777" w:rsidR="000351E1" w:rsidRPr="00822A67" w:rsidRDefault="000351E1" w:rsidP="000351E1">
            <w:pPr>
              <w:rPr>
                <w:b/>
                <w:bCs/>
                <w:sz w:val="20"/>
              </w:rPr>
            </w:pPr>
          </w:p>
        </w:tc>
      </w:tr>
      <w:tr w:rsidR="000351E1" w:rsidRPr="007F176D" w14:paraId="10CC5C2A"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149A6AB" w14:textId="2B176F60" w:rsidR="000351E1" w:rsidRPr="007D4E76"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18BCE2E" w14:textId="4E89BA8A" w:rsidR="000351E1" w:rsidRPr="007D4E76" w:rsidRDefault="000351E1" w:rsidP="000351E1">
            <w:pPr>
              <w:rPr>
                <w:sz w:val="22"/>
                <w:szCs w:val="22"/>
              </w:rPr>
            </w:pPr>
            <w:r w:rsidRPr="007D4E76">
              <w:rPr>
                <w:sz w:val="22"/>
                <w:szCs w:val="22"/>
              </w:rPr>
              <w:t>Noliktava 01001092004006</w:t>
            </w:r>
          </w:p>
        </w:tc>
        <w:tc>
          <w:tcPr>
            <w:tcW w:w="2410" w:type="dxa"/>
            <w:tcBorders>
              <w:top w:val="nil"/>
              <w:left w:val="nil"/>
              <w:bottom w:val="single" w:sz="4" w:space="0" w:color="auto"/>
              <w:right w:val="single" w:sz="4" w:space="0" w:color="auto"/>
            </w:tcBorders>
            <w:shd w:val="clear" w:color="auto" w:fill="auto"/>
            <w:noWrap/>
            <w:vAlign w:val="center"/>
            <w:hideMark/>
          </w:tcPr>
          <w:p w14:paraId="2B718F4E" w14:textId="77777777" w:rsidR="000351E1" w:rsidRPr="007D4E76"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E937FF3" w14:textId="77777777" w:rsidR="000351E1" w:rsidRPr="007D4E76"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BA0543C" w14:textId="77777777" w:rsidR="000351E1" w:rsidRPr="00822A67" w:rsidRDefault="000351E1" w:rsidP="000351E1">
            <w:pPr>
              <w:rPr>
                <w:b/>
                <w:bCs/>
                <w:sz w:val="20"/>
              </w:rPr>
            </w:pPr>
          </w:p>
        </w:tc>
      </w:tr>
      <w:tr w:rsidR="000351E1" w:rsidRPr="007F176D" w14:paraId="25C31623"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AF86CFC" w14:textId="3D187CC2" w:rsidR="000351E1" w:rsidRPr="007D4E76"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7779BC16" w14:textId="0F66510E" w:rsidR="000351E1" w:rsidRPr="007D4E76" w:rsidRDefault="000351E1" w:rsidP="000351E1">
            <w:pPr>
              <w:rPr>
                <w:sz w:val="22"/>
                <w:szCs w:val="22"/>
              </w:rPr>
            </w:pPr>
            <w:r w:rsidRPr="007D4E76">
              <w:rPr>
                <w:sz w:val="22"/>
                <w:szCs w:val="22"/>
              </w:rPr>
              <w:t>Noliktava 01001092004007</w:t>
            </w:r>
          </w:p>
        </w:tc>
        <w:tc>
          <w:tcPr>
            <w:tcW w:w="2410" w:type="dxa"/>
            <w:tcBorders>
              <w:top w:val="nil"/>
              <w:left w:val="nil"/>
              <w:bottom w:val="single" w:sz="4" w:space="0" w:color="auto"/>
              <w:right w:val="single" w:sz="4" w:space="0" w:color="auto"/>
            </w:tcBorders>
            <w:shd w:val="clear" w:color="auto" w:fill="auto"/>
            <w:noWrap/>
            <w:vAlign w:val="center"/>
            <w:hideMark/>
          </w:tcPr>
          <w:p w14:paraId="14318F35" w14:textId="77777777" w:rsidR="000351E1" w:rsidRPr="007D4E76"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C4F976E" w14:textId="77777777" w:rsidR="000351E1" w:rsidRPr="007D4E76"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4713320" w14:textId="77777777" w:rsidR="000351E1" w:rsidRPr="00822A67" w:rsidRDefault="000351E1" w:rsidP="000351E1">
            <w:pPr>
              <w:rPr>
                <w:b/>
                <w:bCs/>
                <w:sz w:val="20"/>
              </w:rPr>
            </w:pPr>
          </w:p>
        </w:tc>
      </w:tr>
      <w:tr w:rsidR="000351E1" w:rsidRPr="007F176D" w14:paraId="17B141B6"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8350971" w14:textId="6F76F1DF" w:rsidR="000351E1" w:rsidRPr="007D4E76"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35B80DE4" w14:textId="3193FEFF" w:rsidR="000351E1" w:rsidRPr="007D4E76" w:rsidRDefault="000351E1" w:rsidP="000351E1">
            <w:pPr>
              <w:rPr>
                <w:sz w:val="22"/>
                <w:szCs w:val="22"/>
              </w:rPr>
            </w:pPr>
            <w:r w:rsidRPr="007D4E76">
              <w:rPr>
                <w:sz w:val="22"/>
                <w:szCs w:val="22"/>
              </w:rPr>
              <w:t>Noliktava 01001092004008</w:t>
            </w:r>
          </w:p>
        </w:tc>
        <w:tc>
          <w:tcPr>
            <w:tcW w:w="2410" w:type="dxa"/>
            <w:tcBorders>
              <w:top w:val="nil"/>
              <w:left w:val="nil"/>
              <w:bottom w:val="single" w:sz="4" w:space="0" w:color="auto"/>
              <w:right w:val="single" w:sz="4" w:space="0" w:color="auto"/>
            </w:tcBorders>
            <w:shd w:val="clear" w:color="auto" w:fill="auto"/>
            <w:noWrap/>
            <w:vAlign w:val="center"/>
            <w:hideMark/>
          </w:tcPr>
          <w:p w14:paraId="70F9B57F" w14:textId="77777777" w:rsidR="000351E1" w:rsidRPr="007D4E76"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6B4C8E4" w14:textId="77777777" w:rsidR="000351E1" w:rsidRPr="007D4E76"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08BA121" w14:textId="77777777" w:rsidR="000351E1" w:rsidRPr="00822A67" w:rsidRDefault="000351E1" w:rsidP="000351E1">
            <w:pPr>
              <w:rPr>
                <w:b/>
                <w:bCs/>
                <w:sz w:val="20"/>
              </w:rPr>
            </w:pPr>
          </w:p>
        </w:tc>
      </w:tr>
      <w:tr w:rsidR="000351E1" w:rsidRPr="007F176D" w14:paraId="20C01647"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632AAFA" w14:textId="4129D838" w:rsidR="000351E1" w:rsidRPr="007D4E76"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60D5F3B6" w14:textId="3ED92521" w:rsidR="000351E1" w:rsidRPr="007D4E76" w:rsidRDefault="000351E1" w:rsidP="000351E1">
            <w:pPr>
              <w:rPr>
                <w:sz w:val="22"/>
                <w:szCs w:val="22"/>
              </w:rPr>
            </w:pPr>
            <w:r w:rsidRPr="007D4E76">
              <w:rPr>
                <w:sz w:val="22"/>
                <w:szCs w:val="22"/>
              </w:rPr>
              <w:t>Caurlaides ēka 01001092004009</w:t>
            </w:r>
          </w:p>
        </w:tc>
        <w:tc>
          <w:tcPr>
            <w:tcW w:w="2410" w:type="dxa"/>
            <w:tcBorders>
              <w:top w:val="nil"/>
              <w:left w:val="nil"/>
              <w:bottom w:val="single" w:sz="4" w:space="0" w:color="auto"/>
              <w:right w:val="single" w:sz="4" w:space="0" w:color="auto"/>
            </w:tcBorders>
            <w:shd w:val="clear" w:color="auto" w:fill="auto"/>
            <w:noWrap/>
            <w:vAlign w:val="center"/>
            <w:hideMark/>
          </w:tcPr>
          <w:p w14:paraId="0AF3847B" w14:textId="77777777" w:rsidR="000351E1" w:rsidRPr="007D4E76"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B2E23B9" w14:textId="77777777" w:rsidR="000351E1" w:rsidRPr="007D4E76"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41D3D28" w14:textId="77777777" w:rsidR="000351E1" w:rsidRPr="00822A67" w:rsidRDefault="000351E1" w:rsidP="000351E1">
            <w:pPr>
              <w:rPr>
                <w:b/>
                <w:bCs/>
                <w:sz w:val="20"/>
              </w:rPr>
            </w:pPr>
          </w:p>
        </w:tc>
      </w:tr>
      <w:tr w:rsidR="00670109" w:rsidRPr="00670109" w14:paraId="7E754B6D"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4236741" w14:textId="5AC6B700" w:rsidR="000351E1" w:rsidRPr="00850DFE" w:rsidRDefault="009B78A5" w:rsidP="000351E1">
            <w:pPr>
              <w:jc w:val="center"/>
              <w:rPr>
                <w:b/>
                <w:bCs/>
                <w:sz w:val="22"/>
                <w:szCs w:val="22"/>
              </w:rPr>
            </w:pPr>
            <w:r w:rsidRPr="00850DFE">
              <w:rPr>
                <w:b/>
                <w:bCs/>
                <w:sz w:val="22"/>
                <w:szCs w:val="22"/>
              </w:rPr>
              <w:t>2</w:t>
            </w:r>
            <w:r w:rsidR="00F42226">
              <w:rPr>
                <w:b/>
                <w:bCs/>
                <w:sz w:val="22"/>
                <w:szCs w:val="22"/>
              </w:rPr>
              <w:t>3</w:t>
            </w:r>
          </w:p>
        </w:tc>
        <w:tc>
          <w:tcPr>
            <w:tcW w:w="4220" w:type="dxa"/>
            <w:tcBorders>
              <w:top w:val="nil"/>
              <w:left w:val="nil"/>
              <w:bottom w:val="single" w:sz="4" w:space="0" w:color="auto"/>
              <w:right w:val="single" w:sz="4" w:space="0" w:color="auto"/>
            </w:tcBorders>
            <w:shd w:val="clear" w:color="auto" w:fill="auto"/>
            <w:vAlign w:val="center"/>
            <w:hideMark/>
          </w:tcPr>
          <w:p w14:paraId="5D3CEAB3" w14:textId="59BECC96" w:rsidR="000351E1" w:rsidRPr="00850DFE" w:rsidRDefault="000351E1" w:rsidP="000351E1">
            <w:pPr>
              <w:rPr>
                <w:b/>
                <w:bCs/>
                <w:sz w:val="22"/>
                <w:szCs w:val="22"/>
              </w:rPr>
            </w:pPr>
            <w:r w:rsidRPr="00850DFE">
              <w:rPr>
                <w:b/>
                <w:bCs/>
                <w:sz w:val="22"/>
                <w:szCs w:val="22"/>
              </w:rPr>
              <w:t>Masts Buļļi atpūtas bāze</w:t>
            </w:r>
          </w:p>
        </w:tc>
        <w:tc>
          <w:tcPr>
            <w:tcW w:w="2410" w:type="dxa"/>
            <w:tcBorders>
              <w:top w:val="nil"/>
              <w:left w:val="nil"/>
              <w:bottom w:val="single" w:sz="4" w:space="0" w:color="auto"/>
              <w:right w:val="single" w:sz="4" w:space="0" w:color="auto"/>
            </w:tcBorders>
            <w:shd w:val="clear" w:color="auto" w:fill="auto"/>
            <w:noWrap/>
            <w:vAlign w:val="center"/>
            <w:hideMark/>
          </w:tcPr>
          <w:p w14:paraId="0504B6D0" w14:textId="02A6EA5D" w:rsidR="000351E1" w:rsidRPr="00850DFE" w:rsidRDefault="000351E1" w:rsidP="000351E1">
            <w:pPr>
              <w:jc w:val="center"/>
              <w:rPr>
                <w:b/>
                <w:bCs/>
                <w:sz w:val="22"/>
                <w:szCs w:val="22"/>
              </w:rPr>
            </w:pPr>
            <w:r w:rsidRPr="00850DFE">
              <w:rPr>
                <w:b/>
                <w:bCs/>
                <w:sz w:val="22"/>
                <w:szCs w:val="22"/>
              </w:rPr>
              <w:t>20</w:t>
            </w:r>
            <w:r w:rsidR="00242A5F" w:rsidRPr="00850DFE">
              <w:rPr>
                <w:b/>
                <w:bCs/>
                <w:sz w:val="22"/>
                <w:szCs w:val="22"/>
              </w:rPr>
              <w:t>’</w:t>
            </w:r>
            <w:r w:rsidRPr="00850DFE">
              <w:rPr>
                <w:b/>
                <w:bCs/>
                <w:sz w:val="22"/>
                <w:szCs w:val="22"/>
              </w:rPr>
              <w:t>935</w:t>
            </w:r>
          </w:p>
        </w:tc>
        <w:tc>
          <w:tcPr>
            <w:tcW w:w="4111" w:type="dxa"/>
            <w:tcBorders>
              <w:top w:val="nil"/>
              <w:left w:val="nil"/>
              <w:bottom w:val="single" w:sz="4" w:space="0" w:color="auto"/>
              <w:right w:val="single" w:sz="4" w:space="0" w:color="auto"/>
            </w:tcBorders>
            <w:shd w:val="clear" w:color="auto" w:fill="auto"/>
            <w:vAlign w:val="bottom"/>
            <w:hideMark/>
          </w:tcPr>
          <w:p w14:paraId="20E5FE9D" w14:textId="77777777" w:rsidR="000351E1" w:rsidRPr="00850DFE" w:rsidRDefault="000351E1" w:rsidP="000351E1">
            <w:pPr>
              <w:rPr>
                <w:sz w:val="22"/>
                <w:szCs w:val="22"/>
              </w:rPr>
            </w:pPr>
            <w:r w:rsidRPr="00850DFE">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vAlign w:val="center"/>
            <w:hideMark/>
          </w:tcPr>
          <w:p w14:paraId="32659797" w14:textId="00685ABF" w:rsidR="000351E1" w:rsidRPr="00822A67" w:rsidRDefault="00670109" w:rsidP="000351E1">
            <w:pPr>
              <w:rPr>
                <w:b/>
                <w:bCs/>
                <w:sz w:val="22"/>
                <w:szCs w:val="22"/>
              </w:rPr>
            </w:pPr>
            <w:r w:rsidRPr="00822A67">
              <w:rPr>
                <w:b/>
                <w:bCs/>
                <w:sz w:val="22"/>
                <w:szCs w:val="22"/>
              </w:rPr>
              <w:t>06.08.202</w:t>
            </w:r>
            <w:r w:rsidR="00850DFE"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670109" w:rsidRPr="00670109" w14:paraId="6435590A"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4DB910D" w14:textId="509F6BBE" w:rsidR="000351E1" w:rsidRPr="00850DFE"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265894B0" w14:textId="5594E537" w:rsidR="000351E1" w:rsidRPr="00850DFE" w:rsidRDefault="000351E1" w:rsidP="000351E1">
            <w:pPr>
              <w:rPr>
                <w:sz w:val="22"/>
                <w:szCs w:val="22"/>
              </w:rPr>
            </w:pPr>
            <w:r w:rsidRPr="00850DFE">
              <w:rPr>
                <w:sz w:val="22"/>
                <w:szCs w:val="22"/>
              </w:rPr>
              <w:t xml:space="preserve">Kopmītne 01001092006010 </w:t>
            </w:r>
            <w:proofErr w:type="spellStart"/>
            <w:r w:rsidRPr="00850DFE">
              <w:rPr>
                <w:sz w:val="22"/>
                <w:szCs w:val="22"/>
              </w:rPr>
              <w:t>Ilmeņa</w:t>
            </w:r>
            <w:proofErr w:type="spellEnd"/>
            <w:r w:rsidRPr="00850DFE">
              <w:rPr>
                <w:sz w:val="22"/>
                <w:szCs w:val="22"/>
              </w:rPr>
              <w:t xml:space="preserve"> iela 9, Rīga</w:t>
            </w:r>
          </w:p>
        </w:tc>
        <w:tc>
          <w:tcPr>
            <w:tcW w:w="2410" w:type="dxa"/>
            <w:tcBorders>
              <w:top w:val="nil"/>
              <w:left w:val="nil"/>
              <w:bottom w:val="single" w:sz="4" w:space="0" w:color="auto"/>
              <w:right w:val="single" w:sz="4" w:space="0" w:color="auto"/>
            </w:tcBorders>
            <w:shd w:val="clear" w:color="auto" w:fill="auto"/>
            <w:noWrap/>
            <w:vAlign w:val="center"/>
            <w:hideMark/>
          </w:tcPr>
          <w:p w14:paraId="2F4CEC3F" w14:textId="77777777" w:rsidR="000351E1" w:rsidRPr="00850DFE"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50FEB3A" w14:textId="77777777" w:rsidR="000351E1" w:rsidRPr="00850DFE"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EBFEEB5" w14:textId="77777777" w:rsidR="000351E1" w:rsidRPr="00822A67" w:rsidRDefault="000351E1" w:rsidP="000351E1">
            <w:pPr>
              <w:rPr>
                <w:b/>
                <w:bCs/>
                <w:sz w:val="20"/>
              </w:rPr>
            </w:pPr>
          </w:p>
        </w:tc>
      </w:tr>
      <w:tr w:rsidR="00670109" w:rsidRPr="00670109" w14:paraId="42487F99"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DA5B2D1" w14:textId="0EF5463F" w:rsidR="000351E1" w:rsidRPr="00850DFE"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08C9E222" w14:textId="12AF589D" w:rsidR="000351E1" w:rsidRPr="00850DFE" w:rsidRDefault="000351E1" w:rsidP="000351E1">
            <w:pPr>
              <w:rPr>
                <w:sz w:val="22"/>
                <w:szCs w:val="22"/>
              </w:rPr>
            </w:pPr>
            <w:r w:rsidRPr="00850DFE">
              <w:rPr>
                <w:sz w:val="22"/>
                <w:szCs w:val="22"/>
              </w:rPr>
              <w:t xml:space="preserve">Estrāde 01001092006039 </w:t>
            </w:r>
            <w:proofErr w:type="spellStart"/>
            <w:r w:rsidRPr="00850DFE">
              <w:rPr>
                <w:sz w:val="22"/>
                <w:szCs w:val="22"/>
              </w:rPr>
              <w:t>Ilmeņa</w:t>
            </w:r>
            <w:proofErr w:type="spellEnd"/>
            <w:r w:rsidRPr="00850DFE">
              <w:rPr>
                <w:sz w:val="22"/>
                <w:szCs w:val="22"/>
              </w:rPr>
              <w:t xml:space="preserve"> iela 6, Rīga</w:t>
            </w:r>
          </w:p>
        </w:tc>
        <w:tc>
          <w:tcPr>
            <w:tcW w:w="2410" w:type="dxa"/>
            <w:tcBorders>
              <w:top w:val="nil"/>
              <w:left w:val="nil"/>
              <w:bottom w:val="single" w:sz="4" w:space="0" w:color="auto"/>
              <w:right w:val="single" w:sz="4" w:space="0" w:color="auto"/>
            </w:tcBorders>
            <w:shd w:val="clear" w:color="auto" w:fill="auto"/>
            <w:noWrap/>
            <w:vAlign w:val="center"/>
            <w:hideMark/>
          </w:tcPr>
          <w:p w14:paraId="43F4DC89" w14:textId="77777777" w:rsidR="000351E1" w:rsidRPr="00850DFE"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3BD57BA" w14:textId="77777777" w:rsidR="000351E1" w:rsidRPr="00850DFE"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1DB39E3" w14:textId="77777777" w:rsidR="000351E1" w:rsidRPr="00822A67" w:rsidRDefault="000351E1" w:rsidP="000351E1">
            <w:pPr>
              <w:rPr>
                <w:b/>
                <w:bCs/>
                <w:sz w:val="20"/>
              </w:rPr>
            </w:pPr>
          </w:p>
        </w:tc>
      </w:tr>
      <w:tr w:rsidR="00E00BF9" w:rsidRPr="00E00BF9" w14:paraId="211DCF7A"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4ED3CDC" w14:textId="5A6DF671" w:rsidR="000351E1" w:rsidRPr="003D1D23" w:rsidRDefault="009B78A5" w:rsidP="000351E1">
            <w:pPr>
              <w:jc w:val="center"/>
              <w:rPr>
                <w:b/>
                <w:bCs/>
                <w:sz w:val="22"/>
                <w:szCs w:val="22"/>
              </w:rPr>
            </w:pPr>
            <w:r w:rsidRPr="003D1D23">
              <w:rPr>
                <w:b/>
                <w:bCs/>
                <w:sz w:val="22"/>
                <w:szCs w:val="22"/>
              </w:rPr>
              <w:t>2</w:t>
            </w:r>
            <w:r w:rsidR="00F42226">
              <w:rPr>
                <w:b/>
                <w:bCs/>
                <w:sz w:val="22"/>
                <w:szCs w:val="22"/>
              </w:rPr>
              <w:t>4</w:t>
            </w:r>
          </w:p>
        </w:tc>
        <w:tc>
          <w:tcPr>
            <w:tcW w:w="4220" w:type="dxa"/>
            <w:tcBorders>
              <w:top w:val="nil"/>
              <w:left w:val="nil"/>
              <w:bottom w:val="single" w:sz="4" w:space="0" w:color="auto"/>
              <w:right w:val="single" w:sz="4" w:space="0" w:color="auto"/>
            </w:tcBorders>
            <w:shd w:val="clear" w:color="auto" w:fill="auto"/>
            <w:vAlign w:val="center"/>
            <w:hideMark/>
          </w:tcPr>
          <w:p w14:paraId="0C448244" w14:textId="77777777" w:rsidR="000351E1" w:rsidRPr="003D1D23" w:rsidRDefault="000351E1" w:rsidP="000351E1">
            <w:pPr>
              <w:rPr>
                <w:b/>
                <w:bCs/>
                <w:sz w:val="22"/>
                <w:szCs w:val="22"/>
              </w:rPr>
            </w:pPr>
            <w:r w:rsidRPr="003D1D23">
              <w:rPr>
                <w:b/>
                <w:bCs/>
                <w:sz w:val="22"/>
                <w:szCs w:val="22"/>
              </w:rPr>
              <w:t>Ēka Ezermalas ielā 6 k-4</w:t>
            </w:r>
          </w:p>
        </w:tc>
        <w:tc>
          <w:tcPr>
            <w:tcW w:w="2410" w:type="dxa"/>
            <w:tcBorders>
              <w:top w:val="nil"/>
              <w:left w:val="nil"/>
              <w:bottom w:val="single" w:sz="4" w:space="0" w:color="auto"/>
              <w:right w:val="single" w:sz="4" w:space="0" w:color="auto"/>
            </w:tcBorders>
            <w:shd w:val="clear" w:color="auto" w:fill="auto"/>
            <w:noWrap/>
            <w:vAlign w:val="center"/>
            <w:hideMark/>
          </w:tcPr>
          <w:p w14:paraId="3B4622FA" w14:textId="570A1226" w:rsidR="000351E1" w:rsidRPr="003D1D23" w:rsidRDefault="000351E1" w:rsidP="000351E1">
            <w:pPr>
              <w:jc w:val="center"/>
              <w:rPr>
                <w:b/>
                <w:bCs/>
                <w:sz w:val="22"/>
                <w:szCs w:val="22"/>
              </w:rPr>
            </w:pPr>
            <w:r w:rsidRPr="003D1D23">
              <w:rPr>
                <w:b/>
                <w:bCs/>
                <w:sz w:val="22"/>
                <w:szCs w:val="22"/>
              </w:rPr>
              <w:t>507</w:t>
            </w:r>
            <w:r w:rsidR="00242A5F" w:rsidRPr="003D1D23">
              <w:rPr>
                <w:b/>
                <w:bCs/>
                <w:sz w:val="22"/>
                <w:szCs w:val="22"/>
              </w:rPr>
              <w:t>’</w:t>
            </w:r>
            <w:r w:rsidRPr="003D1D23">
              <w:rPr>
                <w:b/>
                <w:bCs/>
                <w:sz w:val="22"/>
                <w:szCs w:val="22"/>
              </w:rPr>
              <w:t>173</w:t>
            </w:r>
          </w:p>
        </w:tc>
        <w:tc>
          <w:tcPr>
            <w:tcW w:w="4111" w:type="dxa"/>
            <w:tcBorders>
              <w:top w:val="nil"/>
              <w:left w:val="nil"/>
              <w:bottom w:val="single" w:sz="4" w:space="0" w:color="auto"/>
              <w:right w:val="single" w:sz="4" w:space="0" w:color="auto"/>
            </w:tcBorders>
            <w:shd w:val="clear" w:color="auto" w:fill="auto"/>
            <w:vAlign w:val="bottom"/>
            <w:hideMark/>
          </w:tcPr>
          <w:p w14:paraId="0CB8941C" w14:textId="77777777" w:rsidR="000351E1" w:rsidRPr="003D1D23" w:rsidRDefault="000351E1" w:rsidP="000351E1">
            <w:pPr>
              <w:rPr>
                <w:sz w:val="22"/>
                <w:szCs w:val="22"/>
              </w:rPr>
            </w:pPr>
            <w:r w:rsidRPr="003D1D23">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noWrap/>
            <w:vAlign w:val="bottom"/>
            <w:hideMark/>
          </w:tcPr>
          <w:p w14:paraId="2016ADFF" w14:textId="279A3542" w:rsidR="000351E1" w:rsidRPr="00822A67" w:rsidRDefault="00E00BF9" w:rsidP="000351E1">
            <w:pPr>
              <w:rPr>
                <w:b/>
                <w:bCs/>
                <w:sz w:val="22"/>
                <w:szCs w:val="22"/>
              </w:rPr>
            </w:pPr>
            <w:r w:rsidRPr="00822A67">
              <w:rPr>
                <w:b/>
                <w:bCs/>
                <w:sz w:val="22"/>
                <w:szCs w:val="22"/>
              </w:rPr>
              <w:t>24.08.202</w:t>
            </w:r>
            <w:r w:rsidR="003D1D23"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E00BF9" w:rsidRPr="00E00BF9" w14:paraId="64B37F90"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FAD4BDF" w14:textId="6A99A35C" w:rsidR="000351E1" w:rsidRPr="003D1D23"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0644679B" w14:textId="77777777" w:rsidR="000351E1" w:rsidRPr="003D1D23" w:rsidRDefault="000351E1" w:rsidP="000351E1">
            <w:pPr>
              <w:rPr>
                <w:sz w:val="22"/>
                <w:szCs w:val="22"/>
              </w:rPr>
            </w:pPr>
            <w:r w:rsidRPr="003D1D23">
              <w:rPr>
                <w:sz w:val="22"/>
                <w:szCs w:val="22"/>
              </w:rPr>
              <w:t>Mācību korpuss 01000850021007</w:t>
            </w:r>
          </w:p>
        </w:tc>
        <w:tc>
          <w:tcPr>
            <w:tcW w:w="2410" w:type="dxa"/>
            <w:tcBorders>
              <w:top w:val="nil"/>
              <w:left w:val="nil"/>
              <w:bottom w:val="single" w:sz="4" w:space="0" w:color="auto"/>
              <w:right w:val="single" w:sz="4" w:space="0" w:color="auto"/>
            </w:tcBorders>
            <w:shd w:val="clear" w:color="auto" w:fill="auto"/>
            <w:noWrap/>
            <w:vAlign w:val="center"/>
            <w:hideMark/>
          </w:tcPr>
          <w:p w14:paraId="094764A0" w14:textId="77777777" w:rsidR="000351E1" w:rsidRPr="003D1D23"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2EC1443" w14:textId="77777777" w:rsidR="000351E1" w:rsidRPr="003D1D23"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5D2026B" w14:textId="77777777" w:rsidR="000351E1" w:rsidRPr="00822A67" w:rsidRDefault="000351E1" w:rsidP="000351E1">
            <w:pPr>
              <w:rPr>
                <w:b/>
                <w:bCs/>
                <w:sz w:val="20"/>
              </w:rPr>
            </w:pPr>
          </w:p>
        </w:tc>
      </w:tr>
      <w:tr w:rsidR="00E00BF9" w:rsidRPr="00E00BF9" w14:paraId="5CB739EF"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5319619" w14:textId="231CEB0C" w:rsidR="000351E1" w:rsidRPr="003D1D23"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6A580E4D" w14:textId="77777777" w:rsidR="000351E1" w:rsidRPr="003D1D23" w:rsidRDefault="000351E1" w:rsidP="000351E1">
            <w:pPr>
              <w:rPr>
                <w:sz w:val="22"/>
                <w:szCs w:val="22"/>
              </w:rPr>
            </w:pPr>
            <w:r w:rsidRPr="003D1D23">
              <w:rPr>
                <w:sz w:val="22"/>
                <w:szCs w:val="22"/>
              </w:rPr>
              <w:t>Mācību korpuss 01000850021008</w:t>
            </w:r>
          </w:p>
        </w:tc>
        <w:tc>
          <w:tcPr>
            <w:tcW w:w="2410" w:type="dxa"/>
            <w:tcBorders>
              <w:top w:val="nil"/>
              <w:left w:val="nil"/>
              <w:bottom w:val="single" w:sz="4" w:space="0" w:color="auto"/>
              <w:right w:val="single" w:sz="4" w:space="0" w:color="auto"/>
            </w:tcBorders>
            <w:shd w:val="clear" w:color="auto" w:fill="auto"/>
            <w:noWrap/>
            <w:vAlign w:val="center"/>
            <w:hideMark/>
          </w:tcPr>
          <w:p w14:paraId="4F299C47" w14:textId="77777777" w:rsidR="000351E1" w:rsidRPr="003D1D23"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A5D36BF" w14:textId="77777777" w:rsidR="000351E1" w:rsidRPr="003D1D23"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50A06E4" w14:textId="77777777" w:rsidR="000351E1" w:rsidRPr="00822A67" w:rsidRDefault="000351E1" w:rsidP="000351E1">
            <w:pPr>
              <w:rPr>
                <w:b/>
                <w:bCs/>
                <w:sz w:val="20"/>
              </w:rPr>
            </w:pPr>
          </w:p>
        </w:tc>
      </w:tr>
      <w:tr w:rsidR="00E00BF9" w:rsidRPr="00E00BF9" w14:paraId="37462D7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E09EE6F" w14:textId="77777777" w:rsidR="000351E1" w:rsidRPr="003D1D23"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tcPr>
          <w:p w14:paraId="0E0CFB28" w14:textId="1112659B" w:rsidR="000351E1" w:rsidRPr="003D1D23" w:rsidRDefault="000351E1" w:rsidP="000351E1">
            <w:pPr>
              <w:rPr>
                <w:sz w:val="22"/>
                <w:szCs w:val="22"/>
              </w:rPr>
            </w:pPr>
            <w:r w:rsidRPr="003D1D23">
              <w:rPr>
                <w:sz w:val="22"/>
                <w:szCs w:val="22"/>
              </w:rPr>
              <w:t>Garāža 01000230078001</w:t>
            </w:r>
          </w:p>
        </w:tc>
        <w:tc>
          <w:tcPr>
            <w:tcW w:w="2410" w:type="dxa"/>
            <w:tcBorders>
              <w:top w:val="nil"/>
              <w:left w:val="nil"/>
              <w:bottom w:val="single" w:sz="4" w:space="0" w:color="auto"/>
              <w:right w:val="single" w:sz="4" w:space="0" w:color="auto"/>
            </w:tcBorders>
            <w:shd w:val="clear" w:color="auto" w:fill="auto"/>
            <w:noWrap/>
            <w:vAlign w:val="center"/>
          </w:tcPr>
          <w:p w14:paraId="230BF77D" w14:textId="77777777" w:rsidR="000351E1" w:rsidRPr="003D1D23"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1D22349A" w14:textId="77777777" w:rsidR="000351E1" w:rsidRPr="003D1D23"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4448C8A5" w14:textId="77777777" w:rsidR="000351E1" w:rsidRPr="00822A67" w:rsidRDefault="000351E1" w:rsidP="000351E1">
            <w:pPr>
              <w:rPr>
                <w:b/>
                <w:bCs/>
                <w:sz w:val="20"/>
              </w:rPr>
            </w:pPr>
          </w:p>
        </w:tc>
      </w:tr>
      <w:tr w:rsidR="000351E1" w:rsidRPr="007F176D" w14:paraId="4CDF4327"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5B42F31" w14:textId="1AB5DE37" w:rsidR="000351E1" w:rsidRPr="001D2135" w:rsidRDefault="009B78A5" w:rsidP="000351E1">
            <w:pPr>
              <w:jc w:val="center"/>
              <w:rPr>
                <w:b/>
                <w:bCs/>
                <w:sz w:val="22"/>
                <w:szCs w:val="22"/>
              </w:rPr>
            </w:pPr>
            <w:r w:rsidRPr="001D2135">
              <w:rPr>
                <w:b/>
                <w:bCs/>
                <w:sz w:val="22"/>
                <w:szCs w:val="22"/>
              </w:rPr>
              <w:t>2</w:t>
            </w:r>
            <w:r w:rsidR="00F42226">
              <w:rPr>
                <w:b/>
                <w:bCs/>
                <w:sz w:val="22"/>
                <w:szCs w:val="22"/>
              </w:rPr>
              <w:t>5</w:t>
            </w:r>
          </w:p>
        </w:tc>
        <w:tc>
          <w:tcPr>
            <w:tcW w:w="4220" w:type="dxa"/>
            <w:tcBorders>
              <w:top w:val="nil"/>
              <w:left w:val="nil"/>
              <w:bottom w:val="single" w:sz="4" w:space="0" w:color="auto"/>
              <w:right w:val="single" w:sz="4" w:space="0" w:color="auto"/>
            </w:tcBorders>
            <w:shd w:val="clear" w:color="auto" w:fill="auto"/>
            <w:vAlign w:val="center"/>
            <w:hideMark/>
          </w:tcPr>
          <w:p w14:paraId="3C832E03" w14:textId="4DF5DDC7" w:rsidR="000351E1" w:rsidRPr="001D2135" w:rsidRDefault="000351E1" w:rsidP="000351E1">
            <w:pPr>
              <w:rPr>
                <w:b/>
                <w:bCs/>
                <w:sz w:val="22"/>
                <w:szCs w:val="22"/>
              </w:rPr>
            </w:pPr>
            <w:r w:rsidRPr="001D2135">
              <w:rPr>
                <w:b/>
                <w:bCs/>
                <w:sz w:val="22"/>
                <w:szCs w:val="22"/>
              </w:rPr>
              <w:t xml:space="preserve">Malnavas lauks. tehnikums </w:t>
            </w:r>
            <w:r w:rsidR="000F548C">
              <w:rPr>
                <w:b/>
                <w:bCs/>
                <w:sz w:val="22"/>
                <w:szCs w:val="22"/>
              </w:rPr>
              <w:t>(Āres, Malnava)</w:t>
            </w:r>
          </w:p>
        </w:tc>
        <w:tc>
          <w:tcPr>
            <w:tcW w:w="2410" w:type="dxa"/>
            <w:tcBorders>
              <w:top w:val="nil"/>
              <w:left w:val="nil"/>
              <w:bottom w:val="single" w:sz="4" w:space="0" w:color="auto"/>
              <w:right w:val="single" w:sz="4" w:space="0" w:color="auto"/>
            </w:tcBorders>
            <w:shd w:val="clear" w:color="auto" w:fill="auto"/>
            <w:noWrap/>
            <w:vAlign w:val="center"/>
            <w:hideMark/>
          </w:tcPr>
          <w:p w14:paraId="0F89004F" w14:textId="3AE52A92" w:rsidR="000351E1" w:rsidRPr="001D2135" w:rsidRDefault="000351E1" w:rsidP="000351E1">
            <w:pPr>
              <w:jc w:val="center"/>
              <w:rPr>
                <w:b/>
                <w:bCs/>
                <w:sz w:val="22"/>
                <w:szCs w:val="22"/>
              </w:rPr>
            </w:pPr>
            <w:r w:rsidRPr="001D2135">
              <w:rPr>
                <w:b/>
                <w:bCs/>
                <w:sz w:val="22"/>
                <w:szCs w:val="22"/>
              </w:rPr>
              <w:t>15</w:t>
            </w:r>
            <w:r w:rsidR="00242A5F" w:rsidRPr="001D2135">
              <w:rPr>
                <w:b/>
                <w:bCs/>
                <w:sz w:val="22"/>
                <w:szCs w:val="22"/>
              </w:rPr>
              <w:t>’</w:t>
            </w:r>
            <w:r w:rsidRPr="001D2135">
              <w:rPr>
                <w:b/>
                <w:bCs/>
                <w:sz w:val="22"/>
                <w:szCs w:val="22"/>
              </w:rPr>
              <w:t>087</w:t>
            </w:r>
          </w:p>
        </w:tc>
        <w:tc>
          <w:tcPr>
            <w:tcW w:w="4111" w:type="dxa"/>
            <w:tcBorders>
              <w:top w:val="nil"/>
              <w:left w:val="nil"/>
              <w:bottom w:val="single" w:sz="4" w:space="0" w:color="auto"/>
              <w:right w:val="single" w:sz="4" w:space="0" w:color="auto"/>
            </w:tcBorders>
            <w:shd w:val="clear" w:color="auto" w:fill="auto"/>
            <w:vAlign w:val="bottom"/>
            <w:hideMark/>
          </w:tcPr>
          <w:p w14:paraId="15DD9AA9" w14:textId="77777777" w:rsidR="000351E1" w:rsidRPr="001D2135" w:rsidRDefault="000351E1" w:rsidP="000351E1">
            <w:pPr>
              <w:rPr>
                <w:sz w:val="22"/>
                <w:szCs w:val="22"/>
              </w:rPr>
            </w:pPr>
            <w:r w:rsidRPr="001D2135">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vAlign w:val="center"/>
            <w:hideMark/>
          </w:tcPr>
          <w:p w14:paraId="71831591" w14:textId="74280354" w:rsidR="000351E1" w:rsidRPr="00822A67" w:rsidRDefault="00587C62" w:rsidP="000351E1">
            <w:pPr>
              <w:rPr>
                <w:b/>
                <w:bCs/>
                <w:sz w:val="22"/>
                <w:szCs w:val="22"/>
              </w:rPr>
            </w:pPr>
            <w:r w:rsidRPr="00822A67">
              <w:rPr>
                <w:b/>
                <w:bCs/>
                <w:sz w:val="22"/>
                <w:szCs w:val="22"/>
              </w:rPr>
              <w:t>16.11.202</w:t>
            </w:r>
            <w:r w:rsidR="001D2135"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0351E1" w:rsidRPr="007F176D" w14:paraId="4FD56127"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C20032A" w14:textId="593909FD" w:rsidR="000351E1" w:rsidRPr="001D2135"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63262D7C" w14:textId="1156F889" w:rsidR="000351E1" w:rsidRPr="001D2135" w:rsidRDefault="000351E1" w:rsidP="000351E1">
            <w:pPr>
              <w:rPr>
                <w:sz w:val="22"/>
                <w:szCs w:val="22"/>
              </w:rPr>
            </w:pPr>
            <w:r w:rsidRPr="001D2135">
              <w:rPr>
                <w:sz w:val="22"/>
                <w:szCs w:val="22"/>
              </w:rPr>
              <w:t>Ferma 68680090548001</w:t>
            </w:r>
          </w:p>
        </w:tc>
        <w:tc>
          <w:tcPr>
            <w:tcW w:w="2410" w:type="dxa"/>
            <w:tcBorders>
              <w:top w:val="nil"/>
              <w:left w:val="nil"/>
              <w:bottom w:val="single" w:sz="4" w:space="0" w:color="auto"/>
              <w:right w:val="single" w:sz="4" w:space="0" w:color="auto"/>
            </w:tcBorders>
            <w:shd w:val="clear" w:color="auto" w:fill="auto"/>
            <w:noWrap/>
            <w:vAlign w:val="center"/>
            <w:hideMark/>
          </w:tcPr>
          <w:p w14:paraId="4AABD5F9" w14:textId="77777777" w:rsidR="000351E1" w:rsidRPr="001D2135"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D3C88D3" w14:textId="77777777" w:rsidR="000351E1" w:rsidRPr="001D2135"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659D88C" w14:textId="77777777" w:rsidR="000351E1" w:rsidRPr="00822A67" w:rsidRDefault="000351E1" w:rsidP="000351E1">
            <w:pPr>
              <w:rPr>
                <w:b/>
                <w:bCs/>
                <w:sz w:val="20"/>
              </w:rPr>
            </w:pPr>
          </w:p>
        </w:tc>
      </w:tr>
      <w:tr w:rsidR="000351E1" w:rsidRPr="007F176D" w14:paraId="0418DFE6"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7FCFD65" w14:textId="7C410453" w:rsidR="000351E1" w:rsidRPr="001D2135"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F91D891" w14:textId="404E1DEB" w:rsidR="000351E1" w:rsidRPr="001D2135" w:rsidRDefault="000351E1" w:rsidP="000351E1">
            <w:pPr>
              <w:rPr>
                <w:sz w:val="22"/>
                <w:szCs w:val="22"/>
              </w:rPr>
            </w:pPr>
            <w:r w:rsidRPr="001D2135">
              <w:rPr>
                <w:sz w:val="22"/>
                <w:szCs w:val="22"/>
              </w:rPr>
              <w:t>Ferma 68680090548002</w:t>
            </w:r>
          </w:p>
        </w:tc>
        <w:tc>
          <w:tcPr>
            <w:tcW w:w="2410" w:type="dxa"/>
            <w:tcBorders>
              <w:top w:val="nil"/>
              <w:left w:val="nil"/>
              <w:bottom w:val="single" w:sz="4" w:space="0" w:color="auto"/>
              <w:right w:val="single" w:sz="4" w:space="0" w:color="auto"/>
            </w:tcBorders>
            <w:shd w:val="clear" w:color="auto" w:fill="auto"/>
            <w:noWrap/>
            <w:vAlign w:val="center"/>
            <w:hideMark/>
          </w:tcPr>
          <w:p w14:paraId="292E1A74" w14:textId="77777777" w:rsidR="000351E1" w:rsidRPr="001D2135"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8B99D91" w14:textId="77777777" w:rsidR="000351E1" w:rsidRPr="001D2135"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3DEC42E" w14:textId="77777777" w:rsidR="000351E1" w:rsidRPr="00822A67" w:rsidRDefault="000351E1" w:rsidP="000351E1">
            <w:pPr>
              <w:rPr>
                <w:b/>
                <w:bCs/>
                <w:sz w:val="20"/>
              </w:rPr>
            </w:pPr>
          </w:p>
        </w:tc>
      </w:tr>
      <w:tr w:rsidR="000351E1" w:rsidRPr="007F176D" w14:paraId="6DADCB72"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9521D19" w14:textId="654FE70D" w:rsidR="000351E1" w:rsidRPr="001D2135"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6E3317CE" w14:textId="6BA64614" w:rsidR="000351E1" w:rsidRPr="001D2135" w:rsidRDefault="000351E1" w:rsidP="000351E1">
            <w:pPr>
              <w:rPr>
                <w:sz w:val="22"/>
                <w:szCs w:val="22"/>
              </w:rPr>
            </w:pPr>
            <w:r w:rsidRPr="001D2135">
              <w:rPr>
                <w:sz w:val="22"/>
                <w:szCs w:val="22"/>
              </w:rPr>
              <w:t>Ferma 68680090548003</w:t>
            </w:r>
          </w:p>
        </w:tc>
        <w:tc>
          <w:tcPr>
            <w:tcW w:w="2410" w:type="dxa"/>
            <w:tcBorders>
              <w:top w:val="nil"/>
              <w:left w:val="nil"/>
              <w:bottom w:val="single" w:sz="4" w:space="0" w:color="auto"/>
              <w:right w:val="single" w:sz="4" w:space="0" w:color="auto"/>
            </w:tcBorders>
            <w:shd w:val="clear" w:color="auto" w:fill="auto"/>
            <w:noWrap/>
            <w:vAlign w:val="center"/>
            <w:hideMark/>
          </w:tcPr>
          <w:p w14:paraId="39251DDE" w14:textId="77777777" w:rsidR="000351E1" w:rsidRPr="001D2135"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FF79401" w14:textId="77777777" w:rsidR="000351E1" w:rsidRPr="001D2135"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7F5D9B5" w14:textId="77777777" w:rsidR="000351E1" w:rsidRPr="00822A67" w:rsidRDefault="000351E1" w:rsidP="000351E1">
            <w:pPr>
              <w:rPr>
                <w:b/>
                <w:bCs/>
                <w:sz w:val="20"/>
              </w:rPr>
            </w:pPr>
          </w:p>
        </w:tc>
      </w:tr>
      <w:tr w:rsidR="000351E1" w:rsidRPr="007F176D" w14:paraId="5D382E9A"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F62B453" w14:textId="455FC426" w:rsidR="000351E1" w:rsidRPr="001D2135"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8AC9ACF" w14:textId="4D65CFFC" w:rsidR="000351E1" w:rsidRPr="001D2135" w:rsidRDefault="000351E1" w:rsidP="000351E1">
            <w:pPr>
              <w:rPr>
                <w:sz w:val="22"/>
                <w:szCs w:val="22"/>
              </w:rPr>
            </w:pPr>
            <w:r w:rsidRPr="001D2135">
              <w:rPr>
                <w:sz w:val="22"/>
                <w:szCs w:val="22"/>
              </w:rPr>
              <w:t>Noliktava 68680090548007</w:t>
            </w:r>
          </w:p>
        </w:tc>
        <w:tc>
          <w:tcPr>
            <w:tcW w:w="2410" w:type="dxa"/>
            <w:tcBorders>
              <w:top w:val="nil"/>
              <w:left w:val="nil"/>
              <w:bottom w:val="single" w:sz="4" w:space="0" w:color="auto"/>
              <w:right w:val="single" w:sz="4" w:space="0" w:color="auto"/>
            </w:tcBorders>
            <w:shd w:val="clear" w:color="auto" w:fill="auto"/>
            <w:noWrap/>
            <w:vAlign w:val="center"/>
            <w:hideMark/>
          </w:tcPr>
          <w:p w14:paraId="20BBDC0E" w14:textId="77777777" w:rsidR="000351E1" w:rsidRPr="001D2135"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1F5CB4B" w14:textId="77777777" w:rsidR="000351E1" w:rsidRPr="001D2135"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D84DDA8" w14:textId="77777777" w:rsidR="000351E1" w:rsidRPr="00822A67" w:rsidRDefault="000351E1" w:rsidP="000351E1">
            <w:pPr>
              <w:rPr>
                <w:b/>
                <w:bCs/>
                <w:sz w:val="20"/>
              </w:rPr>
            </w:pPr>
          </w:p>
        </w:tc>
      </w:tr>
      <w:tr w:rsidR="000351E1" w:rsidRPr="007F176D" w14:paraId="4215C072"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F60A91B" w14:textId="05F4CB43" w:rsidR="000351E1" w:rsidRPr="001D2135" w:rsidRDefault="000351E1" w:rsidP="000351E1">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4A443E82" w14:textId="5E2DA78B" w:rsidR="000351E1" w:rsidRPr="001D2135" w:rsidRDefault="000351E1" w:rsidP="000351E1">
            <w:pPr>
              <w:rPr>
                <w:sz w:val="22"/>
                <w:szCs w:val="22"/>
              </w:rPr>
            </w:pPr>
            <w:r w:rsidRPr="001D2135">
              <w:rPr>
                <w:sz w:val="22"/>
                <w:szCs w:val="22"/>
              </w:rPr>
              <w:t>Ferma 68680090548008</w:t>
            </w:r>
          </w:p>
        </w:tc>
        <w:tc>
          <w:tcPr>
            <w:tcW w:w="2410" w:type="dxa"/>
            <w:tcBorders>
              <w:top w:val="nil"/>
              <w:left w:val="nil"/>
              <w:bottom w:val="single" w:sz="4" w:space="0" w:color="auto"/>
              <w:right w:val="single" w:sz="4" w:space="0" w:color="auto"/>
            </w:tcBorders>
            <w:shd w:val="clear" w:color="auto" w:fill="auto"/>
            <w:noWrap/>
            <w:vAlign w:val="center"/>
            <w:hideMark/>
          </w:tcPr>
          <w:p w14:paraId="371EE8EE" w14:textId="77777777" w:rsidR="000351E1" w:rsidRPr="001D2135"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7DAB4EC" w14:textId="77777777" w:rsidR="000351E1" w:rsidRPr="001D2135"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C5B9FFE" w14:textId="77777777" w:rsidR="000351E1" w:rsidRPr="00822A67" w:rsidRDefault="000351E1" w:rsidP="000351E1">
            <w:pPr>
              <w:rPr>
                <w:b/>
                <w:bCs/>
                <w:sz w:val="20"/>
              </w:rPr>
            </w:pPr>
          </w:p>
        </w:tc>
      </w:tr>
      <w:tr w:rsidR="000351E1" w:rsidRPr="007F176D" w14:paraId="340A1C10" w14:textId="77777777" w:rsidTr="007F21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E1B496D" w14:textId="71B1E150" w:rsidR="000351E1" w:rsidRPr="009635FA" w:rsidRDefault="009B78A5" w:rsidP="000351E1">
            <w:pPr>
              <w:jc w:val="center"/>
              <w:rPr>
                <w:b/>
                <w:bCs/>
                <w:sz w:val="22"/>
                <w:szCs w:val="22"/>
              </w:rPr>
            </w:pPr>
            <w:r w:rsidRPr="009635FA">
              <w:rPr>
                <w:b/>
                <w:bCs/>
                <w:sz w:val="22"/>
                <w:szCs w:val="22"/>
              </w:rPr>
              <w:t>2</w:t>
            </w:r>
            <w:r w:rsidR="00F42226">
              <w:rPr>
                <w:b/>
                <w:bCs/>
                <w:sz w:val="22"/>
                <w:szCs w:val="22"/>
              </w:rPr>
              <w:t>6</w:t>
            </w:r>
          </w:p>
        </w:tc>
        <w:tc>
          <w:tcPr>
            <w:tcW w:w="4220" w:type="dxa"/>
            <w:tcBorders>
              <w:top w:val="nil"/>
              <w:left w:val="nil"/>
              <w:bottom w:val="single" w:sz="4" w:space="0" w:color="auto"/>
              <w:right w:val="single" w:sz="4" w:space="0" w:color="auto"/>
            </w:tcBorders>
            <w:shd w:val="clear" w:color="auto" w:fill="auto"/>
            <w:vAlign w:val="center"/>
            <w:hideMark/>
          </w:tcPr>
          <w:p w14:paraId="37DCB87C" w14:textId="77777777" w:rsidR="000351E1" w:rsidRPr="009635FA" w:rsidRDefault="000351E1" w:rsidP="000351E1">
            <w:pPr>
              <w:rPr>
                <w:b/>
                <w:bCs/>
                <w:sz w:val="22"/>
                <w:szCs w:val="22"/>
              </w:rPr>
            </w:pPr>
            <w:r w:rsidRPr="009635FA">
              <w:rPr>
                <w:b/>
                <w:bCs/>
                <w:sz w:val="22"/>
                <w:szCs w:val="22"/>
              </w:rPr>
              <w:t>Ēkas un būves Jaunciema gatvē 79 2.obj.</w:t>
            </w:r>
          </w:p>
        </w:tc>
        <w:tc>
          <w:tcPr>
            <w:tcW w:w="2410" w:type="dxa"/>
            <w:tcBorders>
              <w:top w:val="nil"/>
              <w:left w:val="nil"/>
              <w:bottom w:val="single" w:sz="4" w:space="0" w:color="auto"/>
              <w:right w:val="single" w:sz="4" w:space="0" w:color="auto"/>
            </w:tcBorders>
            <w:shd w:val="clear" w:color="auto" w:fill="auto"/>
            <w:noWrap/>
            <w:vAlign w:val="center"/>
            <w:hideMark/>
          </w:tcPr>
          <w:p w14:paraId="299E3761" w14:textId="171DFC12" w:rsidR="000351E1" w:rsidRPr="009635FA" w:rsidRDefault="000351E1" w:rsidP="000351E1">
            <w:pPr>
              <w:jc w:val="center"/>
              <w:rPr>
                <w:b/>
                <w:bCs/>
                <w:sz w:val="22"/>
                <w:szCs w:val="22"/>
              </w:rPr>
            </w:pPr>
            <w:r w:rsidRPr="009635FA">
              <w:rPr>
                <w:b/>
                <w:bCs/>
                <w:sz w:val="22"/>
                <w:szCs w:val="22"/>
              </w:rPr>
              <w:t>187</w:t>
            </w:r>
            <w:r w:rsidR="00242A5F" w:rsidRPr="009635FA">
              <w:rPr>
                <w:b/>
                <w:bCs/>
                <w:sz w:val="22"/>
                <w:szCs w:val="22"/>
              </w:rPr>
              <w:t>’</w:t>
            </w:r>
            <w:r w:rsidRPr="009635FA">
              <w:rPr>
                <w:b/>
                <w:bCs/>
                <w:sz w:val="22"/>
                <w:szCs w:val="22"/>
              </w:rPr>
              <w:t>495</w:t>
            </w:r>
          </w:p>
        </w:tc>
        <w:tc>
          <w:tcPr>
            <w:tcW w:w="4111" w:type="dxa"/>
            <w:tcBorders>
              <w:top w:val="nil"/>
              <w:left w:val="nil"/>
              <w:bottom w:val="single" w:sz="4" w:space="0" w:color="auto"/>
              <w:right w:val="single" w:sz="4" w:space="0" w:color="auto"/>
            </w:tcBorders>
            <w:shd w:val="clear" w:color="auto" w:fill="auto"/>
            <w:vAlign w:val="bottom"/>
            <w:hideMark/>
          </w:tcPr>
          <w:p w14:paraId="35BF3EE8" w14:textId="77777777" w:rsidR="000351E1" w:rsidRPr="009635FA" w:rsidRDefault="000351E1" w:rsidP="000351E1">
            <w:pPr>
              <w:rPr>
                <w:sz w:val="22"/>
                <w:szCs w:val="22"/>
              </w:rPr>
            </w:pPr>
            <w:r w:rsidRPr="009635FA">
              <w:rPr>
                <w:sz w:val="22"/>
                <w:szCs w:val="22"/>
              </w:rPr>
              <w:t>SIA Publisko aktīvu pārvaldītājs Possessor</w:t>
            </w:r>
          </w:p>
        </w:tc>
        <w:tc>
          <w:tcPr>
            <w:tcW w:w="2548" w:type="dxa"/>
            <w:tcBorders>
              <w:top w:val="nil"/>
              <w:left w:val="nil"/>
              <w:bottom w:val="single" w:sz="4" w:space="0" w:color="auto"/>
              <w:right w:val="single" w:sz="4" w:space="0" w:color="auto"/>
            </w:tcBorders>
            <w:shd w:val="clear" w:color="auto" w:fill="auto"/>
            <w:vAlign w:val="center"/>
            <w:hideMark/>
          </w:tcPr>
          <w:p w14:paraId="04DD2CBE" w14:textId="1C2E422D" w:rsidR="000351E1" w:rsidRPr="00822A67" w:rsidRDefault="00AB6B96" w:rsidP="000351E1">
            <w:pPr>
              <w:rPr>
                <w:b/>
                <w:bCs/>
                <w:sz w:val="22"/>
                <w:szCs w:val="22"/>
              </w:rPr>
            </w:pPr>
            <w:r w:rsidRPr="00822A67">
              <w:rPr>
                <w:b/>
                <w:bCs/>
                <w:sz w:val="22"/>
                <w:szCs w:val="22"/>
              </w:rPr>
              <w:t>30.12.202</w:t>
            </w:r>
            <w:r w:rsidR="009635FA" w:rsidRPr="00822A67">
              <w:rPr>
                <w:b/>
                <w:bCs/>
                <w:sz w:val="22"/>
                <w:szCs w:val="22"/>
              </w:rPr>
              <w:t>4</w:t>
            </w:r>
            <w:r w:rsidRPr="00822A67">
              <w:rPr>
                <w:b/>
                <w:bCs/>
                <w:sz w:val="22"/>
                <w:szCs w:val="22"/>
              </w:rPr>
              <w:t>.-</w:t>
            </w:r>
            <w:r w:rsidR="00822A67" w:rsidRPr="00822A67">
              <w:rPr>
                <w:b/>
                <w:bCs/>
                <w:sz w:val="22"/>
                <w:szCs w:val="22"/>
              </w:rPr>
              <w:t xml:space="preserve"> 31.12.2024</w:t>
            </w:r>
            <w:r w:rsidRPr="00822A67">
              <w:rPr>
                <w:b/>
                <w:bCs/>
                <w:sz w:val="22"/>
                <w:szCs w:val="22"/>
              </w:rPr>
              <w:t>.</w:t>
            </w:r>
          </w:p>
        </w:tc>
      </w:tr>
      <w:tr w:rsidR="000351E1" w:rsidRPr="007F176D" w14:paraId="7B355F89"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2E35DA5" w14:textId="77777777" w:rsidR="000351E1" w:rsidRPr="009635FA" w:rsidRDefault="000351E1" w:rsidP="000351E1">
            <w:pPr>
              <w:jc w:val="center"/>
              <w:rPr>
                <w:sz w:val="22"/>
                <w:szCs w:val="22"/>
              </w:rPr>
            </w:pPr>
            <w:r w:rsidRPr="009635F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78C2F86" w14:textId="6B6C9E8A" w:rsidR="000351E1" w:rsidRPr="009635FA" w:rsidRDefault="000351E1" w:rsidP="000351E1">
            <w:pPr>
              <w:rPr>
                <w:sz w:val="22"/>
                <w:szCs w:val="22"/>
              </w:rPr>
            </w:pPr>
            <w:r w:rsidRPr="009635FA">
              <w:rPr>
                <w:sz w:val="22"/>
                <w:szCs w:val="22"/>
              </w:rPr>
              <w:t>Angārs ar remontdarbnīcām 01001282076027</w:t>
            </w:r>
          </w:p>
        </w:tc>
        <w:tc>
          <w:tcPr>
            <w:tcW w:w="2410" w:type="dxa"/>
            <w:tcBorders>
              <w:top w:val="nil"/>
              <w:left w:val="nil"/>
              <w:bottom w:val="single" w:sz="4" w:space="0" w:color="auto"/>
              <w:right w:val="single" w:sz="4" w:space="0" w:color="auto"/>
            </w:tcBorders>
            <w:shd w:val="clear" w:color="auto" w:fill="auto"/>
            <w:noWrap/>
            <w:vAlign w:val="center"/>
            <w:hideMark/>
          </w:tcPr>
          <w:p w14:paraId="08080472" w14:textId="77777777" w:rsidR="000351E1" w:rsidRPr="009635FA"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69F4EF3" w14:textId="77777777" w:rsidR="000351E1" w:rsidRPr="009635FA"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8A48956" w14:textId="77777777" w:rsidR="000351E1" w:rsidRPr="009635FA" w:rsidRDefault="000351E1" w:rsidP="000351E1">
            <w:pPr>
              <w:rPr>
                <w:sz w:val="20"/>
              </w:rPr>
            </w:pPr>
          </w:p>
        </w:tc>
      </w:tr>
      <w:tr w:rsidR="000351E1" w:rsidRPr="007F176D" w14:paraId="60E99C76" w14:textId="77777777" w:rsidTr="0015178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99F0CEB" w14:textId="77777777" w:rsidR="000351E1" w:rsidRPr="009635FA" w:rsidRDefault="000351E1" w:rsidP="000351E1">
            <w:pPr>
              <w:jc w:val="center"/>
              <w:rPr>
                <w:sz w:val="22"/>
                <w:szCs w:val="22"/>
              </w:rPr>
            </w:pPr>
            <w:r w:rsidRPr="009635F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5BF80D7" w14:textId="5CF348C9" w:rsidR="000351E1" w:rsidRPr="009635FA" w:rsidRDefault="000351E1" w:rsidP="000351E1">
            <w:pPr>
              <w:rPr>
                <w:sz w:val="22"/>
                <w:szCs w:val="22"/>
              </w:rPr>
            </w:pPr>
            <w:r w:rsidRPr="009635FA">
              <w:rPr>
                <w:sz w:val="22"/>
                <w:szCs w:val="22"/>
              </w:rPr>
              <w:t>Transformatoru ēka 01001282076030</w:t>
            </w:r>
          </w:p>
        </w:tc>
        <w:tc>
          <w:tcPr>
            <w:tcW w:w="2410" w:type="dxa"/>
            <w:tcBorders>
              <w:top w:val="nil"/>
              <w:left w:val="nil"/>
              <w:bottom w:val="single" w:sz="4" w:space="0" w:color="auto"/>
              <w:right w:val="single" w:sz="4" w:space="0" w:color="auto"/>
            </w:tcBorders>
            <w:shd w:val="clear" w:color="auto" w:fill="auto"/>
            <w:noWrap/>
            <w:vAlign w:val="center"/>
            <w:hideMark/>
          </w:tcPr>
          <w:p w14:paraId="4EBEA068" w14:textId="77777777" w:rsidR="000351E1" w:rsidRPr="009635FA" w:rsidRDefault="000351E1" w:rsidP="000351E1">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21C89A1" w14:textId="77777777" w:rsidR="000351E1" w:rsidRPr="009635FA" w:rsidRDefault="000351E1" w:rsidP="000351E1">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BD8A2C8" w14:textId="77777777" w:rsidR="000351E1" w:rsidRPr="009635FA" w:rsidRDefault="000351E1" w:rsidP="000351E1">
            <w:pPr>
              <w:rPr>
                <w:sz w:val="20"/>
              </w:rPr>
            </w:pPr>
          </w:p>
        </w:tc>
      </w:tr>
      <w:tr w:rsidR="000351E1" w:rsidRPr="007F176D" w14:paraId="34EFB62B"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4487C" w14:textId="77777777" w:rsidR="000351E1" w:rsidRPr="009635FA" w:rsidRDefault="000351E1" w:rsidP="000351E1">
            <w:pPr>
              <w:jc w:val="center"/>
              <w:rPr>
                <w:sz w:val="22"/>
                <w:szCs w:val="22"/>
              </w:rPr>
            </w:pPr>
            <w:r w:rsidRPr="009635FA">
              <w:rPr>
                <w:sz w:val="22"/>
                <w:szCs w:val="22"/>
              </w:rPr>
              <w:t> </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73FDB348" w14:textId="29B70A3E" w:rsidR="000351E1" w:rsidRPr="009635FA" w:rsidRDefault="000351E1" w:rsidP="000351E1">
            <w:pPr>
              <w:rPr>
                <w:sz w:val="22"/>
                <w:szCs w:val="22"/>
              </w:rPr>
            </w:pPr>
            <w:r w:rsidRPr="009635FA">
              <w:rPr>
                <w:sz w:val="22"/>
                <w:szCs w:val="22"/>
              </w:rPr>
              <w:t>Veikals 01001282076002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6D3C345" w14:textId="77777777" w:rsidR="000351E1" w:rsidRPr="009635FA" w:rsidRDefault="000351E1" w:rsidP="000351E1">
            <w:pP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64F7207B" w14:textId="77777777" w:rsidR="000351E1" w:rsidRPr="009635FA" w:rsidRDefault="000351E1" w:rsidP="000351E1">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14:paraId="77A5F688" w14:textId="77777777" w:rsidR="000351E1" w:rsidRPr="009635FA" w:rsidRDefault="000351E1" w:rsidP="000351E1">
            <w:pPr>
              <w:rPr>
                <w:sz w:val="20"/>
              </w:rPr>
            </w:pPr>
          </w:p>
        </w:tc>
      </w:tr>
      <w:tr w:rsidR="000351E1" w:rsidRPr="007F176D" w14:paraId="33272E00"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C65B6" w14:textId="77777777" w:rsidR="000351E1" w:rsidRPr="009635FA" w:rsidRDefault="000351E1" w:rsidP="000351E1">
            <w:pPr>
              <w:jc w:val="center"/>
              <w:rPr>
                <w:sz w:val="22"/>
                <w:szCs w:val="22"/>
              </w:rPr>
            </w:pPr>
            <w:r w:rsidRPr="009635FA">
              <w:rPr>
                <w:sz w:val="22"/>
                <w:szCs w:val="22"/>
              </w:rPr>
              <w:t> </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2146EC02" w14:textId="11DF0EC2" w:rsidR="000351E1" w:rsidRPr="009635FA" w:rsidRDefault="000351E1" w:rsidP="000351E1">
            <w:pPr>
              <w:rPr>
                <w:sz w:val="22"/>
                <w:szCs w:val="22"/>
              </w:rPr>
            </w:pPr>
            <w:r w:rsidRPr="009635FA">
              <w:rPr>
                <w:sz w:val="22"/>
                <w:szCs w:val="22"/>
              </w:rPr>
              <w:t>Gāzes sadales stacijas ēka 01001282076004</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8D8C9FD" w14:textId="77777777" w:rsidR="000351E1" w:rsidRPr="009635FA" w:rsidRDefault="000351E1" w:rsidP="000351E1">
            <w:pP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6FC9D0C4" w14:textId="77777777" w:rsidR="000351E1" w:rsidRPr="009635FA" w:rsidRDefault="000351E1" w:rsidP="000351E1">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14:paraId="2C5AD196" w14:textId="77777777" w:rsidR="000351E1" w:rsidRPr="009635FA" w:rsidRDefault="000351E1" w:rsidP="000351E1">
            <w:pPr>
              <w:rPr>
                <w:sz w:val="20"/>
              </w:rPr>
            </w:pPr>
          </w:p>
        </w:tc>
      </w:tr>
      <w:tr w:rsidR="000351E1" w:rsidRPr="007F176D" w14:paraId="1A1231F9"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C8CEC" w14:textId="77777777" w:rsidR="000351E1" w:rsidRPr="009635FA" w:rsidRDefault="000351E1" w:rsidP="000351E1">
            <w:pPr>
              <w:jc w:val="center"/>
              <w:rPr>
                <w:sz w:val="22"/>
                <w:szCs w:val="22"/>
              </w:rPr>
            </w:pPr>
            <w:r w:rsidRPr="009635FA">
              <w:rPr>
                <w:sz w:val="22"/>
                <w:szCs w:val="22"/>
              </w:rPr>
              <w:t> </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3F56E1D2" w14:textId="53FCF259" w:rsidR="000351E1" w:rsidRPr="009635FA" w:rsidRDefault="000351E1" w:rsidP="000351E1">
            <w:pPr>
              <w:rPr>
                <w:sz w:val="22"/>
                <w:szCs w:val="22"/>
              </w:rPr>
            </w:pPr>
            <w:r w:rsidRPr="009635FA">
              <w:rPr>
                <w:sz w:val="22"/>
                <w:szCs w:val="22"/>
              </w:rPr>
              <w:t>Kazarmas 01001282076010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32215F4" w14:textId="77777777" w:rsidR="000351E1" w:rsidRPr="009635FA" w:rsidRDefault="000351E1" w:rsidP="000351E1">
            <w:pP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4DB0D65B" w14:textId="2C9FFDDE" w:rsidR="000351E1" w:rsidRPr="009635FA" w:rsidRDefault="000351E1" w:rsidP="000351E1">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14:paraId="141C3B0E" w14:textId="77777777" w:rsidR="000351E1" w:rsidRPr="009635FA" w:rsidRDefault="000351E1" w:rsidP="000351E1">
            <w:pPr>
              <w:rPr>
                <w:sz w:val="20"/>
              </w:rPr>
            </w:pPr>
          </w:p>
        </w:tc>
      </w:tr>
    </w:tbl>
    <w:p w14:paraId="4713E58A" w14:textId="77777777" w:rsidR="00CF1AF3" w:rsidRPr="00E85638" w:rsidRDefault="00CF1AF3" w:rsidP="009B7DD7">
      <w:pPr>
        <w:spacing w:line="360" w:lineRule="auto"/>
        <w:ind w:left="540" w:firstLine="540"/>
        <w:jc w:val="right"/>
        <w:rPr>
          <w:b/>
          <w:lang w:eastAsia="en-US"/>
        </w:rPr>
      </w:pPr>
    </w:p>
    <w:p w14:paraId="6159AEEE" w14:textId="77777777" w:rsidR="00CF1AF3" w:rsidRPr="00E85638" w:rsidRDefault="00CF1AF3" w:rsidP="009B7DD7">
      <w:pPr>
        <w:spacing w:line="360" w:lineRule="auto"/>
        <w:ind w:left="540" w:firstLine="540"/>
        <w:jc w:val="right"/>
        <w:rPr>
          <w:b/>
          <w:lang w:eastAsia="en-US"/>
        </w:rPr>
        <w:sectPr w:rsidR="00CF1AF3" w:rsidRPr="00E85638" w:rsidSect="00CF1AF3">
          <w:pgSz w:w="16838" w:h="11906" w:orient="landscape" w:code="9"/>
          <w:pgMar w:top="1276" w:right="1440" w:bottom="1797" w:left="1440" w:header="709" w:footer="709" w:gutter="0"/>
          <w:cols w:space="708"/>
          <w:docGrid w:linePitch="360"/>
        </w:sectPr>
      </w:pPr>
    </w:p>
    <w:p w14:paraId="4898CB75" w14:textId="77777777" w:rsidR="009B7DD7" w:rsidRPr="007B28C1" w:rsidRDefault="009B7DD7" w:rsidP="005506D0">
      <w:pPr>
        <w:ind w:left="540" w:firstLine="540"/>
        <w:jc w:val="right"/>
        <w:rPr>
          <w:b/>
          <w:lang w:eastAsia="en-US"/>
        </w:rPr>
      </w:pPr>
      <w:r>
        <w:rPr>
          <w:b/>
          <w:lang w:eastAsia="en-US"/>
        </w:rPr>
        <w:lastRenderedPageBreak/>
        <w:t>2</w:t>
      </w:r>
      <w:r w:rsidRPr="007B28C1">
        <w:rPr>
          <w:b/>
          <w:lang w:eastAsia="en-US"/>
        </w:rPr>
        <w:t>.pielikums</w:t>
      </w:r>
    </w:p>
    <w:p w14:paraId="28C23008" w14:textId="3674734D" w:rsidR="005506D0" w:rsidRPr="00314B2F" w:rsidRDefault="005506D0" w:rsidP="005506D0">
      <w:pPr>
        <w:jc w:val="right"/>
        <w:outlineLvl w:val="0"/>
        <w:rPr>
          <w:bCs/>
          <w:szCs w:val="24"/>
        </w:rPr>
      </w:pPr>
      <w:proofErr w:type="spellStart"/>
      <w:r w:rsidRPr="00CF4748">
        <w:rPr>
          <w:b/>
          <w:szCs w:val="24"/>
        </w:rPr>
        <w:t>Nr.POSSESSOR</w:t>
      </w:r>
      <w:proofErr w:type="spellEnd"/>
      <w:r w:rsidRPr="00CF4748">
        <w:rPr>
          <w:b/>
          <w:szCs w:val="24"/>
        </w:rPr>
        <w:t>/202</w:t>
      </w:r>
      <w:r w:rsidR="00E27752">
        <w:rPr>
          <w:b/>
          <w:szCs w:val="24"/>
        </w:rPr>
        <w:t>3/</w:t>
      </w:r>
      <w:r w:rsidR="00F015FA">
        <w:rPr>
          <w:b/>
          <w:szCs w:val="24"/>
        </w:rPr>
        <w:t>65</w:t>
      </w:r>
    </w:p>
    <w:p w14:paraId="3CB9654B" w14:textId="77777777" w:rsidR="009B7DD7" w:rsidRPr="007B28C1" w:rsidRDefault="009B7DD7" w:rsidP="009B7DD7">
      <w:pPr>
        <w:spacing w:after="120" w:line="360" w:lineRule="auto"/>
        <w:jc w:val="center"/>
        <w:outlineLvl w:val="0"/>
        <w:rPr>
          <w:b/>
          <w:caps/>
          <w:sz w:val="28"/>
        </w:rPr>
      </w:pPr>
      <w:r w:rsidRPr="007B28C1">
        <w:rPr>
          <w:b/>
          <w:sz w:val="28"/>
        </w:rPr>
        <w:t>PIE</w:t>
      </w:r>
      <w:r>
        <w:rPr>
          <w:b/>
          <w:sz w:val="28"/>
        </w:rPr>
        <w:t>TEIKUMA UN FINANŠU PIEDĀVĀJUMA</w:t>
      </w:r>
      <w:r w:rsidRPr="007B28C1">
        <w:rPr>
          <w:b/>
          <w:sz w:val="28"/>
        </w:rPr>
        <w:t xml:space="preserve"> FORMA</w:t>
      </w:r>
    </w:p>
    <w:p w14:paraId="2F6FC58A" w14:textId="77777777" w:rsidR="00A06A2D" w:rsidRPr="0001347B" w:rsidRDefault="00A06A2D" w:rsidP="00A06A2D">
      <w:pPr>
        <w:jc w:val="center"/>
      </w:pPr>
      <w:r>
        <w:rPr>
          <w:b/>
          <w:szCs w:val="24"/>
        </w:rPr>
        <w:t>“</w:t>
      </w:r>
      <w:r w:rsidRPr="003164D8">
        <w:rPr>
          <w:b/>
          <w:szCs w:val="24"/>
        </w:rPr>
        <w:t>Nekustamo īpašumu apdrošināšana</w:t>
      </w:r>
      <w:r>
        <w:rPr>
          <w:b/>
          <w:szCs w:val="24"/>
        </w:rPr>
        <w:t>”</w:t>
      </w:r>
    </w:p>
    <w:p w14:paraId="6DFA0A0F" w14:textId="6C843624" w:rsidR="005506D0" w:rsidRPr="004410A2" w:rsidRDefault="005506D0" w:rsidP="005506D0">
      <w:pPr>
        <w:pStyle w:val="Title"/>
        <w:tabs>
          <w:tab w:val="center" w:pos="567"/>
        </w:tabs>
        <w:ind w:left="-108" w:firstLine="108"/>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E27752">
        <w:rPr>
          <w:rFonts w:eastAsia="SimSun"/>
          <w:b/>
          <w:bCs/>
          <w:szCs w:val="24"/>
        </w:rPr>
        <w:t>3/</w:t>
      </w:r>
      <w:r w:rsidR="00F015FA">
        <w:rPr>
          <w:rFonts w:eastAsia="SimSun"/>
          <w:b/>
          <w:bCs/>
          <w:szCs w:val="24"/>
        </w:rPr>
        <w:t>65</w:t>
      </w:r>
    </w:p>
    <w:p w14:paraId="2C60D3DE" w14:textId="77777777" w:rsidR="007023FD" w:rsidRPr="00B7255B" w:rsidRDefault="007023FD" w:rsidP="007023FD">
      <w:pPr>
        <w:keepNext/>
        <w:spacing w:line="360" w:lineRule="auto"/>
        <w:ind w:left="425" w:hanging="425"/>
        <w:jc w:val="both"/>
        <w:outlineLvl w:val="0"/>
        <w:rPr>
          <w:b/>
          <w:szCs w:val="24"/>
        </w:rPr>
      </w:pPr>
      <w:r w:rsidRPr="00B7255B">
        <w:rPr>
          <w:b/>
          <w:szCs w:val="24"/>
        </w:rPr>
        <w:t>1.</w:t>
      </w:r>
      <w:r w:rsidRPr="00B7255B">
        <w:rPr>
          <w:b/>
          <w:szCs w:val="24"/>
        </w:rPr>
        <w:tab/>
        <w:t>IESNIEDZA</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5528"/>
      </w:tblGrid>
      <w:tr w:rsidR="007023FD" w:rsidRPr="00531217" w14:paraId="446DE072" w14:textId="77777777" w:rsidTr="005506D0">
        <w:trPr>
          <w:cantSplit/>
        </w:trPr>
        <w:tc>
          <w:tcPr>
            <w:tcW w:w="3712" w:type="dxa"/>
            <w:shd w:val="pct5" w:color="auto" w:fill="FFFFFF"/>
          </w:tcPr>
          <w:p w14:paraId="19ACAD37" w14:textId="77777777" w:rsidR="007023FD" w:rsidRPr="00531217" w:rsidRDefault="007023FD" w:rsidP="00B91570">
            <w:pPr>
              <w:spacing w:before="120" w:line="360" w:lineRule="auto"/>
              <w:rPr>
                <w:b/>
                <w:sz w:val="22"/>
              </w:rPr>
            </w:pPr>
            <w:r w:rsidRPr="00531217">
              <w:rPr>
                <w:b/>
                <w:sz w:val="22"/>
              </w:rPr>
              <w:t>Pretendenta nosaukums</w:t>
            </w:r>
          </w:p>
        </w:tc>
        <w:tc>
          <w:tcPr>
            <w:tcW w:w="5528" w:type="dxa"/>
            <w:shd w:val="pct5" w:color="auto" w:fill="FFFFFF"/>
          </w:tcPr>
          <w:p w14:paraId="107DC7FD" w14:textId="77777777" w:rsidR="007023FD" w:rsidRPr="00531217" w:rsidRDefault="007023FD" w:rsidP="007023FD">
            <w:pPr>
              <w:spacing w:before="120" w:line="360" w:lineRule="auto"/>
              <w:jc w:val="center"/>
              <w:rPr>
                <w:b/>
                <w:sz w:val="22"/>
              </w:rPr>
            </w:pPr>
            <w:r w:rsidRPr="00531217">
              <w:rPr>
                <w:b/>
                <w:sz w:val="22"/>
              </w:rPr>
              <w:t>Rekvizīti</w:t>
            </w:r>
          </w:p>
        </w:tc>
      </w:tr>
      <w:tr w:rsidR="007023FD" w:rsidRPr="00531217" w14:paraId="7DD5AF68" w14:textId="77777777" w:rsidTr="005506D0">
        <w:trPr>
          <w:cantSplit/>
        </w:trPr>
        <w:tc>
          <w:tcPr>
            <w:tcW w:w="3712" w:type="dxa"/>
          </w:tcPr>
          <w:p w14:paraId="46483D58" w14:textId="77777777" w:rsidR="007023FD" w:rsidRPr="00531217" w:rsidRDefault="007023FD" w:rsidP="00B91570">
            <w:pPr>
              <w:spacing w:before="120" w:after="120" w:line="360" w:lineRule="auto"/>
            </w:pPr>
          </w:p>
        </w:tc>
        <w:tc>
          <w:tcPr>
            <w:tcW w:w="5528" w:type="dxa"/>
          </w:tcPr>
          <w:p w14:paraId="5C664131" w14:textId="77777777" w:rsidR="007023FD" w:rsidRDefault="007023FD" w:rsidP="00B91570">
            <w:pPr>
              <w:spacing w:before="120" w:after="120" w:line="360" w:lineRule="auto"/>
              <w:rPr>
                <w:b/>
              </w:rPr>
            </w:pPr>
          </w:p>
          <w:p w14:paraId="59DFE80A" w14:textId="77777777" w:rsidR="007023FD" w:rsidRPr="00531217" w:rsidRDefault="007023FD" w:rsidP="00B91570">
            <w:pPr>
              <w:spacing w:before="120" w:after="120" w:line="360" w:lineRule="auto"/>
              <w:rPr>
                <w:b/>
              </w:rPr>
            </w:pPr>
          </w:p>
        </w:tc>
      </w:tr>
    </w:tbl>
    <w:p w14:paraId="09B71894" w14:textId="77777777" w:rsidR="007023FD" w:rsidRDefault="007023FD" w:rsidP="007023FD">
      <w:pPr>
        <w:keepNext/>
        <w:spacing w:line="360" w:lineRule="auto"/>
        <w:ind w:left="425" w:hanging="425"/>
        <w:jc w:val="both"/>
        <w:outlineLvl w:val="0"/>
        <w:rPr>
          <w:b/>
          <w:szCs w:val="24"/>
        </w:rPr>
      </w:pPr>
    </w:p>
    <w:p w14:paraId="5036998A" w14:textId="77777777" w:rsidR="007023FD" w:rsidRPr="00B7255B" w:rsidRDefault="007023FD" w:rsidP="007023FD">
      <w:pPr>
        <w:keepNext/>
        <w:spacing w:line="360" w:lineRule="auto"/>
        <w:ind w:left="425" w:hanging="425"/>
        <w:jc w:val="both"/>
        <w:outlineLvl w:val="0"/>
        <w:rPr>
          <w:b/>
          <w:szCs w:val="24"/>
        </w:rPr>
      </w:pPr>
      <w:r w:rsidRPr="00B7255B">
        <w:rPr>
          <w:b/>
          <w:szCs w:val="24"/>
        </w:rPr>
        <w:t>2.</w:t>
      </w:r>
      <w:r w:rsidRPr="00B7255B">
        <w:rPr>
          <w:b/>
          <w:szCs w:val="24"/>
        </w:rPr>
        <w:tab/>
        <w:t>KONTAKTPERSONA</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539"/>
      </w:tblGrid>
      <w:tr w:rsidR="007023FD" w:rsidRPr="00531217" w14:paraId="5241EA9F" w14:textId="77777777" w:rsidTr="005506D0">
        <w:trPr>
          <w:trHeight w:val="255"/>
        </w:trPr>
        <w:tc>
          <w:tcPr>
            <w:tcW w:w="1701" w:type="dxa"/>
            <w:shd w:val="pct5" w:color="auto" w:fill="FFFFFF"/>
          </w:tcPr>
          <w:p w14:paraId="59AD30AD" w14:textId="77777777" w:rsidR="007023FD" w:rsidRPr="00531217" w:rsidRDefault="007023FD" w:rsidP="00B91570">
            <w:pPr>
              <w:rPr>
                <w:b/>
                <w:sz w:val="22"/>
              </w:rPr>
            </w:pPr>
            <w:r w:rsidRPr="00531217">
              <w:rPr>
                <w:b/>
                <w:sz w:val="22"/>
              </w:rPr>
              <w:t>Vārds, uzvārds</w:t>
            </w:r>
          </w:p>
        </w:tc>
        <w:tc>
          <w:tcPr>
            <w:tcW w:w="7539" w:type="dxa"/>
          </w:tcPr>
          <w:p w14:paraId="64314C1D" w14:textId="77777777" w:rsidR="007023FD" w:rsidRPr="00531217" w:rsidRDefault="007023FD" w:rsidP="00B91570"/>
        </w:tc>
      </w:tr>
      <w:tr w:rsidR="007023FD" w:rsidRPr="00531217" w14:paraId="4F335FEB" w14:textId="77777777" w:rsidTr="005506D0">
        <w:tc>
          <w:tcPr>
            <w:tcW w:w="1701" w:type="dxa"/>
            <w:shd w:val="pct5" w:color="auto" w:fill="FFFFFF"/>
            <w:vAlign w:val="center"/>
          </w:tcPr>
          <w:p w14:paraId="45D2B9CA" w14:textId="77777777" w:rsidR="007023FD" w:rsidRPr="00531217" w:rsidRDefault="007023FD" w:rsidP="00B91570">
            <w:pPr>
              <w:rPr>
                <w:b/>
                <w:sz w:val="22"/>
              </w:rPr>
            </w:pPr>
            <w:r w:rsidRPr="00531217">
              <w:rPr>
                <w:b/>
                <w:sz w:val="22"/>
              </w:rPr>
              <w:t>Adrese</w:t>
            </w:r>
          </w:p>
        </w:tc>
        <w:tc>
          <w:tcPr>
            <w:tcW w:w="7539" w:type="dxa"/>
          </w:tcPr>
          <w:p w14:paraId="402E6707" w14:textId="77777777" w:rsidR="007023FD" w:rsidRPr="00531217" w:rsidRDefault="007023FD" w:rsidP="00B91570"/>
        </w:tc>
      </w:tr>
      <w:tr w:rsidR="007023FD" w:rsidRPr="00531217" w14:paraId="255D29DB" w14:textId="77777777" w:rsidTr="005506D0">
        <w:trPr>
          <w:trHeight w:val="285"/>
        </w:trPr>
        <w:tc>
          <w:tcPr>
            <w:tcW w:w="1701" w:type="dxa"/>
            <w:shd w:val="pct5" w:color="auto" w:fill="FFFFFF"/>
          </w:tcPr>
          <w:p w14:paraId="00F39530" w14:textId="77777777" w:rsidR="007023FD" w:rsidRPr="00531217" w:rsidRDefault="007023FD" w:rsidP="00B91570">
            <w:pPr>
              <w:rPr>
                <w:b/>
                <w:sz w:val="22"/>
              </w:rPr>
            </w:pPr>
            <w:r w:rsidRPr="00531217">
              <w:rPr>
                <w:b/>
                <w:sz w:val="22"/>
              </w:rPr>
              <w:t>Tālr</w:t>
            </w:r>
            <w:r w:rsidR="00A06A2D">
              <w:rPr>
                <w:b/>
                <w:sz w:val="22"/>
              </w:rPr>
              <w:t>unis</w:t>
            </w:r>
          </w:p>
        </w:tc>
        <w:tc>
          <w:tcPr>
            <w:tcW w:w="7539" w:type="dxa"/>
          </w:tcPr>
          <w:p w14:paraId="1BAF0B9C" w14:textId="77777777" w:rsidR="007023FD" w:rsidRPr="00531217" w:rsidRDefault="007023FD" w:rsidP="00B91570"/>
        </w:tc>
      </w:tr>
      <w:tr w:rsidR="007023FD" w:rsidRPr="00531217" w14:paraId="5ED1B700" w14:textId="77777777" w:rsidTr="005506D0">
        <w:tc>
          <w:tcPr>
            <w:tcW w:w="1701" w:type="dxa"/>
            <w:shd w:val="pct5" w:color="auto" w:fill="FFFFFF"/>
          </w:tcPr>
          <w:p w14:paraId="021B6ECC" w14:textId="77777777" w:rsidR="007023FD" w:rsidRPr="00531217" w:rsidRDefault="00A06A2D" w:rsidP="00B91570">
            <w:pPr>
              <w:rPr>
                <w:b/>
                <w:sz w:val="22"/>
              </w:rPr>
            </w:pPr>
            <w:r>
              <w:rPr>
                <w:b/>
                <w:sz w:val="22"/>
              </w:rPr>
              <w:t>E-</w:t>
            </w:r>
            <w:r w:rsidR="007023FD" w:rsidRPr="00531217">
              <w:rPr>
                <w:b/>
                <w:sz w:val="22"/>
              </w:rPr>
              <w:t>pasta adrese</w:t>
            </w:r>
          </w:p>
        </w:tc>
        <w:tc>
          <w:tcPr>
            <w:tcW w:w="7539" w:type="dxa"/>
          </w:tcPr>
          <w:p w14:paraId="717634BA" w14:textId="77777777" w:rsidR="007023FD" w:rsidRPr="00531217" w:rsidRDefault="007023FD" w:rsidP="00B91570"/>
        </w:tc>
      </w:tr>
    </w:tbl>
    <w:p w14:paraId="2E6651B2" w14:textId="77777777" w:rsidR="007023FD" w:rsidRDefault="007023FD" w:rsidP="007023FD">
      <w:pPr>
        <w:keepNext/>
        <w:ind w:left="425" w:hanging="425"/>
        <w:jc w:val="both"/>
        <w:outlineLvl w:val="0"/>
        <w:rPr>
          <w:b/>
          <w:szCs w:val="24"/>
        </w:rPr>
      </w:pPr>
    </w:p>
    <w:p w14:paraId="2658D336" w14:textId="77777777" w:rsidR="007023FD" w:rsidRPr="00B7255B" w:rsidRDefault="007023FD" w:rsidP="007023FD">
      <w:pPr>
        <w:keepNext/>
        <w:ind w:left="425" w:hanging="425"/>
        <w:jc w:val="both"/>
        <w:outlineLvl w:val="0"/>
        <w:rPr>
          <w:szCs w:val="24"/>
        </w:rPr>
      </w:pPr>
      <w:r w:rsidRPr="00B7255B">
        <w:rPr>
          <w:b/>
          <w:szCs w:val="24"/>
        </w:rPr>
        <w:t>3.</w:t>
      </w:r>
      <w:r w:rsidRPr="00B7255B">
        <w:rPr>
          <w:b/>
          <w:szCs w:val="24"/>
        </w:rPr>
        <w:tab/>
        <w:t>PIEDĀVĀJUMS</w:t>
      </w:r>
    </w:p>
    <w:p w14:paraId="38AB8546" w14:textId="77777777" w:rsidR="007023FD" w:rsidRDefault="007023FD" w:rsidP="009B7DD7">
      <w:pPr>
        <w:keepLines/>
        <w:widowControl w:val="0"/>
        <w:jc w:val="both"/>
      </w:pPr>
    </w:p>
    <w:p w14:paraId="2724B349" w14:textId="77777777" w:rsidR="009B7DD7" w:rsidRPr="008C0546" w:rsidRDefault="009B7DD7" w:rsidP="009B7DD7">
      <w:pPr>
        <w:keepLines/>
        <w:widowControl w:val="0"/>
        <w:jc w:val="both"/>
      </w:pPr>
      <w:r w:rsidRPr="008C0546">
        <w:t>Mēs piedāvājam veikt nekustamo īpašumu apdrošināšanu saskaņā ar spēkā esošajiem tiesību aktiem, šī iepirkuma nosacījumiem un Tehnisko specifikāciju.</w:t>
      </w:r>
    </w:p>
    <w:p w14:paraId="45FEBDBA" w14:textId="77777777" w:rsidR="009B7DD7" w:rsidRPr="00B76282" w:rsidRDefault="009B7DD7" w:rsidP="009B7DD7">
      <w:pPr>
        <w:keepLines/>
        <w:widowControl w:val="0"/>
        <w:numPr>
          <w:ilvl w:val="1"/>
          <w:numId w:val="1"/>
        </w:numPr>
        <w:spacing w:after="120" w:line="360" w:lineRule="auto"/>
        <w:jc w:val="both"/>
        <w:rPr>
          <w:lang w:eastAsia="en-US"/>
        </w:rPr>
      </w:pPr>
      <w:r w:rsidRPr="00B76282">
        <w:rPr>
          <w:lang w:eastAsia="en-US"/>
        </w:rPr>
        <w:t xml:space="preserve"> Mūsu piedāvājums ir:</w:t>
      </w:r>
    </w:p>
    <w:p w14:paraId="58C169FA" w14:textId="77777777" w:rsidR="009B7DD7" w:rsidRPr="00B76282" w:rsidRDefault="009B7DD7" w:rsidP="009B7DD7">
      <w:pPr>
        <w:ind w:left="360"/>
        <w:contextualSpacing/>
        <w:rPr>
          <w:rFonts w:eastAsia="MS Mincho"/>
          <w:szCs w:val="24"/>
          <w:lang w:eastAsia="ja-JP"/>
        </w:rPr>
      </w:pPr>
      <w:r w:rsidRPr="00B76282">
        <w:rPr>
          <w:rFonts w:eastAsia="MS Mincho"/>
          <w:szCs w:val="24"/>
          <w:lang w:eastAsia="ja-JP"/>
        </w:rPr>
        <w:t>3.1.1. Nekustamo īpašumu apdrošināšana pret uguns un dabas stihiju postījumiem, un citiem zaudējumiem:</w:t>
      </w:r>
    </w:p>
    <w:p w14:paraId="0F0B7AC2" w14:textId="77777777" w:rsidR="009B7DD7" w:rsidRPr="00B76282" w:rsidRDefault="009B7DD7" w:rsidP="009B7DD7">
      <w:pPr>
        <w:spacing w:after="200" w:line="276" w:lineRule="auto"/>
        <w:ind w:left="360"/>
        <w:jc w:val="both"/>
        <w:rPr>
          <w:rFonts w:eastAsia="Calibri"/>
          <w:szCs w:val="24"/>
          <w:lang w:eastAsia="en-US"/>
        </w:rPr>
      </w:pPr>
      <w:r w:rsidRPr="00B76282">
        <w:rPr>
          <w:rFonts w:eastAsia="Calibri"/>
          <w:szCs w:val="24"/>
          <w:lang w:eastAsia="en-US"/>
        </w:rPr>
        <w:t>3.1.1.1.. Apdrošinātie riski ____________________________________________</w:t>
      </w:r>
    </w:p>
    <w:p w14:paraId="46711D46" w14:textId="77777777" w:rsidR="009B7DD7" w:rsidRPr="007B28C1" w:rsidRDefault="009B7DD7" w:rsidP="009B7DD7">
      <w:pPr>
        <w:spacing w:after="200" w:line="276" w:lineRule="auto"/>
        <w:ind w:left="360"/>
        <w:jc w:val="both"/>
        <w:rPr>
          <w:rFonts w:eastAsia="Calibri"/>
          <w:szCs w:val="24"/>
          <w:lang w:eastAsia="en-US"/>
        </w:rPr>
      </w:pPr>
      <w:r w:rsidRPr="00B76282">
        <w:rPr>
          <w:rFonts w:eastAsia="Calibri"/>
          <w:szCs w:val="24"/>
          <w:lang w:eastAsia="en-US"/>
        </w:rPr>
        <w:t>3.1.1.2. Pašrisks _________</w:t>
      </w:r>
      <w:r w:rsidRPr="007B28C1">
        <w:rPr>
          <w:rFonts w:eastAsia="Calibri"/>
          <w:szCs w:val="24"/>
          <w:lang w:eastAsia="en-US"/>
        </w:rPr>
        <w:t>___________________________________________</w:t>
      </w:r>
    </w:p>
    <w:p w14:paraId="7C7CD421" w14:textId="77777777" w:rsidR="009B7DD7" w:rsidRDefault="009B7DD7" w:rsidP="009B7DD7">
      <w:pPr>
        <w:jc w:val="center"/>
        <w:rPr>
          <w:b/>
          <w:bCs/>
          <w:color w:val="000000"/>
        </w:rPr>
      </w:pPr>
    </w:p>
    <w:p w14:paraId="5BE2DDB0" w14:textId="77777777" w:rsidR="009B7DD7" w:rsidRPr="007B28C1" w:rsidRDefault="009B7DD7" w:rsidP="009B7DD7">
      <w:pPr>
        <w:jc w:val="center"/>
        <w:rPr>
          <w:b/>
          <w:bCs/>
          <w:color w:val="000000"/>
        </w:rPr>
        <w:sectPr w:rsidR="009B7DD7" w:rsidRPr="007B28C1" w:rsidSect="00CF1AF3">
          <w:pgSz w:w="11906" w:h="16838" w:code="9"/>
          <w:pgMar w:top="1440" w:right="1276" w:bottom="1440" w:left="1797" w:header="709" w:footer="709" w:gutter="0"/>
          <w:cols w:space="708"/>
          <w:docGrid w:linePitch="360"/>
        </w:sectPr>
      </w:pPr>
    </w:p>
    <w:p w14:paraId="295F91C4" w14:textId="1BC279EE" w:rsidR="009B7DD7" w:rsidRDefault="009B7DD7" w:rsidP="009B7DD7">
      <w:pPr>
        <w:spacing w:after="200" w:line="276" w:lineRule="auto"/>
        <w:ind w:left="360"/>
        <w:jc w:val="both"/>
        <w:rPr>
          <w:b/>
          <w:bCs/>
          <w:szCs w:val="24"/>
        </w:rPr>
      </w:pPr>
      <w:r w:rsidRPr="0083427D">
        <w:rPr>
          <w:rFonts w:eastAsia="Calibri"/>
          <w:b/>
          <w:szCs w:val="24"/>
          <w:lang w:eastAsia="en-US"/>
        </w:rPr>
        <w:lastRenderedPageBreak/>
        <w:t>3.1.1.3. </w:t>
      </w:r>
      <w:r w:rsidRPr="0083427D">
        <w:rPr>
          <w:b/>
          <w:bCs/>
          <w:szCs w:val="24"/>
        </w:rPr>
        <w:t>Nekustamo īpašumu apdrošināšana pret uguns un dabas stihiju postījumiem, un citiem zaudējumiem</w:t>
      </w:r>
    </w:p>
    <w:tbl>
      <w:tblPr>
        <w:tblW w:w="14884" w:type="dxa"/>
        <w:tblInd w:w="-147" w:type="dxa"/>
        <w:tblLook w:val="04A0" w:firstRow="1" w:lastRow="0" w:firstColumn="1" w:lastColumn="0" w:noHBand="0" w:noVBand="1"/>
      </w:tblPr>
      <w:tblGrid>
        <w:gridCol w:w="785"/>
        <w:gridCol w:w="3752"/>
        <w:gridCol w:w="1696"/>
        <w:gridCol w:w="4115"/>
        <w:gridCol w:w="2410"/>
        <w:gridCol w:w="2126"/>
      </w:tblGrid>
      <w:tr w:rsidR="004D76D8" w:rsidRPr="0015178C" w14:paraId="2D676E02" w14:textId="74DA8C42" w:rsidTr="004D76D8">
        <w:trPr>
          <w:trHeight w:val="85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86093" w14:textId="77777777" w:rsidR="004D76D8" w:rsidRPr="005956D7" w:rsidRDefault="004D76D8" w:rsidP="00EA572C">
            <w:pPr>
              <w:jc w:val="center"/>
              <w:rPr>
                <w:b/>
                <w:sz w:val="22"/>
                <w:szCs w:val="22"/>
              </w:rPr>
            </w:pPr>
            <w:proofErr w:type="spellStart"/>
            <w:r w:rsidRPr="005956D7">
              <w:rPr>
                <w:b/>
                <w:sz w:val="22"/>
                <w:szCs w:val="22"/>
              </w:rPr>
              <w:t>N.p.k</w:t>
            </w:r>
            <w:proofErr w:type="spellEnd"/>
            <w:r w:rsidRPr="005956D7">
              <w:rPr>
                <w:b/>
                <w:sz w:val="22"/>
                <w:szCs w:val="22"/>
              </w:rPr>
              <w:t>.</w:t>
            </w:r>
          </w:p>
        </w:tc>
        <w:tc>
          <w:tcPr>
            <w:tcW w:w="3752" w:type="dxa"/>
            <w:tcBorders>
              <w:top w:val="single" w:sz="4" w:space="0" w:color="auto"/>
              <w:left w:val="nil"/>
              <w:bottom w:val="single" w:sz="4" w:space="0" w:color="auto"/>
              <w:right w:val="single" w:sz="4" w:space="0" w:color="auto"/>
            </w:tcBorders>
            <w:shd w:val="clear" w:color="auto" w:fill="auto"/>
            <w:noWrap/>
            <w:vAlign w:val="center"/>
            <w:hideMark/>
          </w:tcPr>
          <w:p w14:paraId="331DC1FE" w14:textId="77777777" w:rsidR="004D76D8" w:rsidRPr="005956D7" w:rsidRDefault="004D76D8" w:rsidP="00EA572C">
            <w:pPr>
              <w:jc w:val="center"/>
              <w:rPr>
                <w:b/>
                <w:sz w:val="22"/>
                <w:szCs w:val="22"/>
              </w:rPr>
            </w:pPr>
            <w:r w:rsidRPr="005956D7">
              <w:rPr>
                <w:b/>
                <w:sz w:val="22"/>
                <w:szCs w:val="22"/>
              </w:rPr>
              <w:t>Apdrošināmais objekts</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17A7F7E8" w14:textId="77777777" w:rsidR="004D76D8" w:rsidRPr="005956D7" w:rsidRDefault="004D76D8" w:rsidP="00EA572C">
            <w:pPr>
              <w:jc w:val="center"/>
              <w:rPr>
                <w:b/>
                <w:sz w:val="22"/>
                <w:szCs w:val="22"/>
              </w:rPr>
            </w:pPr>
            <w:r w:rsidRPr="005956D7">
              <w:rPr>
                <w:b/>
                <w:sz w:val="22"/>
                <w:szCs w:val="22"/>
              </w:rPr>
              <w:t>Apdrošinājuma summa (EUR)</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14:paraId="21DE2F76" w14:textId="77777777" w:rsidR="004D76D8" w:rsidRPr="005956D7" w:rsidRDefault="004D76D8" w:rsidP="00EA572C">
            <w:pPr>
              <w:jc w:val="center"/>
              <w:rPr>
                <w:b/>
                <w:sz w:val="22"/>
                <w:szCs w:val="22"/>
              </w:rPr>
            </w:pPr>
            <w:r w:rsidRPr="005956D7">
              <w:rPr>
                <w:b/>
                <w:sz w:val="22"/>
                <w:szCs w:val="22"/>
              </w:rPr>
              <w:t>Apdrošinājuma ņēmējs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3CF93D6" w14:textId="77777777" w:rsidR="004D76D8" w:rsidRPr="005956D7" w:rsidRDefault="004D76D8" w:rsidP="00EA572C">
            <w:pPr>
              <w:jc w:val="center"/>
              <w:rPr>
                <w:b/>
                <w:sz w:val="22"/>
                <w:szCs w:val="22"/>
              </w:rPr>
            </w:pPr>
            <w:r w:rsidRPr="005956D7">
              <w:rPr>
                <w:b/>
                <w:sz w:val="22"/>
                <w:szCs w:val="22"/>
              </w:rPr>
              <w:t>Apdrošināšanas periods</w:t>
            </w:r>
          </w:p>
        </w:tc>
        <w:tc>
          <w:tcPr>
            <w:tcW w:w="2126" w:type="dxa"/>
            <w:tcBorders>
              <w:top w:val="single" w:sz="4" w:space="0" w:color="auto"/>
              <w:left w:val="nil"/>
              <w:bottom w:val="single" w:sz="4" w:space="0" w:color="auto"/>
              <w:right w:val="single" w:sz="4" w:space="0" w:color="auto"/>
            </w:tcBorders>
          </w:tcPr>
          <w:p w14:paraId="7F43B17D" w14:textId="367FDA8E" w:rsidR="004D76D8" w:rsidRPr="005956D7" w:rsidRDefault="004D76D8" w:rsidP="00EA572C">
            <w:pPr>
              <w:jc w:val="center"/>
              <w:rPr>
                <w:b/>
                <w:sz w:val="22"/>
                <w:szCs w:val="22"/>
              </w:rPr>
            </w:pPr>
            <w:r w:rsidRPr="005956D7">
              <w:rPr>
                <w:b/>
                <w:sz w:val="22"/>
                <w:szCs w:val="22"/>
              </w:rPr>
              <w:t>Piedāvātā apdrošināšanas prēmija (EUR)</w:t>
            </w:r>
          </w:p>
        </w:tc>
      </w:tr>
      <w:tr w:rsidR="0046258B" w:rsidRPr="00DD013E" w14:paraId="1AA99B6C" w14:textId="62FD0FCE"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3F40077" w14:textId="762C7D1E" w:rsidR="0046258B" w:rsidRPr="005956D7" w:rsidRDefault="0046258B" w:rsidP="0046258B">
            <w:pPr>
              <w:jc w:val="center"/>
              <w:rPr>
                <w:b/>
                <w:bCs/>
                <w:sz w:val="22"/>
                <w:szCs w:val="22"/>
              </w:rPr>
            </w:pPr>
            <w:r w:rsidRPr="002210DB">
              <w:rPr>
                <w:b/>
                <w:bCs/>
                <w:sz w:val="22"/>
                <w:szCs w:val="22"/>
              </w:rPr>
              <w:t>1</w:t>
            </w:r>
          </w:p>
        </w:tc>
        <w:tc>
          <w:tcPr>
            <w:tcW w:w="3752" w:type="dxa"/>
            <w:tcBorders>
              <w:top w:val="nil"/>
              <w:left w:val="nil"/>
              <w:bottom w:val="single" w:sz="4" w:space="0" w:color="auto"/>
              <w:right w:val="single" w:sz="4" w:space="0" w:color="auto"/>
            </w:tcBorders>
            <w:shd w:val="clear" w:color="auto" w:fill="auto"/>
            <w:noWrap/>
            <w:vAlign w:val="bottom"/>
          </w:tcPr>
          <w:p w14:paraId="72C2C8D8" w14:textId="6E6B9488" w:rsidR="0046258B" w:rsidRPr="005956D7" w:rsidRDefault="0046258B" w:rsidP="0046258B">
            <w:pPr>
              <w:rPr>
                <w:b/>
                <w:bCs/>
                <w:sz w:val="22"/>
                <w:szCs w:val="22"/>
              </w:rPr>
            </w:pPr>
            <w:r w:rsidRPr="002210DB">
              <w:rPr>
                <w:b/>
                <w:bCs/>
                <w:sz w:val="22"/>
                <w:szCs w:val="22"/>
              </w:rPr>
              <w:t>Ēka Babītē, Sila ielā 7</w:t>
            </w:r>
          </w:p>
        </w:tc>
        <w:tc>
          <w:tcPr>
            <w:tcW w:w="1696" w:type="dxa"/>
            <w:tcBorders>
              <w:top w:val="nil"/>
              <w:left w:val="nil"/>
              <w:bottom w:val="single" w:sz="4" w:space="0" w:color="auto"/>
              <w:right w:val="single" w:sz="4" w:space="0" w:color="auto"/>
            </w:tcBorders>
            <w:shd w:val="clear" w:color="auto" w:fill="auto"/>
            <w:noWrap/>
            <w:vAlign w:val="center"/>
          </w:tcPr>
          <w:p w14:paraId="359FEACC" w14:textId="7226E8DE" w:rsidR="0046258B" w:rsidRPr="005956D7" w:rsidRDefault="0046258B" w:rsidP="0046258B">
            <w:pPr>
              <w:jc w:val="center"/>
              <w:rPr>
                <w:b/>
                <w:bCs/>
                <w:sz w:val="22"/>
                <w:szCs w:val="22"/>
              </w:rPr>
            </w:pPr>
            <w:r w:rsidRPr="002210DB">
              <w:rPr>
                <w:b/>
                <w:bCs/>
                <w:sz w:val="22"/>
                <w:szCs w:val="22"/>
              </w:rPr>
              <w:t>8’001</w:t>
            </w:r>
          </w:p>
        </w:tc>
        <w:tc>
          <w:tcPr>
            <w:tcW w:w="4115" w:type="dxa"/>
            <w:tcBorders>
              <w:top w:val="nil"/>
              <w:left w:val="nil"/>
              <w:bottom w:val="single" w:sz="4" w:space="0" w:color="auto"/>
              <w:right w:val="single" w:sz="4" w:space="0" w:color="auto"/>
            </w:tcBorders>
            <w:shd w:val="clear" w:color="auto" w:fill="auto"/>
            <w:vAlign w:val="bottom"/>
          </w:tcPr>
          <w:p w14:paraId="52FF7657" w14:textId="477020FB" w:rsidR="0046258B" w:rsidRPr="005956D7" w:rsidRDefault="0046258B" w:rsidP="0046258B">
            <w:pPr>
              <w:rPr>
                <w:sz w:val="22"/>
                <w:szCs w:val="22"/>
              </w:rPr>
            </w:pPr>
            <w:r w:rsidRPr="002210DB">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2D6BC677" w14:textId="361850FC" w:rsidR="0046258B" w:rsidRPr="00C97385" w:rsidRDefault="0046258B" w:rsidP="0046258B">
            <w:pPr>
              <w:rPr>
                <w:b/>
                <w:bCs/>
                <w:sz w:val="22"/>
                <w:szCs w:val="22"/>
              </w:rPr>
            </w:pPr>
            <w:r w:rsidRPr="00C97385">
              <w:rPr>
                <w:b/>
                <w:bCs/>
                <w:sz w:val="22"/>
                <w:szCs w:val="22"/>
              </w:rPr>
              <w:t>01.01.2024.-31.12.2024.</w:t>
            </w:r>
          </w:p>
        </w:tc>
        <w:tc>
          <w:tcPr>
            <w:tcW w:w="2126" w:type="dxa"/>
            <w:tcBorders>
              <w:top w:val="nil"/>
              <w:left w:val="nil"/>
              <w:bottom w:val="single" w:sz="4" w:space="0" w:color="auto"/>
              <w:right w:val="single" w:sz="4" w:space="0" w:color="auto"/>
            </w:tcBorders>
          </w:tcPr>
          <w:p w14:paraId="2154345E" w14:textId="77777777" w:rsidR="0046258B" w:rsidRPr="005956D7" w:rsidRDefault="0046258B" w:rsidP="0046258B">
            <w:pPr>
              <w:rPr>
                <w:sz w:val="22"/>
                <w:szCs w:val="22"/>
              </w:rPr>
            </w:pPr>
          </w:p>
        </w:tc>
      </w:tr>
      <w:tr w:rsidR="0046258B" w:rsidRPr="00DD013E" w14:paraId="77DFCBE1" w14:textId="3669CE85"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7BC500E" w14:textId="51A662B7"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0E58106A" w14:textId="1C0D5F7A" w:rsidR="0046258B" w:rsidRPr="005956D7" w:rsidRDefault="0046258B" w:rsidP="0046258B">
            <w:pPr>
              <w:rPr>
                <w:sz w:val="22"/>
                <w:szCs w:val="22"/>
              </w:rPr>
            </w:pPr>
            <w:r w:rsidRPr="002210DB">
              <w:rPr>
                <w:sz w:val="22"/>
                <w:szCs w:val="22"/>
              </w:rPr>
              <w:t>Šķūnis 8048 004 0494 001</w:t>
            </w:r>
          </w:p>
        </w:tc>
        <w:tc>
          <w:tcPr>
            <w:tcW w:w="1696" w:type="dxa"/>
            <w:tcBorders>
              <w:top w:val="nil"/>
              <w:left w:val="nil"/>
              <w:bottom w:val="single" w:sz="4" w:space="0" w:color="auto"/>
              <w:right w:val="single" w:sz="4" w:space="0" w:color="auto"/>
            </w:tcBorders>
            <w:shd w:val="clear" w:color="auto" w:fill="auto"/>
            <w:noWrap/>
            <w:vAlign w:val="center"/>
          </w:tcPr>
          <w:p w14:paraId="637A7890" w14:textId="775138F6"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C702625" w14:textId="69297A99"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574409F" w14:textId="77777777" w:rsidR="0046258B" w:rsidRPr="00C97385" w:rsidRDefault="0046258B" w:rsidP="0046258B">
            <w:pPr>
              <w:jc w:val="center"/>
              <w:rPr>
                <w:b/>
                <w:bCs/>
                <w:sz w:val="22"/>
                <w:szCs w:val="22"/>
              </w:rPr>
            </w:pPr>
          </w:p>
        </w:tc>
        <w:tc>
          <w:tcPr>
            <w:tcW w:w="2126" w:type="dxa"/>
            <w:tcBorders>
              <w:top w:val="nil"/>
              <w:left w:val="nil"/>
              <w:bottom w:val="single" w:sz="4" w:space="0" w:color="auto"/>
              <w:right w:val="single" w:sz="4" w:space="0" w:color="auto"/>
            </w:tcBorders>
          </w:tcPr>
          <w:p w14:paraId="14248C07" w14:textId="77777777" w:rsidR="0046258B" w:rsidRPr="005956D7" w:rsidRDefault="0046258B" w:rsidP="0046258B">
            <w:pPr>
              <w:jc w:val="center"/>
              <w:rPr>
                <w:sz w:val="22"/>
                <w:szCs w:val="22"/>
              </w:rPr>
            </w:pPr>
          </w:p>
        </w:tc>
      </w:tr>
      <w:tr w:rsidR="0046258B" w:rsidRPr="00DD013E" w14:paraId="204696C8" w14:textId="591C9580"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F9D78D0" w14:textId="2AB418A0"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3730A9FE" w14:textId="5570C85C" w:rsidR="0046258B" w:rsidRPr="005956D7" w:rsidRDefault="0046258B" w:rsidP="0046258B">
            <w:pPr>
              <w:rPr>
                <w:sz w:val="22"/>
                <w:szCs w:val="22"/>
              </w:rPr>
            </w:pPr>
            <w:r w:rsidRPr="002210DB">
              <w:rPr>
                <w:sz w:val="22"/>
                <w:szCs w:val="22"/>
              </w:rPr>
              <w:t>Pagrabs 8048 004 0494 002</w:t>
            </w:r>
          </w:p>
        </w:tc>
        <w:tc>
          <w:tcPr>
            <w:tcW w:w="1696" w:type="dxa"/>
            <w:tcBorders>
              <w:top w:val="nil"/>
              <w:left w:val="nil"/>
              <w:bottom w:val="single" w:sz="4" w:space="0" w:color="auto"/>
              <w:right w:val="single" w:sz="4" w:space="0" w:color="auto"/>
            </w:tcBorders>
            <w:shd w:val="clear" w:color="auto" w:fill="auto"/>
            <w:noWrap/>
            <w:vAlign w:val="center"/>
          </w:tcPr>
          <w:p w14:paraId="60F6345D" w14:textId="030D331D"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043AB60" w14:textId="7725DFF2"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F1268AE" w14:textId="77777777" w:rsidR="0046258B" w:rsidRPr="00C97385" w:rsidRDefault="0046258B" w:rsidP="0046258B">
            <w:pPr>
              <w:jc w:val="center"/>
              <w:rPr>
                <w:b/>
                <w:bCs/>
                <w:sz w:val="22"/>
                <w:szCs w:val="22"/>
              </w:rPr>
            </w:pPr>
          </w:p>
        </w:tc>
        <w:tc>
          <w:tcPr>
            <w:tcW w:w="2126" w:type="dxa"/>
            <w:tcBorders>
              <w:top w:val="nil"/>
              <w:left w:val="nil"/>
              <w:bottom w:val="single" w:sz="4" w:space="0" w:color="auto"/>
              <w:right w:val="single" w:sz="4" w:space="0" w:color="auto"/>
            </w:tcBorders>
          </w:tcPr>
          <w:p w14:paraId="38A028BE" w14:textId="77777777" w:rsidR="0046258B" w:rsidRPr="005956D7" w:rsidRDefault="0046258B" w:rsidP="0046258B">
            <w:pPr>
              <w:jc w:val="center"/>
              <w:rPr>
                <w:sz w:val="22"/>
                <w:szCs w:val="22"/>
              </w:rPr>
            </w:pPr>
          </w:p>
        </w:tc>
      </w:tr>
      <w:tr w:rsidR="0046258B" w:rsidRPr="00DD013E" w14:paraId="74D7081D" w14:textId="7347C14F"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F1339A4" w14:textId="780E87D0" w:rsidR="0046258B" w:rsidRPr="005956D7" w:rsidRDefault="0046258B" w:rsidP="0046258B">
            <w:pPr>
              <w:jc w:val="center"/>
              <w:rPr>
                <w:sz w:val="22"/>
                <w:szCs w:val="22"/>
              </w:rPr>
            </w:pPr>
            <w:r w:rsidRPr="001C6973">
              <w:rPr>
                <w:b/>
                <w:bCs/>
                <w:sz w:val="22"/>
                <w:szCs w:val="22"/>
              </w:rPr>
              <w:t>2</w:t>
            </w:r>
          </w:p>
        </w:tc>
        <w:tc>
          <w:tcPr>
            <w:tcW w:w="3752" w:type="dxa"/>
            <w:tcBorders>
              <w:top w:val="nil"/>
              <w:left w:val="nil"/>
              <w:bottom w:val="single" w:sz="4" w:space="0" w:color="auto"/>
              <w:right w:val="single" w:sz="4" w:space="0" w:color="auto"/>
            </w:tcBorders>
            <w:shd w:val="clear" w:color="auto" w:fill="auto"/>
            <w:noWrap/>
            <w:vAlign w:val="bottom"/>
          </w:tcPr>
          <w:p w14:paraId="2F973141" w14:textId="3C8007FC" w:rsidR="0046258B" w:rsidRPr="005956D7" w:rsidRDefault="0046258B" w:rsidP="0046258B">
            <w:pPr>
              <w:rPr>
                <w:sz w:val="22"/>
                <w:szCs w:val="22"/>
              </w:rPr>
            </w:pPr>
            <w:r w:rsidRPr="001C6973">
              <w:rPr>
                <w:b/>
                <w:bCs/>
                <w:sz w:val="22"/>
                <w:szCs w:val="22"/>
              </w:rPr>
              <w:t>Dzīvoklis Jūrmalā, Juglas ielā 4 k-3-6</w:t>
            </w:r>
          </w:p>
        </w:tc>
        <w:tc>
          <w:tcPr>
            <w:tcW w:w="1696" w:type="dxa"/>
            <w:tcBorders>
              <w:top w:val="nil"/>
              <w:left w:val="nil"/>
              <w:bottom w:val="single" w:sz="4" w:space="0" w:color="auto"/>
              <w:right w:val="single" w:sz="4" w:space="0" w:color="auto"/>
            </w:tcBorders>
            <w:shd w:val="clear" w:color="auto" w:fill="auto"/>
            <w:noWrap/>
            <w:vAlign w:val="center"/>
          </w:tcPr>
          <w:p w14:paraId="56495AEF" w14:textId="3EF8CA13" w:rsidR="0046258B" w:rsidRPr="005956D7" w:rsidRDefault="0046258B" w:rsidP="0046258B">
            <w:pPr>
              <w:jc w:val="center"/>
              <w:rPr>
                <w:sz w:val="22"/>
                <w:szCs w:val="22"/>
              </w:rPr>
            </w:pPr>
            <w:r w:rsidRPr="001C6973">
              <w:rPr>
                <w:b/>
                <w:bCs/>
                <w:sz w:val="22"/>
                <w:szCs w:val="22"/>
              </w:rPr>
              <w:t>31’718</w:t>
            </w:r>
          </w:p>
        </w:tc>
        <w:tc>
          <w:tcPr>
            <w:tcW w:w="4115" w:type="dxa"/>
            <w:tcBorders>
              <w:top w:val="nil"/>
              <w:left w:val="nil"/>
              <w:bottom w:val="single" w:sz="4" w:space="0" w:color="auto"/>
              <w:right w:val="single" w:sz="4" w:space="0" w:color="auto"/>
            </w:tcBorders>
            <w:shd w:val="clear" w:color="auto" w:fill="auto"/>
            <w:noWrap/>
            <w:vAlign w:val="bottom"/>
          </w:tcPr>
          <w:p w14:paraId="5732783C" w14:textId="1AE0D641" w:rsidR="0046258B" w:rsidRPr="005956D7" w:rsidRDefault="0046258B" w:rsidP="0046258B">
            <w:pPr>
              <w:rPr>
                <w:sz w:val="22"/>
                <w:szCs w:val="22"/>
              </w:rPr>
            </w:pPr>
            <w:r w:rsidRPr="001C6973">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463B87D6" w14:textId="0D7449A3" w:rsidR="0046258B" w:rsidRPr="00C97385" w:rsidRDefault="0046258B" w:rsidP="0046258B">
            <w:pPr>
              <w:jc w:val="center"/>
              <w:rPr>
                <w:b/>
                <w:bCs/>
                <w:sz w:val="22"/>
                <w:szCs w:val="22"/>
              </w:rPr>
            </w:pPr>
            <w:r w:rsidRPr="00C97385">
              <w:rPr>
                <w:b/>
                <w:bCs/>
                <w:sz w:val="22"/>
                <w:szCs w:val="22"/>
              </w:rPr>
              <w:t>01.01.2024.-31.12.2024.</w:t>
            </w:r>
          </w:p>
        </w:tc>
        <w:tc>
          <w:tcPr>
            <w:tcW w:w="2126" w:type="dxa"/>
            <w:tcBorders>
              <w:top w:val="nil"/>
              <w:left w:val="nil"/>
              <w:bottom w:val="single" w:sz="4" w:space="0" w:color="auto"/>
              <w:right w:val="single" w:sz="4" w:space="0" w:color="auto"/>
            </w:tcBorders>
          </w:tcPr>
          <w:p w14:paraId="22CFEE0F" w14:textId="77777777" w:rsidR="0046258B" w:rsidRPr="005956D7" w:rsidRDefault="0046258B" w:rsidP="0046258B">
            <w:pPr>
              <w:jc w:val="center"/>
              <w:rPr>
                <w:sz w:val="22"/>
                <w:szCs w:val="22"/>
              </w:rPr>
            </w:pPr>
          </w:p>
        </w:tc>
      </w:tr>
      <w:tr w:rsidR="0046258B" w:rsidRPr="002F750A" w14:paraId="071D8B09" w14:textId="1DEC80C1"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85F2589" w14:textId="5B6878E8"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752FF346" w14:textId="5D371638" w:rsidR="0046258B" w:rsidRPr="005956D7" w:rsidRDefault="0046258B" w:rsidP="0046258B">
            <w:pPr>
              <w:rPr>
                <w:b/>
                <w:bCs/>
                <w:sz w:val="22"/>
                <w:szCs w:val="22"/>
              </w:rPr>
            </w:pPr>
            <w:r w:rsidRPr="001C6973">
              <w:rPr>
                <w:sz w:val="22"/>
                <w:szCs w:val="22"/>
              </w:rPr>
              <w:t>Dzīvoklis 13009018195</w:t>
            </w:r>
          </w:p>
        </w:tc>
        <w:tc>
          <w:tcPr>
            <w:tcW w:w="1696" w:type="dxa"/>
            <w:tcBorders>
              <w:top w:val="nil"/>
              <w:left w:val="nil"/>
              <w:bottom w:val="single" w:sz="4" w:space="0" w:color="auto"/>
              <w:right w:val="single" w:sz="4" w:space="0" w:color="auto"/>
            </w:tcBorders>
            <w:shd w:val="clear" w:color="auto" w:fill="auto"/>
            <w:noWrap/>
            <w:vAlign w:val="center"/>
          </w:tcPr>
          <w:p w14:paraId="4B94C408" w14:textId="54420ACF"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25314DA3" w14:textId="52925E8C"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F7C1AD0" w14:textId="398230AE"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51434A6" w14:textId="77777777" w:rsidR="0046258B" w:rsidRPr="005956D7" w:rsidRDefault="0046258B" w:rsidP="0046258B">
            <w:pPr>
              <w:rPr>
                <w:sz w:val="22"/>
                <w:szCs w:val="22"/>
              </w:rPr>
            </w:pPr>
          </w:p>
        </w:tc>
      </w:tr>
      <w:tr w:rsidR="0046258B" w:rsidRPr="002F750A" w14:paraId="642D9A97" w14:textId="77777777" w:rsidTr="00EC42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13E0E36" w14:textId="77777777"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64B3F279" w14:textId="60DC2D75" w:rsidR="0046258B" w:rsidRPr="00BD6C6B" w:rsidRDefault="0046258B" w:rsidP="0046258B">
            <w:pPr>
              <w:rPr>
                <w:sz w:val="22"/>
                <w:szCs w:val="22"/>
              </w:rPr>
            </w:pPr>
            <w:r w:rsidRPr="001C6973">
              <w:rPr>
                <w:sz w:val="22"/>
                <w:szCs w:val="22"/>
              </w:rPr>
              <w:t>Noliktava 13000101104018- 7400/27130 domājamās daļas</w:t>
            </w:r>
          </w:p>
        </w:tc>
        <w:tc>
          <w:tcPr>
            <w:tcW w:w="1696" w:type="dxa"/>
            <w:tcBorders>
              <w:top w:val="nil"/>
              <w:left w:val="nil"/>
              <w:bottom w:val="single" w:sz="4" w:space="0" w:color="auto"/>
              <w:right w:val="single" w:sz="4" w:space="0" w:color="auto"/>
            </w:tcBorders>
            <w:shd w:val="clear" w:color="auto" w:fill="auto"/>
            <w:noWrap/>
            <w:vAlign w:val="center"/>
          </w:tcPr>
          <w:p w14:paraId="666A0963" w14:textId="77777777"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CF6F75B" w14:textId="77777777"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97C101C"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2782E8E6" w14:textId="77777777" w:rsidR="0046258B" w:rsidRPr="005956D7" w:rsidRDefault="0046258B" w:rsidP="0046258B">
            <w:pPr>
              <w:rPr>
                <w:sz w:val="22"/>
                <w:szCs w:val="22"/>
              </w:rPr>
            </w:pPr>
          </w:p>
        </w:tc>
      </w:tr>
      <w:tr w:rsidR="0046258B" w:rsidRPr="002F750A" w14:paraId="2E97A2F3" w14:textId="77777777" w:rsidTr="00EC42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27915F2" w14:textId="77777777"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6A4BA739" w14:textId="26A23B4E" w:rsidR="0046258B" w:rsidRPr="00BD6C6B" w:rsidRDefault="0046258B" w:rsidP="0046258B">
            <w:pPr>
              <w:rPr>
                <w:sz w:val="22"/>
                <w:szCs w:val="22"/>
              </w:rPr>
            </w:pPr>
            <w:r w:rsidRPr="001C6973">
              <w:rPr>
                <w:sz w:val="22"/>
                <w:szCs w:val="22"/>
              </w:rPr>
              <w:t>Noliktava 13000101104017-7400/57950 domājamās daļas</w:t>
            </w:r>
          </w:p>
        </w:tc>
        <w:tc>
          <w:tcPr>
            <w:tcW w:w="1696" w:type="dxa"/>
            <w:tcBorders>
              <w:top w:val="nil"/>
              <w:left w:val="nil"/>
              <w:bottom w:val="single" w:sz="4" w:space="0" w:color="auto"/>
              <w:right w:val="single" w:sz="4" w:space="0" w:color="auto"/>
            </w:tcBorders>
            <w:shd w:val="clear" w:color="auto" w:fill="auto"/>
            <w:noWrap/>
            <w:vAlign w:val="center"/>
          </w:tcPr>
          <w:p w14:paraId="735B2C64" w14:textId="77777777"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BC2EDBF" w14:textId="77777777"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0275DC6"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1456746" w14:textId="77777777" w:rsidR="0046258B" w:rsidRPr="005956D7" w:rsidRDefault="0046258B" w:rsidP="0046258B">
            <w:pPr>
              <w:rPr>
                <w:sz w:val="22"/>
                <w:szCs w:val="22"/>
              </w:rPr>
            </w:pPr>
          </w:p>
        </w:tc>
      </w:tr>
      <w:tr w:rsidR="0046258B" w:rsidRPr="002F750A" w14:paraId="2E7E07BB" w14:textId="77777777" w:rsidTr="00EC42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F3C0187" w14:textId="77777777"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7C1364FE" w14:textId="333035A6" w:rsidR="0046258B" w:rsidRPr="00BD6C6B" w:rsidRDefault="0046258B" w:rsidP="0046258B">
            <w:pPr>
              <w:rPr>
                <w:sz w:val="22"/>
                <w:szCs w:val="22"/>
              </w:rPr>
            </w:pPr>
            <w:r w:rsidRPr="001C6973">
              <w:rPr>
                <w:sz w:val="22"/>
                <w:szCs w:val="22"/>
              </w:rPr>
              <w:t>Noliktava 13000101104019- 7400/56350 domājamās daļas</w:t>
            </w:r>
          </w:p>
        </w:tc>
        <w:tc>
          <w:tcPr>
            <w:tcW w:w="1696" w:type="dxa"/>
            <w:tcBorders>
              <w:top w:val="nil"/>
              <w:left w:val="nil"/>
              <w:bottom w:val="single" w:sz="4" w:space="0" w:color="auto"/>
              <w:right w:val="single" w:sz="4" w:space="0" w:color="auto"/>
            </w:tcBorders>
            <w:shd w:val="clear" w:color="auto" w:fill="auto"/>
            <w:noWrap/>
            <w:vAlign w:val="center"/>
          </w:tcPr>
          <w:p w14:paraId="0F165305" w14:textId="77777777"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667BAC46" w14:textId="77777777"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18CE1E2"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4C25686" w14:textId="77777777" w:rsidR="0046258B" w:rsidRPr="005956D7" w:rsidRDefault="0046258B" w:rsidP="0046258B">
            <w:pPr>
              <w:rPr>
                <w:sz w:val="22"/>
                <w:szCs w:val="22"/>
              </w:rPr>
            </w:pPr>
          </w:p>
        </w:tc>
      </w:tr>
      <w:tr w:rsidR="0046258B" w:rsidRPr="002F750A" w14:paraId="2ADD4CAE" w14:textId="43347130"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36B9A49" w14:textId="60CB753D" w:rsidR="0046258B" w:rsidRPr="005956D7" w:rsidRDefault="0046258B" w:rsidP="0046258B">
            <w:pPr>
              <w:jc w:val="center"/>
              <w:rPr>
                <w:sz w:val="22"/>
                <w:szCs w:val="22"/>
              </w:rPr>
            </w:pPr>
            <w:r w:rsidRPr="00FC582E">
              <w:rPr>
                <w:b/>
                <w:bCs/>
                <w:sz w:val="22"/>
                <w:szCs w:val="22"/>
              </w:rPr>
              <w:t>3</w:t>
            </w:r>
          </w:p>
        </w:tc>
        <w:tc>
          <w:tcPr>
            <w:tcW w:w="3752" w:type="dxa"/>
            <w:tcBorders>
              <w:top w:val="nil"/>
              <w:left w:val="nil"/>
              <w:bottom w:val="single" w:sz="4" w:space="0" w:color="auto"/>
              <w:right w:val="single" w:sz="4" w:space="0" w:color="auto"/>
            </w:tcBorders>
            <w:shd w:val="clear" w:color="auto" w:fill="auto"/>
            <w:noWrap/>
            <w:vAlign w:val="bottom"/>
          </w:tcPr>
          <w:p w14:paraId="220A96F9" w14:textId="36B86AD8" w:rsidR="0046258B" w:rsidRPr="005956D7" w:rsidRDefault="0046258B" w:rsidP="0046258B">
            <w:pPr>
              <w:rPr>
                <w:sz w:val="22"/>
                <w:szCs w:val="22"/>
              </w:rPr>
            </w:pPr>
            <w:r w:rsidRPr="00FC582E">
              <w:rPr>
                <w:b/>
                <w:bCs/>
                <w:sz w:val="22"/>
                <w:szCs w:val="22"/>
              </w:rPr>
              <w:t>Dzīvoklis Jūrmalā, Juglas ielā 4 k-3-5</w:t>
            </w:r>
          </w:p>
        </w:tc>
        <w:tc>
          <w:tcPr>
            <w:tcW w:w="1696" w:type="dxa"/>
            <w:tcBorders>
              <w:top w:val="nil"/>
              <w:left w:val="nil"/>
              <w:bottom w:val="single" w:sz="4" w:space="0" w:color="auto"/>
              <w:right w:val="single" w:sz="4" w:space="0" w:color="auto"/>
            </w:tcBorders>
            <w:shd w:val="clear" w:color="auto" w:fill="auto"/>
            <w:noWrap/>
            <w:vAlign w:val="center"/>
          </w:tcPr>
          <w:p w14:paraId="0B4E87A2" w14:textId="62E645C0" w:rsidR="0046258B" w:rsidRPr="005956D7" w:rsidRDefault="0046258B" w:rsidP="0046258B">
            <w:pPr>
              <w:jc w:val="center"/>
              <w:rPr>
                <w:sz w:val="22"/>
                <w:szCs w:val="22"/>
              </w:rPr>
            </w:pPr>
            <w:r w:rsidRPr="00FC582E">
              <w:rPr>
                <w:b/>
                <w:bCs/>
                <w:sz w:val="22"/>
                <w:szCs w:val="22"/>
              </w:rPr>
              <w:t>51’092</w:t>
            </w:r>
          </w:p>
        </w:tc>
        <w:tc>
          <w:tcPr>
            <w:tcW w:w="4115" w:type="dxa"/>
            <w:tcBorders>
              <w:top w:val="nil"/>
              <w:left w:val="nil"/>
              <w:bottom w:val="single" w:sz="4" w:space="0" w:color="auto"/>
              <w:right w:val="single" w:sz="4" w:space="0" w:color="auto"/>
            </w:tcBorders>
            <w:shd w:val="clear" w:color="auto" w:fill="auto"/>
            <w:noWrap/>
            <w:vAlign w:val="bottom"/>
          </w:tcPr>
          <w:p w14:paraId="5EB5F5AA" w14:textId="4C23054D" w:rsidR="0046258B" w:rsidRPr="005956D7" w:rsidRDefault="0046258B" w:rsidP="0046258B">
            <w:pPr>
              <w:rPr>
                <w:sz w:val="22"/>
                <w:szCs w:val="22"/>
              </w:rPr>
            </w:pPr>
            <w:r w:rsidRPr="00FC582E">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059E7438" w14:textId="6D40745F" w:rsidR="0046258B" w:rsidRPr="00C97385" w:rsidRDefault="0046258B" w:rsidP="0046258B">
            <w:pPr>
              <w:jc w:val="center"/>
              <w:rPr>
                <w:b/>
                <w:bCs/>
                <w:sz w:val="22"/>
                <w:szCs w:val="22"/>
              </w:rPr>
            </w:pPr>
            <w:r w:rsidRPr="00C97385">
              <w:rPr>
                <w:b/>
                <w:bCs/>
                <w:sz w:val="22"/>
                <w:szCs w:val="22"/>
              </w:rPr>
              <w:t>01.01.2024.-31.12.2024.</w:t>
            </w:r>
          </w:p>
        </w:tc>
        <w:tc>
          <w:tcPr>
            <w:tcW w:w="2126" w:type="dxa"/>
            <w:tcBorders>
              <w:top w:val="nil"/>
              <w:left w:val="nil"/>
              <w:bottom w:val="single" w:sz="4" w:space="0" w:color="auto"/>
              <w:right w:val="single" w:sz="4" w:space="0" w:color="auto"/>
            </w:tcBorders>
          </w:tcPr>
          <w:p w14:paraId="4DE710B5" w14:textId="77777777" w:rsidR="0046258B" w:rsidRPr="005956D7" w:rsidRDefault="0046258B" w:rsidP="0046258B">
            <w:pPr>
              <w:jc w:val="center"/>
              <w:rPr>
                <w:sz w:val="22"/>
                <w:szCs w:val="22"/>
              </w:rPr>
            </w:pPr>
          </w:p>
        </w:tc>
      </w:tr>
      <w:tr w:rsidR="0046258B" w:rsidRPr="002F750A" w14:paraId="23A5CC66" w14:textId="3478DA87"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6D37BDE" w14:textId="62864DB5"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7A43A027" w14:textId="67932578" w:rsidR="0046258B" w:rsidRPr="005956D7" w:rsidRDefault="0046258B" w:rsidP="0046258B">
            <w:pPr>
              <w:rPr>
                <w:b/>
                <w:bCs/>
                <w:sz w:val="22"/>
                <w:szCs w:val="22"/>
              </w:rPr>
            </w:pPr>
            <w:r w:rsidRPr="00FC582E">
              <w:rPr>
                <w:sz w:val="22"/>
                <w:szCs w:val="22"/>
              </w:rPr>
              <w:t>Dzīvoklis 13009018194</w:t>
            </w:r>
          </w:p>
        </w:tc>
        <w:tc>
          <w:tcPr>
            <w:tcW w:w="1696" w:type="dxa"/>
            <w:tcBorders>
              <w:top w:val="nil"/>
              <w:left w:val="nil"/>
              <w:bottom w:val="single" w:sz="4" w:space="0" w:color="auto"/>
              <w:right w:val="single" w:sz="4" w:space="0" w:color="auto"/>
            </w:tcBorders>
            <w:shd w:val="clear" w:color="auto" w:fill="auto"/>
            <w:noWrap/>
            <w:vAlign w:val="center"/>
          </w:tcPr>
          <w:p w14:paraId="0F63F454" w14:textId="354C7A63"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8A0ED3F" w14:textId="5099BF4B"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0BA3C3E" w14:textId="2E641581"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B6440AA" w14:textId="77777777" w:rsidR="0046258B" w:rsidRPr="005956D7" w:rsidRDefault="0046258B" w:rsidP="0046258B">
            <w:pPr>
              <w:rPr>
                <w:sz w:val="22"/>
                <w:szCs w:val="22"/>
              </w:rPr>
            </w:pPr>
          </w:p>
        </w:tc>
      </w:tr>
      <w:tr w:rsidR="0046258B" w:rsidRPr="002F750A" w14:paraId="4A06BBE3" w14:textId="77777777" w:rsidTr="004B492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27B2422" w14:textId="77777777"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4925DEA1" w14:textId="19D8F5B6" w:rsidR="0046258B" w:rsidRPr="00BD6C6B" w:rsidRDefault="0046258B" w:rsidP="0046258B">
            <w:pPr>
              <w:rPr>
                <w:sz w:val="22"/>
                <w:szCs w:val="22"/>
              </w:rPr>
            </w:pPr>
            <w:r w:rsidRPr="00FC582E">
              <w:rPr>
                <w:sz w:val="22"/>
                <w:szCs w:val="22"/>
              </w:rPr>
              <w:t>Noliktava 13000101104018-11920/27130 domājamās daļas</w:t>
            </w:r>
          </w:p>
        </w:tc>
        <w:tc>
          <w:tcPr>
            <w:tcW w:w="1696" w:type="dxa"/>
            <w:tcBorders>
              <w:top w:val="nil"/>
              <w:left w:val="nil"/>
              <w:bottom w:val="single" w:sz="4" w:space="0" w:color="auto"/>
              <w:right w:val="single" w:sz="4" w:space="0" w:color="auto"/>
            </w:tcBorders>
            <w:shd w:val="clear" w:color="auto" w:fill="auto"/>
            <w:noWrap/>
            <w:vAlign w:val="center"/>
          </w:tcPr>
          <w:p w14:paraId="4CDA9BC2" w14:textId="77777777"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9964713" w14:textId="77777777"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531AFCC"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2E31DD62" w14:textId="77777777" w:rsidR="0046258B" w:rsidRPr="005956D7" w:rsidRDefault="0046258B" w:rsidP="0046258B">
            <w:pPr>
              <w:rPr>
                <w:sz w:val="22"/>
                <w:szCs w:val="22"/>
              </w:rPr>
            </w:pPr>
          </w:p>
        </w:tc>
      </w:tr>
      <w:tr w:rsidR="0046258B" w:rsidRPr="002F750A" w14:paraId="434F0231" w14:textId="77777777" w:rsidTr="004B492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60100AF" w14:textId="77777777"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3F83EB8E" w14:textId="2F591708" w:rsidR="0046258B" w:rsidRPr="00BD6C6B" w:rsidRDefault="0046258B" w:rsidP="0046258B">
            <w:pPr>
              <w:rPr>
                <w:sz w:val="22"/>
                <w:szCs w:val="22"/>
              </w:rPr>
            </w:pPr>
            <w:r w:rsidRPr="00FC582E">
              <w:rPr>
                <w:sz w:val="22"/>
                <w:szCs w:val="22"/>
              </w:rPr>
              <w:t>Noliktava 13000101104017-11920/57950 domājamās daļas</w:t>
            </w:r>
          </w:p>
        </w:tc>
        <w:tc>
          <w:tcPr>
            <w:tcW w:w="1696" w:type="dxa"/>
            <w:tcBorders>
              <w:top w:val="nil"/>
              <w:left w:val="nil"/>
              <w:bottom w:val="single" w:sz="4" w:space="0" w:color="auto"/>
              <w:right w:val="single" w:sz="4" w:space="0" w:color="auto"/>
            </w:tcBorders>
            <w:shd w:val="clear" w:color="auto" w:fill="auto"/>
            <w:noWrap/>
            <w:vAlign w:val="center"/>
          </w:tcPr>
          <w:p w14:paraId="42F076FC" w14:textId="77777777"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1E117791" w14:textId="77777777"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F24BD3C"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5F7C6C2E" w14:textId="77777777" w:rsidR="0046258B" w:rsidRPr="005956D7" w:rsidRDefault="0046258B" w:rsidP="0046258B">
            <w:pPr>
              <w:rPr>
                <w:sz w:val="22"/>
                <w:szCs w:val="22"/>
              </w:rPr>
            </w:pPr>
          </w:p>
        </w:tc>
      </w:tr>
      <w:tr w:rsidR="0046258B" w:rsidRPr="002F750A" w14:paraId="209B891A" w14:textId="77777777" w:rsidTr="004B492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4C294F9" w14:textId="77777777"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67DA0E4A" w14:textId="207881E1" w:rsidR="0046258B" w:rsidRPr="00BD6C6B" w:rsidRDefault="0046258B" w:rsidP="0046258B">
            <w:pPr>
              <w:rPr>
                <w:sz w:val="22"/>
                <w:szCs w:val="22"/>
              </w:rPr>
            </w:pPr>
            <w:r w:rsidRPr="00FC582E">
              <w:rPr>
                <w:sz w:val="22"/>
                <w:szCs w:val="22"/>
              </w:rPr>
              <w:t>Noliktava 13000101104019-11920/56350  domājamās daļas</w:t>
            </w:r>
          </w:p>
        </w:tc>
        <w:tc>
          <w:tcPr>
            <w:tcW w:w="1696" w:type="dxa"/>
            <w:tcBorders>
              <w:top w:val="nil"/>
              <w:left w:val="nil"/>
              <w:bottom w:val="single" w:sz="4" w:space="0" w:color="auto"/>
              <w:right w:val="single" w:sz="4" w:space="0" w:color="auto"/>
            </w:tcBorders>
            <w:shd w:val="clear" w:color="auto" w:fill="auto"/>
            <w:noWrap/>
            <w:vAlign w:val="center"/>
          </w:tcPr>
          <w:p w14:paraId="33631436" w14:textId="77777777"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B0B2199" w14:textId="77777777"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514DD72"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3C8049C9" w14:textId="77777777" w:rsidR="0046258B" w:rsidRPr="005956D7" w:rsidRDefault="0046258B" w:rsidP="0046258B">
            <w:pPr>
              <w:rPr>
                <w:sz w:val="22"/>
                <w:szCs w:val="22"/>
              </w:rPr>
            </w:pPr>
          </w:p>
        </w:tc>
      </w:tr>
      <w:tr w:rsidR="0046258B" w:rsidRPr="002F750A" w14:paraId="2FBEA710" w14:textId="70118881"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A9F2F89" w14:textId="18686135" w:rsidR="0046258B" w:rsidRPr="005956D7" w:rsidRDefault="0046258B" w:rsidP="0046258B">
            <w:pPr>
              <w:jc w:val="center"/>
              <w:rPr>
                <w:b/>
                <w:bCs/>
                <w:sz w:val="22"/>
                <w:szCs w:val="22"/>
              </w:rPr>
            </w:pPr>
            <w:r w:rsidRPr="000F2BAC">
              <w:rPr>
                <w:b/>
                <w:bCs/>
                <w:sz w:val="22"/>
                <w:szCs w:val="22"/>
              </w:rPr>
              <w:t>4</w:t>
            </w:r>
          </w:p>
        </w:tc>
        <w:tc>
          <w:tcPr>
            <w:tcW w:w="3752" w:type="dxa"/>
            <w:tcBorders>
              <w:top w:val="nil"/>
              <w:left w:val="nil"/>
              <w:bottom w:val="single" w:sz="4" w:space="0" w:color="auto"/>
              <w:right w:val="single" w:sz="4" w:space="0" w:color="auto"/>
            </w:tcBorders>
            <w:shd w:val="clear" w:color="auto" w:fill="auto"/>
            <w:noWrap/>
            <w:vAlign w:val="bottom"/>
          </w:tcPr>
          <w:p w14:paraId="37EF6360" w14:textId="1EF5820B" w:rsidR="0046258B" w:rsidRPr="005956D7" w:rsidRDefault="0046258B" w:rsidP="0046258B">
            <w:pPr>
              <w:rPr>
                <w:sz w:val="22"/>
                <w:szCs w:val="22"/>
              </w:rPr>
            </w:pPr>
            <w:r w:rsidRPr="000F2BAC">
              <w:rPr>
                <w:b/>
                <w:bCs/>
                <w:sz w:val="22"/>
                <w:szCs w:val="22"/>
              </w:rPr>
              <w:t>Dzīvoklis Jūrmalā, Juglas ielā 4 k-2-8</w:t>
            </w:r>
          </w:p>
        </w:tc>
        <w:tc>
          <w:tcPr>
            <w:tcW w:w="1696" w:type="dxa"/>
            <w:tcBorders>
              <w:top w:val="nil"/>
              <w:left w:val="nil"/>
              <w:bottom w:val="single" w:sz="4" w:space="0" w:color="auto"/>
              <w:right w:val="single" w:sz="4" w:space="0" w:color="auto"/>
            </w:tcBorders>
            <w:shd w:val="clear" w:color="auto" w:fill="auto"/>
            <w:noWrap/>
            <w:vAlign w:val="center"/>
          </w:tcPr>
          <w:p w14:paraId="75C43416" w14:textId="1E371B68" w:rsidR="0046258B" w:rsidRPr="005956D7" w:rsidRDefault="0046258B" w:rsidP="0046258B">
            <w:pPr>
              <w:jc w:val="center"/>
              <w:rPr>
                <w:b/>
                <w:bCs/>
                <w:sz w:val="22"/>
                <w:szCs w:val="22"/>
              </w:rPr>
            </w:pPr>
            <w:r w:rsidRPr="000F2BAC">
              <w:rPr>
                <w:b/>
                <w:bCs/>
                <w:sz w:val="22"/>
                <w:szCs w:val="22"/>
              </w:rPr>
              <w:t>41’343</w:t>
            </w:r>
          </w:p>
        </w:tc>
        <w:tc>
          <w:tcPr>
            <w:tcW w:w="4115" w:type="dxa"/>
            <w:tcBorders>
              <w:top w:val="nil"/>
              <w:left w:val="nil"/>
              <w:bottom w:val="single" w:sz="4" w:space="0" w:color="auto"/>
              <w:right w:val="single" w:sz="4" w:space="0" w:color="auto"/>
            </w:tcBorders>
            <w:shd w:val="clear" w:color="auto" w:fill="auto"/>
            <w:noWrap/>
            <w:vAlign w:val="bottom"/>
          </w:tcPr>
          <w:p w14:paraId="030F2482" w14:textId="3809C3BF" w:rsidR="0046258B" w:rsidRPr="005956D7" w:rsidRDefault="0046258B" w:rsidP="0046258B">
            <w:pPr>
              <w:rPr>
                <w:b/>
                <w:bCs/>
                <w:sz w:val="22"/>
                <w:szCs w:val="22"/>
              </w:rPr>
            </w:pPr>
            <w:r w:rsidRPr="000F2BAC">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76F85415" w14:textId="53CBC696" w:rsidR="0046258B" w:rsidRPr="00C97385" w:rsidRDefault="0046258B" w:rsidP="0046258B">
            <w:pPr>
              <w:jc w:val="center"/>
              <w:rPr>
                <w:b/>
                <w:bCs/>
                <w:sz w:val="22"/>
                <w:szCs w:val="22"/>
              </w:rPr>
            </w:pPr>
            <w:r w:rsidRPr="00C97385">
              <w:rPr>
                <w:b/>
                <w:bCs/>
                <w:sz w:val="22"/>
                <w:szCs w:val="22"/>
              </w:rPr>
              <w:t>01.01.2024.-31.12.2024.</w:t>
            </w:r>
          </w:p>
        </w:tc>
        <w:tc>
          <w:tcPr>
            <w:tcW w:w="2126" w:type="dxa"/>
            <w:tcBorders>
              <w:top w:val="nil"/>
              <w:left w:val="nil"/>
              <w:bottom w:val="single" w:sz="4" w:space="0" w:color="auto"/>
              <w:right w:val="single" w:sz="4" w:space="0" w:color="auto"/>
            </w:tcBorders>
          </w:tcPr>
          <w:p w14:paraId="6BAEB964" w14:textId="77777777" w:rsidR="0046258B" w:rsidRPr="005956D7" w:rsidRDefault="0046258B" w:rsidP="0046258B">
            <w:pPr>
              <w:jc w:val="center"/>
              <w:rPr>
                <w:sz w:val="22"/>
                <w:szCs w:val="22"/>
              </w:rPr>
            </w:pPr>
          </w:p>
        </w:tc>
      </w:tr>
      <w:tr w:rsidR="0046258B" w:rsidRPr="002F750A" w14:paraId="08206798" w14:textId="290B2D56"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01BDDEA" w14:textId="33BEBF8B"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081D3054" w14:textId="2AF28FCB" w:rsidR="0046258B" w:rsidRPr="005956D7" w:rsidRDefault="0046258B" w:rsidP="0046258B">
            <w:pPr>
              <w:rPr>
                <w:b/>
                <w:bCs/>
                <w:sz w:val="22"/>
                <w:szCs w:val="22"/>
              </w:rPr>
            </w:pPr>
            <w:r w:rsidRPr="000F2BAC">
              <w:rPr>
                <w:sz w:val="22"/>
                <w:szCs w:val="22"/>
              </w:rPr>
              <w:t>Dzīvoklis 13009018196</w:t>
            </w:r>
          </w:p>
        </w:tc>
        <w:tc>
          <w:tcPr>
            <w:tcW w:w="1696" w:type="dxa"/>
            <w:tcBorders>
              <w:top w:val="nil"/>
              <w:left w:val="nil"/>
              <w:bottom w:val="single" w:sz="4" w:space="0" w:color="auto"/>
              <w:right w:val="single" w:sz="4" w:space="0" w:color="auto"/>
            </w:tcBorders>
            <w:shd w:val="clear" w:color="auto" w:fill="auto"/>
            <w:noWrap/>
            <w:vAlign w:val="center"/>
          </w:tcPr>
          <w:p w14:paraId="62D3C395" w14:textId="61D43351"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1030664" w14:textId="773FB373"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C190D50" w14:textId="1021AEE8"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2CD70766" w14:textId="77777777" w:rsidR="0046258B" w:rsidRPr="005956D7" w:rsidRDefault="0046258B" w:rsidP="0046258B">
            <w:pPr>
              <w:rPr>
                <w:sz w:val="22"/>
                <w:szCs w:val="22"/>
              </w:rPr>
            </w:pPr>
          </w:p>
        </w:tc>
      </w:tr>
      <w:tr w:rsidR="0046258B" w:rsidRPr="002F750A" w14:paraId="59BFF093" w14:textId="77777777" w:rsidTr="005575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AFD42DC" w14:textId="77777777"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30FAABB1" w14:textId="632463E7" w:rsidR="0046258B" w:rsidRPr="00BD6C6B" w:rsidRDefault="0046258B" w:rsidP="0046258B">
            <w:pPr>
              <w:rPr>
                <w:sz w:val="22"/>
                <w:szCs w:val="22"/>
              </w:rPr>
            </w:pPr>
            <w:r w:rsidRPr="000F2BAC">
              <w:rPr>
                <w:sz w:val="22"/>
                <w:szCs w:val="22"/>
              </w:rPr>
              <w:t>Noliktava 13000101104020-10190/29220 domājamās daļas</w:t>
            </w:r>
          </w:p>
        </w:tc>
        <w:tc>
          <w:tcPr>
            <w:tcW w:w="1696" w:type="dxa"/>
            <w:tcBorders>
              <w:top w:val="nil"/>
              <w:left w:val="nil"/>
              <w:bottom w:val="single" w:sz="4" w:space="0" w:color="auto"/>
              <w:right w:val="single" w:sz="4" w:space="0" w:color="auto"/>
            </w:tcBorders>
            <w:shd w:val="clear" w:color="auto" w:fill="auto"/>
            <w:noWrap/>
            <w:vAlign w:val="center"/>
          </w:tcPr>
          <w:p w14:paraId="1B9980DE" w14:textId="77777777"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6AF176C6" w14:textId="77777777"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C6677A0"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2080BF8" w14:textId="77777777" w:rsidR="0046258B" w:rsidRPr="005956D7" w:rsidRDefault="0046258B" w:rsidP="0046258B">
            <w:pPr>
              <w:rPr>
                <w:sz w:val="22"/>
                <w:szCs w:val="22"/>
              </w:rPr>
            </w:pPr>
          </w:p>
        </w:tc>
      </w:tr>
      <w:tr w:rsidR="0046258B" w:rsidRPr="002F750A" w14:paraId="626E968B" w14:textId="77777777" w:rsidTr="005575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017ADD9" w14:textId="77777777"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07755845" w14:textId="1D2D26F0" w:rsidR="0046258B" w:rsidRPr="00BD6C6B" w:rsidRDefault="0046258B" w:rsidP="0046258B">
            <w:pPr>
              <w:rPr>
                <w:sz w:val="22"/>
                <w:szCs w:val="22"/>
              </w:rPr>
            </w:pPr>
            <w:r w:rsidRPr="000F2BAC">
              <w:rPr>
                <w:sz w:val="22"/>
                <w:szCs w:val="22"/>
              </w:rPr>
              <w:t>Noliktava 13000101104019-10190/56350 domājamās daļas</w:t>
            </w:r>
          </w:p>
        </w:tc>
        <w:tc>
          <w:tcPr>
            <w:tcW w:w="1696" w:type="dxa"/>
            <w:tcBorders>
              <w:top w:val="nil"/>
              <w:left w:val="nil"/>
              <w:bottom w:val="single" w:sz="4" w:space="0" w:color="auto"/>
              <w:right w:val="single" w:sz="4" w:space="0" w:color="auto"/>
            </w:tcBorders>
            <w:shd w:val="clear" w:color="auto" w:fill="auto"/>
            <w:noWrap/>
            <w:vAlign w:val="center"/>
          </w:tcPr>
          <w:p w14:paraId="3BC7FAE6" w14:textId="77777777"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1F12D5D" w14:textId="77777777"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C65FA2A"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F3AEBA3" w14:textId="77777777" w:rsidR="0046258B" w:rsidRPr="005956D7" w:rsidRDefault="0046258B" w:rsidP="0046258B">
            <w:pPr>
              <w:rPr>
                <w:sz w:val="22"/>
                <w:szCs w:val="22"/>
              </w:rPr>
            </w:pPr>
          </w:p>
        </w:tc>
      </w:tr>
      <w:tr w:rsidR="0046258B" w:rsidRPr="002F750A" w14:paraId="753D4204" w14:textId="77777777" w:rsidTr="0055753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5610CDB" w14:textId="77777777"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07370AFF" w14:textId="4F2605AF" w:rsidR="0046258B" w:rsidRPr="00BD6C6B" w:rsidRDefault="0046258B" w:rsidP="0046258B">
            <w:pPr>
              <w:rPr>
                <w:sz w:val="22"/>
                <w:szCs w:val="22"/>
              </w:rPr>
            </w:pPr>
            <w:r w:rsidRPr="000F2BAC">
              <w:rPr>
                <w:sz w:val="22"/>
                <w:szCs w:val="22"/>
              </w:rPr>
              <w:t>Noliktava 13000101104021-10190/57230 domājamās daļas</w:t>
            </w:r>
          </w:p>
        </w:tc>
        <w:tc>
          <w:tcPr>
            <w:tcW w:w="1696" w:type="dxa"/>
            <w:tcBorders>
              <w:top w:val="nil"/>
              <w:left w:val="nil"/>
              <w:bottom w:val="single" w:sz="4" w:space="0" w:color="auto"/>
              <w:right w:val="single" w:sz="4" w:space="0" w:color="auto"/>
            </w:tcBorders>
            <w:shd w:val="clear" w:color="auto" w:fill="auto"/>
            <w:noWrap/>
            <w:vAlign w:val="center"/>
          </w:tcPr>
          <w:p w14:paraId="65AD9F84" w14:textId="77777777"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50CD84B6" w14:textId="77777777"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7691A52"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623C4B0" w14:textId="77777777" w:rsidR="0046258B" w:rsidRPr="005956D7" w:rsidRDefault="0046258B" w:rsidP="0046258B">
            <w:pPr>
              <w:rPr>
                <w:sz w:val="22"/>
                <w:szCs w:val="22"/>
              </w:rPr>
            </w:pPr>
          </w:p>
        </w:tc>
      </w:tr>
      <w:tr w:rsidR="0046258B" w:rsidRPr="002F750A" w14:paraId="1956D294" w14:textId="50438EA6"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E32E82A" w14:textId="3849758F" w:rsidR="0046258B" w:rsidRPr="005956D7" w:rsidRDefault="0046258B" w:rsidP="0046258B">
            <w:pPr>
              <w:jc w:val="center"/>
              <w:rPr>
                <w:b/>
                <w:bCs/>
                <w:sz w:val="22"/>
                <w:szCs w:val="22"/>
              </w:rPr>
            </w:pPr>
            <w:r w:rsidRPr="008D12E6">
              <w:rPr>
                <w:b/>
                <w:bCs/>
                <w:sz w:val="22"/>
                <w:szCs w:val="22"/>
              </w:rPr>
              <w:lastRenderedPageBreak/>
              <w:t>5</w:t>
            </w:r>
          </w:p>
        </w:tc>
        <w:tc>
          <w:tcPr>
            <w:tcW w:w="3752" w:type="dxa"/>
            <w:tcBorders>
              <w:top w:val="nil"/>
              <w:left w:val="nil"/>
              <w:bottom w:val="single" w:sz="4" w:space="0" w:color="auto"/>
              <w:right w:val="single" w:sz="4" w:space="0" w:color="auto"/>
            </w:tcBorders>
            <w:shd w:val="clear" w:color="auto" w:fill="auto"/>
            <w:noWrap/>
            <w:vAlign w:val="bottom"/>
          </w:tcPr>
          <w:p w14:paraId="62018B11" w14:textId="4273AA55" w:rsidR="0046258B" w:rsidRPr="005956D7" w:rsidRDefault="0046258B" w:rsidP="0046258B">
            <w:pPr>
              <w:rPr>
                <w:sz w:val="22"/>
                <w:szCs w:val="22"/>
              </w:rPr>
            </w:pPr>
            <w:r w:rsidRPr="008D12E6">
              <w:rPr>
                <w:b/>
                <w:bCs/>
                <w:sz w:val="22"/>
                <w:szCs w:val="22"/>
              </w:rPr>
              <w:t>Dzīvoklis Jūrmalā, Juglas ielā 2-7</w:t>
            </w:r>
          </w:p>
        </w:tc>
        <w:tc>
          <w:tcPr>
            <w:tcW w:w="1696" w:type="dxa"/>
            <w:tcBorders>
              <w:top w:val="nil"/>
              <w:left w:val="nil"/>
              <w:bottom w:val="single" w:sz="4" w:space="0" w:color="auto"/>
              <w:right w:val="single" w:sz="4" w:space="0" w:color="auto"/>
            </w:tcBorders>
            <w:shd w:val="clear" w:color="auto" w:fill="auto"/>
            <w:noWrap/>
            <w:vAlign w:val="center"/>
          </w:tcPr>
          <w:p w14:paraId="7040F605" w14:textId="283B0ECF" w:rsidR="0046258B" w:rsidRPr="005956D7" w:rsidRDefault="0046258B" w:rsidP="0046258B">
            <w:pPr>
              <w:jc w:val="center"/>
              <w:rPr>
                <w:sz w:val="22"/>
                <w:szCs w:val="22"/>
              </w:rPr>
            </w:pPr>
            <w:r w:rsidRPr="008D12E6">
              <w:rPr>
                <w:b/>
                <w:bCs/>
                <w:sz w:val="22"/>
                <w:szCs w:val="22"/>
              </w:rPr>
              <w:t>36’354</w:t>
            </w:r>
          </w:p>
        </w:tc>
        <w:tc>
          <w:tcPr>
            <w:tcW w:w="4115" w:type="dxa"/>
            <w:tcBorders>
              <w:top w:val="nil"/>
              <w:left w:val="nil"/>
              <w:bottom w:val="single" w:sz="4" w:space="0" w:color="auto"/>
              <w:right w:val="single" w:sz="4" w:space="0" w:color="auto"/>
            </w:tcBorders>
            <w:shd w:val="clear" w:color="auto" w:fill="auto"/>
            <w:noWrap/>
            <w:vAlign w:val="bottom"/>
          </w:tcPr>
          <w:p w14:paraId="072B1EC6" w14:textId="1C81ECB1" w:rsidR="0046258B" w:rsidRPr="005956D7" w:rsidRDefault="0046258B" w:rsidP="0046258B">
            <w:pPr>
              <w:jc w:val="center"/>
              <w:rPr>
                <w:sz w:val="22"/>
                <w:szCs w:val="22"/>
              </w:rPr>
            </w:pPr>
            <w:r w:rsidRPr="008D12E6">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1C483646" w14:textId="2B94AB2D" w:rsidR="0046258B" w:rsidRPr="00C97385" w:rsidRDefault="0046258B" w:rsidP="0046258B">
            <w:pPr>
              <w:rPr>
                <w:b/>
                <w:bCs/>
                <w:sz w:val="22"/>
                <w:szCs w:val="22"/>
              </w:rPr>
            </w:pPr>
            <w:r w:rsidRPr="00C97385">
              <w:rPr>
                <w:b/>
                <w:bCs/>
                <w:sz w:val="22"/>
                <w:szCs w:val="22"/>
              </w:rPr>
              <w:t>01.01.2024.-31.12.2024.</w:t>
            </w:r>
          </w:p>
        </w:tc>
        <w:tc>
          <w:tcPr>
            <w:tcW w:w="2126" w:type="dxa"/>
            <w:tcBorders>
              <w:top w:val="nil"/>
              <w:left w:val="nil"/>
              <w:bottom w:val="single" w:sz="4" w:space="0" w:color="auto"/>
              <w:right w:val="single" w:sz="4" w:space="0" w:color="auto"/>
            </w:tcBorders>
          </w:tcPr>
          <w:p w14:paraId="4AC451CB" w14:textId="77777777" w:rsidR="0046258B" w:rsidRPr="005956D7" w:rsidRDefault="0046258B" w:rsidP="0046258B">
            <w:pPr>
              <w:rPr>
                <w:sz w:val="22"/>
                <w:szCs w:val="22"/>
              </w:rPr>
            </w:pPr>
          </w:p>
        </w:tc>
      </w:tr>
      <w:tr w:rsidR="0046258B" w:rsidRPr="002F750A" w14:paraId="1AEA8479" w14:textId="6882AA44"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2D9459E" w14:textId="64D8ED78"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bottom"/>
          </w:tcPr>
          <w:p w14:paraId="54508DAC" w14:textId="63D076C1" w:rsidR="0046258B" w:rsidRPr="005956D7" w:rsidRDefault="0046258B" w:rsidP="0046258B">
            <w:pPr>
              <w:rPr>
                <w:b/>
                <w:bCs/>
                <w:sz w:val="22"/>
                <w:szCs w:val="22"/>
              </w:rPr>
            </w:pPr>
            <w:r w:rsidRPr="008D12E6">
              <w:rPr>
                <w:sz w:val="22"/>
                <w:szCs w:val="22"/>
              </w:rPr>
              <w:t>Dzīvoklis 13009018192</w:t>
            </w:r>
          </w:p>
        </w:tc>
        <w:tc>
          <w:tcPr>
            <w:tcW w:w="1696" w:type="dxa"/>
            <w:tcBorders>
              <w:top w:val="nil"/>
              <w:left w:val="nil"/>
              <w:bottom w:val="single" w:sz="4" w:space="0" w:color="auto"/>
              <w:right w:val="single" w:sz="4" w:space="0" w:color="auto"/>
            </w:tcBorders>
            <w:shd w:val="clear" w:color="auto" w:fill="auto"/>
            <w:noWrap/>
            <w:vAlign w:val="center"/>
          </w:tcPr>
          <w:p w14:paraId="3157E011" w14:textId="3FE27460"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133BCB30" w14:textId="153C284B"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7EEB033" w14:textId="036D5AAC"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77CAE484" w14:textId="77777777" w:rsidR="0046258B" w:rsidRPr="005956D7" w:rsidRDefault="0046258B" w:rsidP="0046258B">
            <w:pPr>
              <w:rPr>
                <w:sz w:val="22"/>
                <w:szCs w:val="22"/>
              </w:rPr>
            </w:pPr>
          </w:p>
        </w:tc>
      </w:tr>
      <w:tr w:rsidR="0046258B" w:rsidRPr="002F750A" w14:paraId="60371DB3" w14:textId="77777777" w:rsidTr="00CF007B">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97056CD" w14:textId="77777777"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35BE9C76" w14:textId="7CA02230" w:rsidR="0046258B" w:rsidRPr="00BD6C6B" w:rsidRDefault="0046258B" w:rsidP="0046258B">
            <w:pPr>
              <w:rPr>
                <w:sz w:val="22"/>
                <w:szCs w:val="22"/>
              </w:rPr>
            </w:pPr>
            <w:r w:rsidRPr="008D12E6">
              <w:rPr>
                <w:sz w:val="22"/>
                <w:szCs w:val="22"/>
              </w:rPr>
              <w:t>Noliktava 13000101104009 – 7500/26460 domājamās daļas</w:t>
            </w:r>
          </w:p>
        </w:tc>
        <w:tc>
          <w:tcPr>
            <w:tcW w:w="1696" w:type="dxa"/>
            <w:tcBorders>
              <w:top w:val="nil"/>
              <w:left w:val="nil"/>
              <w:bottom w:val="single" w:sz="4" w:space="0" w:color="auto"/>
              <w:right w:val="single" w:sz="4" w:space="0" w:color="auto"/>
            </w:tcBorders>
            <w:shd w:val="clear" w:color="auto" w:fill="auto"/>
            <w:noWrap/>
            <w:vAlign w:val="center"/>
          </w:tcPr>
          <w:p w14:paraId="6C85383A" w14:textId="77777777"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4DCAEF59" w14:textId="77777777"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D4D00EB"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E29448A" w14:textId="77777777" w:rsidR="0046258B" w:rsidRPr="005956D7" w:rsidRDefault="0046258B" w:rsidP="0046258B">
            <w:pPr>
              <w:rPr>
                <w:sz w:val="22"/>
                <w:szCs w:val="22"/>
              </w:rPr>
            </w:pPr>
          </w:p>
        </w:tc>
      </w:tr>
      <w:tr w:rsidR="0046258B" w:rsidRPr="002F750A" w14:paraId="6FE5F66E" w14:textId="77777777" w:rsidTr="00CF007B">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47AF276" w14:textId="77777777"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4BB453FC" w14:textId="5F769CD7" w:rsidR="0046258B" w:rsidRPr="00BD6C6B" w:rsidRDefault="0046258B" w:rsidP="0046258B">
            <w:pPr>
              <w:rPr>
                <w:sz w:val="22"/>
                <w:szCs w:val="22"/>
              </w:rPr>
            </w:pPr>
            <w:r w:rsidRPr="008D12E6">
              <w:rPr>
                <w:sz w:val="22"/>
                <w:szCs w:val="22"/>
              </w:rPr>
              <w:t>Noliktava 13000101104010 – 7500/26460 domājamās daļas</w:t>
            </w:r>
          </w:p>
        </w:tc>
        <w:tc>
          <w:tcPr>
            <w:tcW w:w="1696" w:type="dxa"/>
            <w:tcBorders>
              <w:top w:val="nil"/>
              <w:left w:val="nil"/>
              <w:bottom w:val="single" w:sz="4" w:space="0" w:color="auto"/>
              <w:right w:val="single" w:sz="4" w:space="0" w:color="auto"/>
            </w:tcBorders>
            <w:shd w:val="clear" w:color="auto" w:fill="auto"/>
            <w:noWrap/>
            <w:vAlign w:val="center"/>
          </w:tcPr>
          <w:p w14:paraId="6006D073" w14:textId="77777777"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077A6D2" w14:textId="77777777"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9476E01"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453DA2F" w14:textId="77777777" w:rsidR="0046258B" w:rsidRPr="005956D7" w:rsidRDefault="0046258B" w:rsidP="0046258B">
            <w:pPr>
              <w:rPr>
                <w:sz w:val="22"/>
                <w:szCs w:val="22"/>
              </w:rPr>
            </w:pPr>
          </w:p>
        </w:tc>
      </w:tr>
      <w:tr w:rsidR="0046258B" w:rsidRPr="002F750A" w14:paraId="6AF022CD" w14:textId="3DAD98C9"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1E8D7D2" w14:textId="1825B344" w:rsidR="0046258B" w:rsidRPr="005956D7" w:rsidRDefault="0046258B" w:rsidP="0046258B">
            <w:pPr>
              <w:jc w:val="center"/>
              <w:rPr>
                <w:sz w:val="22"/>
                <w:szCs w:val="22"/>
              </w:rPr>
            </w:pPr>
            <w:r>
              <w:rPr>
                <w:b/>
                <w:bCs/>
                <w:sz w:val="22"/>
                <w:szCs w:val="22"/>
              </w:rPr>
              <w:t>6</w:t>
            </w:r>
          </w:p>
        </w:tc>
        <w:tc>
          <w:tcPr>
            <w:tcW w:w="3752" w:type="dxa"/>
            <w:tcBorders>
              <w:top w:val="nil"/>
              <w:left w:val="nil"/>
              <w:bottom w:val="single" w:sz="4" w:space="0" w:color="auto"/>
              <w:right w:val="single" w:sz="4" w:space="0" w:color="auto"/>
            </w:tcBorders>
            <w:shd w:val="clear" w:color="auto" w:fill="auto"/>
            <w:noWrap/>
            <w:vAlign w:val="center"/>
          </w:tcPr>
          <w:p w14:paraId="4CAC602A" w14:textId="2FFFF541" w:rsidR="0046258B" w:rsidRPr="005956D7" w:rsidRDefault="0046258B" w:rsidP="0046258B">
            <w:pPr>
              <w:rPr>
                <w:sz w:val="22"/>
                <w:szCs w:val="22"/>
              </w:rPr>
            </w:pPr>
            <w:r>
              <w:rPr>
                <w:b/>
                <w:bCs/>
                <w:sz w:val="22"/>
                <w:szCs w:val="22"/>
              </w:rPr>
              <w:t>Dzīvoklis Rīgā, Elizabetes ielā 21A-7</w:t>
            </w:r>
          </w:p>
        </w:tc>
        <w:tc>
          <w:tcPr>
            <w:tcW w:w="1696" w:type="dxa"/>
            <w:tcBorders>
              <w:top w:val="nil"/>
              <w:left w:val="nil"/>
              <w:bottom w:val="single" w:sz="4" w:space="0" w:color="auto"/>
              <w:right w:val="single" w:sz="4" w:space="0" w:color="auto"/>
            </w:tcBorders>
            <w:shd w:val="clear" w:color="auto" w:fill="auto"/>
            <w:noWrap/>
            <w:vAlign w:val="center"/>
          </w:tcPr>
          <w:p w14:paraId="0BF21309" w14:textId="3EE8F393" w:rsidR="0046258B" w:rsidRPr="005956D7" w:rsidRDefault="0046258B" w:rsidP="0046258B">
            <w:pPr>
              <w:jc w:val="center"/>
              <w:rPr>
                <w:sz w:val="22"/>
                <w:szCs w:val="22"/>
              </w:rPr>
            </w:pPr>
            <w:r>
              <w:rPr>
                <w:b/>
                <w:bCs/>
                <w:sz w:val="22"/>
                <w:szCs w:val="22"/>
              </w:rPr>
              <w:t>127’393</w:t>
            </w:r>
          </w:p>
        </w:tc>
        <w:tc>
          <w:tcPr>
            <w:tcW w:w="4115" w:type="dxa"/>
            <w:tcBorders>
              <w:top w:val="nil"/>
              <w:left w:val="nil"/>
              <w:bottom w:val="single" w:sz="4" w:space="0" w:color="auto"/>
              <w:right w:val="single" w:sz="4" w:space="0" w:color="auto"/>
            </w:tcBorders>
            <w:shd w:val="clear" w:color="auto" w:fill="auto"/>
            <w:noWrap/>
            <w:vAlign w:val="bottom"/>
          </w:tcPr>
          <w:p w14:paraId="60D109B3" w14:textId="4E3409B3" w:rsidR="0046258B" w:rsidRPr="005956D7" w:rsidRDefault="0046258B" w:rsidP="0046258B">
            <w:pPr>
              <w:jc w:val="center"/>
              <w:rPr>
                <w:sz w:val="22"/>
                <w:szCs w:val="22"/>
              </w:rPr>
            </w:pPr>
            <w:r w:rsidRPr="008D12E6">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4E6DF22A" w14:textId="656E9A02" w:rsidR="0046258B" w:rsidRPr="00C97385" w:rsidRDefault="0046258B" w:rsidP="0046258B">
            <w:pPr>
              <w:rPr>
                <w:b/>
                <w:bCs/>
                <w:sz w:val="22"/>
                <w:szCs w:val="22"/>
              </w:rPr>
            </w:pPr>
            <w:r w:rsidRPr="00C97385">
              <w:rPr>
                <w:b/>
                <w:bCs/>
                <w:sz w:val="22"/>
                <w:szCs w:val="22"/>
              </w:rPr>
              <w:t>01.01.2024.-31.12.2024.</w:t>
            </w:r>
          </w:p>
        </w:tc>
        <w:tc>
          <w:tcPr>
            <w:tcW w:w="2126" w:type="dxa"/>
            <w:tcBorders>
              <w:top w:val="nil"/>
              <w:left w:val="nil"/>
              <w:bottom w:val="single" w:sz="4" w:space="0" w:color="auto"/>
              <w:right w:val="single" w:sz="4" w:space="0" w:color="auto"/>
            </w:tcBorders>
          </w:tcPr>
          <w:p w14:paraId="47CB222C" w14:textId="77777777" w:rsidR="0046258B" w:rsidRPr="005956D7" w:rsidRDefault="0046258B" w:rsidP="0046258B">
            <w:pPr>
              <w:rPr>
                <w:sz w:val="22"/>
                <w:szCs w:val="22"/>
              </w:rPr>
            </w:pPr>
          </w:p>
        </w:tc>
      </w:tr>
      <w:tr w:rsidR="0046258B" w:rsidRPr="002F750A" w14:paraId="667AF18C" w14:textId="56EAD2F1"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97401BE" w14:textId="2FC2A94D"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1273A5D3" w14:textId="158BF38A" w:rsidR="0046258B" w:rsidRPr="005956D7" w:rsidRDefault="0046258B" w:rsidP="0046258B">
            <w:pPr>
              <w:rPr>
                <w:sz w:val="22"/>
                <w:szCs w:val="22"/>
              </w:rPr>
            </w:pPr>
            <w:r>
              <w:rPr>
                <w:sz w:val="22"/>
                <w:szCs w:val="22"/>
              </w:rPr>
              <w:t>Dzīvoklis 01009275219</w:t>
            </w:r>
          </w:p>
        </w:tc>
        <w:tc>
          <w:tcPr>
            <w:tcW w:w="1696" w:type="dxa"/>
            <w:tcBorders>
              <w:top w:val="nil"/>
              <w:left w:val="nil"/>
              <w:bottom w:val="single" w:sz="4" w:space="0" w:color="auto"/>
              <w:right w:val="single" w:sz="4" w:space="0" w:color="auto"/>
            </w:tcBorders>
            <w:shd w:val="clear" w:color="auto" w:fill="auto"/>
            <w:noWrap/>
            <w:vAlign w:val="center"/>
          </w:tcPr>
          <w:p w14:paraId="79AD5449"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9875D0C"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90957D3"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9AB430B" w14:textId="77777777" w:rsidR="0046258B" w:rsidRPr="005956D7" w:rsidRDefault="0046258B" w:rsidP="0046258B">
            <w:pPr>
              <w:rPr>
                <w:sz w:val="22"/>
                <w:szCs w:val="22"/>
              </w:rPr>
            </w:pPr>
          </w:p>
        </w:tc>
      </w:tr>
      <w:tr w:rsidR="0046258B" w:rsidRPr="002F750A" w14:paraId="270653B8" w14:textId="77777777"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B317E1F" w14:textId="77777777"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24C02D47" w14:textId="7515B8CA" w:rsidR="0046258B" w:rsidRPr="00BD6C6B" w:rsidRDefault="0046258B" w:rsidP="0046258B">
            <w:pPr>
              <w:rPr>
                <w:sz w:val="22"/>
                <w:szCs w:val="22"/>
              </w:rPr>
            </w:pPr>
            <w:r>
              <w:rPr>
                <w:sz w:val="22"/>
                <w:szCs w:val="22"/>
              </w:rPr>
              <w:t>Dzīvojamā ēka 1000190042001 - 1511/40529 domājamās daļas</w:t>
            </w:r>
          </w:p>
        </w:tc>
        <w:tc>
          <w:tcPr>
            <w:tcW w:w="1696" w:type="dxa"/>
            <w:tcBorders>
              <w:top w:val="nil"/>
              <w:left w:val="nil"/>
              <w:bottom w:val="single" w:sz="4" w:space="0" w:color="auto"/>
              <w:right w:val="single" w:sz="4" w:space="0" w:color="auto"/>
            </w:tcBorders>
            <w:shd w:val="clear" w:color="auto" w:fill="auto"/>
            <w:noWrap/>
            <w:vAlign w:val="center"/>
          </w:tcPr>
          <w:p w14:paraId="7B95B13D"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8BD770F"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78D44B4"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61918774" w14:textId="77777777" w:rsidR="0046258B" w:rsidRPr="005956D7" w:rsidRDefault="0046258B" w:rsidP="0046258B">
            <w:pPr>
              <w:rPr>
                <w:sz w:val="22"/>
                <w:szCs w:val="22"/>
              </w:rPr>
            </w:pPr>
          </w:p>
        </w:tc>
      </w:tr>
      <w:tr w:rsidR="0046258B" w:rsidRPr="002F750A" w14:paraId="6A6C4994" w14:textId="0A37A829"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5917508" w14:textId="23442928" w:rsidR="0046258B" w:rsidRPr="005956D7" w:rsidRDefault="0046258B" w:rsidP="0046258B">
            <w:pPr>
              <w:jc w:val="center"/>
              <w:rPr>
                <w:sz w:val="22"/>
                <w:szCs w:val="22"/>
              </w:rPr>
            </w:pPr>
            <w:r>
              <w:rPr>
                <w:b/>
                <w:bCs/>
                <w:sz w:val="22"/>
                <w:szCs w:val="22"/>
              </w:rPr>
              <w:t>7</w:t>
            </w:r>
          </w:p>
        </w:tc>
        <w:tc>
          <w:tcPr>
            <w:tcW w:w="3752" w:type="dxa"/>
            <w:tcBorders>
              <w:top w:val="nil"/>
              <w:left w:val="nil"/>
              <w:bottom w:val="single" w:sz="4" w:space="0" w:color="auto"/>
              <w:right w:val="single" w:sz="4" w:space="0" w:color="auto"/>
            </w:tcBorders>
            <w:shd w:val="clear" w:color="auto" w:fill="auto"/>
            <w:noWrap/>
            <w:vAlign w:val="center"/>
          </w:tcPr>
          <w:p w14:paraId="08438056" w14:textId="55262A32" w:rsidR="0046258B" w:rsidRPr="005956D7" w:rsidRDefault="0046258B" w:rsidP="0046258B">
            <w:pPr>
              <w:rPr>
                <w:sz w:val="22"/>
                <w:szCs w:val="22"/>
              </w:rPr>
            </w:pPr>
            <w:r>
              <w:rPr>
                <w:b/>
                <w:bCs/>
                <w:sz w:val="22"/>
                <w:szCs w:val="22"/>
              </w:rPr>
              <w:t>Dzīvoklis Rīgā, Mazā Juglas ielā 3A-6</w:t>
            </w:r>
          </w:p>
        </w:tc>
        <w:tc>
          <w:tcPr>
            <w:tcW w:w="1696" w:type="dxa"/>
            <w:tcBorders>
              <w:top w:val="nil"/>
              <w:left w:val="nil"/>
              <w:bottom w:val="single" w:sz="4" w:space="0" w:color="auto"/>
              <w:right w:val="single" w:sz="4" w:space="0" w:color="auto"/>
            </w:tcBorders>
            <w:shd w:val="clear" w:color="auto" w:fill="auto"/>
            <w:noWrap/>
            <w:vAlign w:val="center"/>
          </w:tcPr>
          <w:p w14:paraId="209F2136" w14:textId="533518A6" w:rsidR="0046258B" w:rsidRPr="005956D7" w:rsidRDefault="0046258B" w:rsidP="0046258B">
            <w:pPr>
              <w:jc w:val="center"/>
              <w:rPr>
                <w:sz w:val="22"/>
                <w:szCs w:val="22"/>
              </w:rPr>
            </w:pPr>
            <w:r>
              <w:rPr>
                <w:b/>
                <w:bCs/>
                <w:sz w:val="22"/>
                <w:szCs w:val="22"/>
              </w:rPr>
              <w:t>59’433</w:t>
            </w:r>
          </w:p>
        </w:tc>
        <w:tc>
          <w:tcPr>
            <w:tcW w:w="4115" w:type="dxa"/>
            <w:tcBorders>
              <w:top w:val="nil"/>
              <w:left w:val="nil"/>
              <w:bottom w:val="single" w:sz="4" w:space="0" w:color="auto"/>
              <w:right w:val="single" w:sz="4" w:space="0" w:color="auto"/>
            </w:tcBorders>
            <w:shd w:val="clear" w:color="auto" w:fill="auto"/>
            <w:noWrap/>
            <w:vAlign w:val="bottom"/>
          </w:tcPr>
          <w:p w14:paraId="13C9D06A" w14:textId="01859EB6" w:rsidR="0046258B" w:rsidRPr="005956D7" w:rsidRDefault="0046258B" w:rsidP="0046258B">
            <w:pPr>
              <w:jc w:val="center"/>
              <w:rPr>
                <w:sz w:val="22"/>
                <w:szCs w:val="22"/>
              </w:rPr>
            </w:pPr>
            <w:r w:rsidRPr="008D12E6">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404D2409" w14:textId="2136BB82" w:rsidR="0046258B" w:rsidRPr="00C97385" w:rsidRDefault="0046258B" w:rsidP="0046258B">
            <w:pPr>
              <w:rPr>
                <w:b/>
                <w:bCs/>
                <w:sz w:val="22"/>
                <w:szCs w:val="22"/>
              </w:rPr>
            </w:pPr>
            <w:r w:rsidRPr="00C97385">
              <w:rPr>
                <w:b/>
                <w:bCs/>
                <w:sz w:val="22"/>
                <w:szCs w:val="22"/>
              </w:rPr>
              <w:t>01.01.2024.-31.12.2024.</w:t>
            </w:r>
          </w:p>
        </w:tc>
        <w:tc>
          <w:tcPr>
            <w:tcW w:w="2126" w:type="dxa"/>
            <w:tcBorders>
              <w:top w:val="nil"/>
              <w:left w:val="nil"/>
              <w:bottom w:val="single" w:sz="4" w:space="0" w:color="auto"/>
              <w:right w:val="single" w:sz="4" w:space="0" w:color="auto"/>
            </w:tcBorders>
          </w:tcPr>
          <w:p w14:paraId="143AD1FD" w14:textId="77777777" w:rsidR="0046258B" w:rsidRPr="005956D7" w:rsidRDefault="0046258B" w:rsidP="0046258B">
            <w:pPr>
              <w:rPr>
                <w:sz w:val="22"/>
                <w:szCs w:val="22"/>
              </w:rPr>
            </w:pPr>
          </w:p>
        </w:tc>
      </w:tr>
      <w:tr w:rsidR="0046258B" w:rsidRPr="002F750A" w14:paraId="29657F27" w14:textId="2F968704"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74FAA93" w14:textId="70307218"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264FB441" w14:textId="3D865622" w:rsidR="0046258B" w:rsidRPr="005956D7" w:rsidRDefault="0046258B" w:rsidP="0046258B">
            <w:pPr>
              <w:rPr>
                <w:sz w:val="22"/>
                <w:szCs w:val="22"/>
              </w:rPr>
            </w:pPr>
            <w:r>
              <w:rPr>
                <w:sz w:val="22"/>
                <w:szCs w:val="22"/>
              </w:rPr>
              <w:t>Dzīvoklis 01009273167</w:t>
            </w:r>
          </w:p>
        </w:tc>
        <w:tc>
          <w:tcPr>
            <w:tcW w:w="1696" w:type="dxa"/>
            <w:tcBorders>
              <w:top w:val="nil"/>
              <w:left w:val="nil"/>
              <w:bottom w:val="single" w:sz="4" w:space="0" w:color="auto"/>
              <w:right w:val="single" w:sz="4" w:space="0" w:color="auto"/>
            </w:tcBorders>
            <w:shd w:val="clear" w:color="auto" w:fill="auto"/>
            <w:noWrap/>
            <w:vAlign w:val="center"/>
          </w:tcPr>
          <w:p w14:paraId="5AC2D5D6" w14:textId="52FCD658"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F9263BB" w14:textId="65A324F3"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E08F9D7"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3CC66F75" w14:textId="77777777" w:rsidR="0046258B" w:rsidRPr="005956D7" w:rsidRDefault="0046258B" w:rsidP="0046258B">
            <w:pPr>
              <w:rPr>
                <w:sz w:val="22"/>
                <w:szCs w:val="22"/>
              </w:rPr>
            </w:pPr>
          </w:p>
        </w:tc>
      </w:tr>
      <w:tr w:rsidR="0046258B" w:rsidRPr="002F750A" w14:paraId="27ADC5D1" w14:textId="23AEAE87"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5CBD109" w14:textId="4B5D5320"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noWrap/>
            <w:vAlign w:val="center"/>
          </w:tcPr>
          <w:p w14:paraId="671F2640" w14:textId="69D684BF" w:rsidR="0046258B" w:rsidRPr="005956D7" w:rsidRDefault="0046258B" w:rsidP="0046258B">
            <w:pPr>
              <w:rPr>
                <w:sz w:val="22"/>
                <w:szCs w:val="22"/>
              </w:rPr>
            </w:pPr>
            <w:r>
              <w:rPr>
                <w:sz w:val="22"/>
                <w:szCs w:val="22"/>
              </w:rPr>
              <w:t>Dzīvojamā ēka 01001232478001 - 1776/38887 domājamās daļas</w:t>
            </w:r>
          </w:p>
        </w:tc>
        <w:tc>
          <w:tcPr>
            <w:tcW w:w="1696" w:type="dxa"/>
            <w:tcBorders>
              <w:top w:val="nil"/>
              <w:left w:val="nil"/>
              <w:bottom w:val="single" w:sz="4" w:space="0" w:color="auto"/>
              <w:right w:val="single" w:sz="4" w:space="0" w:color="auto"/>
            </w:tcBorders>
            <w:shd w:val="clear" w:color="auto" w:fill="auto"/>
            <w:noWrap/>
            <w:vAlign w:val="center"/>
          </w:tcPr>
          <w:p w14:paraId="310B593D" w14:textId="48B7C4F6"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B6B59E5" w14:textId="65AF7624"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0646CC7"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7F6A2E68" w14:textId="77777777" w:rsidR="0046258B" w:rsidRPr="005956D7" w:rsidRDefault="0046258B" w:rsidP="0046258B">
            <w:pPr>
              <w:rPr>
                <w:sz w:val="22"/>
                <w:szCs w:val="22"/>
              </w:rPr>
            </w:pPr>
          </w:p>
        </w:tc>
      </w:tr>
      <w:tr w:rsidR="0046258B" w:rsidRPr="002F750A" w14:paraId="2C22F2F5" w14:textId="278342EB"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08AAD41" w14:textId="17542C5B" w:rsidR="0046258B" w:rsidRPr="005956D7" w:rsidRDefault="0046258B" w:rsidP="0046258B">
            <w:pPr>
              <w:jc w:val="center"/>
              <w:rPr>
                <w:sz w:val="22"/>
                <w:szCs w:val="22"/>
              </w:rPr>
            </w:pPr>
            <w:r>
              <w:rPr>
                <w:b/>
                <w:bCs/>
                <w:sz w:val="22"/>
                <w:szCs w:val="22"/>
              </w:rPr>
              <w:t>8</w:t>
            </w:r>
          </w:p>
        </w:tc>
        <w:tc>
          <w:tcPr>
            <w:tcW w:w="3752" w:type="dxa"/>
            <w:tcBorders>
              <w:top w:val="nil"/>
              <w:left w:val="nil"/>
              <w:bottom w:val="single" w:sz="4" w:space="0" w:color="auto"/>
              <w:right w:val="single" w:sz="4" w:space="0" w:color="auto"/>
            </w:tcBorders>
            <w:shd w:val="clear" w:color="auto" w:fill="auto"/>
            <w:noWrap/>
            <w:vAlign w:val="center"/>
          </w:tcPr>
          <w:p w14:paraId="73258607" w14:textId="2736F5DD" w:rsidR="0046258B" w:rsidRPr="005956D7" w:rsidRDefault="0046258B" w:rsidP="0046258B">
            <w:pPr>
              <w:rPr>
                <w:sz w:val="22"/>
                <w:szCs w:val="22"/>
              </w:rPr>
            </w:pPr>
            <w:r>
              <w:rPr>
                <w:b/>
                <w:bCs/>
                <w:sz w:val="22"/>
                <w:szCs w:val="22"/>
              </w:rPr>
              <w:t xml:space="preserve">Kungu iela 2, </w:t>
            </w:r>
            <w:proofErr w:type="spellStart"/>
            <w:r>
              <w:rPr>
                <w:b/>
                <w:bCs/>
                <w:sz w:val="22"/>
                <w:szCs w:val="22"/>
              </w:rPr>
              <w:t>Dzilnuciemā</w:t>
            </w:r>
            <w:proofErr w:type="spellEnd"/>
            <w:r>
              <w:rPr>
                <w:b/>
                <w:bCs/>
                <w:sz w:val="22"/>
                <w:szCs w:val="22"/>
              </w:rPr>
              <w:t>, Babītes pag., Mārupes nov.</w:t>
            </w:r>
          </w:p>
        </w:tc>
        <w:tc>
          <w:tcPr>
            <w:tcW w:w="1696" w:type="dxa"/>
            <w:tcBorders>
              <w:top w:val="nil"/>
              <w:left w:val="nil"/>
              <w:bottom w:val="single" w:sz="4" w:space="0" w:color="auto"/>
              <w:right w:val="single" w:sz="4" w:space="0" w:color="auto"/>
            </w:tcBorders>
            <w:shd w:val="clear" w:color="auto" w:fill="auto"/>
            <w:noWrap/>
            <w:vAlign w:val="center"/>
          </w:tcPr>
          <w:p w14:paraId="0193BE92" w14:textId="0282EDF7" w:rsidR="0046258B" w:rsidRPr="005956D7" w:rsidRDefault="0046258B" w:rsidP="0046258B">
            <w:pPr>
              <w:jc w:val="center"/>
              <w:rPr>
                <w:sz w:val="22"/>
                <w:szCs w:val="22"/>
              </w:rPr>
            </w:pPr>
            <w:r>
              <w:rPr>
                <w:b/>
                <w:bCs/>
                <w:sz w:val="22"/>
                <w:szCs w:val="22"/>
              </w:rPr>
              <w:t>54’399</w:t>
            </w:r>
          </w:p>
        </w:tc>
        <w:tc>
          <w:tcPr>
            <w:tcW w:w="4115" w:type="dxa"/>
            <w:tcBorders>
              <w:top w:val="nil"/>
              <w:left w:val="nil"/>
              <w:bottom w:val="single" w:sz="4" w:space="0" w:color="auto"/>
              <w:right w:val="single" w:sz="4" w:space="0" w:color="auto"/>
            </w:tcBorders>
            <w:shd w:val="clear" w:color="auto" w:fill="auto"/>
            <w:noWrap/>
            <w:vAlign w:val="bottom"/>
          </w:tcPr>
          <w:p w14:paraId="1C029C9E" w14:textId="507B254B" w:rsidR="0046258B" w:rsidRPr="005956D7" w:rsidRDefault="0046258B" w:rsidP="0046258B">
            <w:pPr>
              <w:jc w:val="center"/>
              <w:rPr>
                <w:sz w:val="22"/>
                <w:szCs w:val="22"/>
              </w:rPr>
            </w:pPr>
            <w:r w:rsidRPr="008D12E6">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2B3F0802" w14:textId="1F528218" w:rsidR="0046258B" w:rsidRPr="00C97385" w:rsidRDefault="0046258B" w:rsidP="0046258B">
            <w:pPr>
              <w:rPr>
                <w:b/>
                <w:bCs/>
                <w:sz w:val="22"/>
                <w:szCs w:val="22"/>
              </w:rPr>
            </w:pPr>
            <w:r w:rsidRPr="00C97385">
              <w:rPr>
                <w:b/>
                <w:bCs/>
                <w:sz w:val="22"/>
                <w:szCs w:val="22"/>
              </w:rPr>
              <w:t>01.01.2024.-31.12.2024.</w:t>
            </w:r>
          </w:p>
        </w:tc>
        <w:tc>
          <w:tcPr>
            <w:tcW w:w="2126" w:type="dxa"/>
            <w:tcBorders>
              <w:top w:val="nil"/>
              <w:left w:val="nil"/>
              <w:bottom w:val="single" w:sz="4" w:space="0" w:color="auto"/>
              <w:right w:val="single" w:sz="4" w:space="0" w:color="auto"/>
            </w:tcBorders>
          </w:tcPr>
          <w:p w14:paraId="71AB0404" w14:textId="77777777" w:rsidR="0046258B" w:rsidRPr="005956D7" w:rsidRDefault="0046258B" w:rsidP="0046258B">
            <w:pPr>
              <w:rPr>
                <w:sz w:val="22"/>
                <w:szCs w:val="22"/>
              </w:rPr>
            </w:pPr>
          </w:p>
        </w:tc>
      </w:tr>
      <w:tr w:rsidR="0046258B" w:rsidRPr="002F750A" w14:paraId="2AB1D397" w14:textId="48C5F4B4"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3CF6201" w14:textId="3B559003"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55EF9D03" w14:textId="176403D0" w:rsidR="0046258B" w:rsidRPr="005956D7" w:rsidRDefault="0046258B" w:rsidP="0046258B">
            <w:pPr>
              <w:rPr>
                <w:b/>
                <w:bCs/>
                <w:sz w:val="22"/>
                <w:szCs w:val="22"/>
              </w:rPr>
            </w:pPr>
            <w:r>
              <w:rPr>
                <w:sz w:val="22"/>
                <w:szCs w:val="22"/>
              </w:rPr>
              <w:t>Dzīvojamā māja 80480070614001</w:t>
            </w:r>
          </w:p>
        </w:tc>
        <w:tc>
          <w:tcPr>
            <w:tcW w:w="1696" w:type="dxa"/>
            <w:tcBorders>
              <w:top w:val="nil"/>
              <w:left w:val="nil"/>
              <w:bottom w:val="single" w:sz="4" w:space="0" w:color="auto"/>
              <w:right w:val="single" w:sz="4" w:space="0" w:color="auto"/>
            </w:tcBorders>
            <w:shd w:val="clear" w:color="auto" w:fill="auto"/>
            <w:noWrap/>
            <w:vAlign w:val="center"/>
          </w:tcPr>
          <w:p w14:paraId="646759C0" w14:textId="72F2F523"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6BEAF689" w14:textId="6DB330DB"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000D32B" w14:textId="0E662631"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6D4982EB" w14:textId="77777777" w:rsidR="0046258B" w:rsidRPr="005956D7" w:rsidRDefault="0046258B" w:rsidP="0046258B">
            <w:pPr>
              <w:rPr>
                <w:sz w:val="22"/>
                <w:szCs w:val="22"/>
              </w:rPr>
            </w:pPr>
          </w:p>
        </w:tc>
      </w:tr>
      <w:tr w:rsidR="0046258B" w:rsidRPr="002F750A" w14:paraId="02D3BC77" w14:textId="38304FEE" w:rsidTr="005E21F7">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30F1FD3" w14:textId="7FD3D72D" w:rsidR="0046258B" w:rsidRPr="005956D7" w:rsidRDefault="0046258B" w:rsidP="0046258B">
            <w:pPr>
              <w:jc w:val="center"/>
              <w:rPr>
                <w:sz w:val="22"/>
                <w:szCs w:val="22"/>
              </w:rPr>
            </w:pPr>
            <w:r>
              <w:rPr>
                <w:b/>
                <w:bCs/>
                <w:sz w:val="22"/>
                <w:szCs w:val="22"/>
              </w:rPr>
              <w:t>9</w:t>
            </w:r>
          </w:p>
        </w:tc>
        <w:tc>
          <w:tcPr>
            <w:tcW w:w="3752" w:type="dxa"/>
            <w:tcBorders>
              <w:top w:val="nil"/>
              <w:left w:val="nil"/>
              <w:bottom w:val="single" w:sz="4" w:space="0" w:color="auto"/>
              <w:right w:val="single" w:sz="4" w:space="0" w:color="auto"/>
            </w:tcBorders>
            <w:shd w:val="clear" w:color="auto" w:fill="auto"/>
            <w:vAlign w:val="bottom"/>
          </w:tcPr>
          <w:p w14:paraId="76449E91" w14:textId="09D8FBD6" w:rsidR="0046258B" w:rsidRPr="005956D7" w:rsidRDefault="0046258B" w:rsidP="0046258B">
            <w:pPr>
              <w:rPr>
                <w:sz w:val="22"/>
                <w:szCs w:val="22"/>
              </w:rPr>
            </w:pPr>
            <w:r w:rsidRPr="0063097F">
              <w:rPr>
                <w:b/>
                <w:bCs/>
                <w:sz w:val="22"/>
                <w:szCs w:val="22"/>
              </w:rPr>
              <w:t>Dzīvoklis Jūrmalā, Juglas ielā 2 k-2-3</w:t>
            </w:r>
          </w:p>
        </w:tc>
        <w:tc>
          <w:tcPr>
            <w:tcW w:w="1696" w:type="dxa"/>
            <w:tcBorders>
              <w:top w:val="nil"/>
              <w:left w:val="nil"/>
              <w:bottom w:val="single" w:sz="4" w:space="0" w:color="auto"/>
              <w:right w:val="single" w:sz="4" w:space="0" w:color="auto"/>
            </w:tcBorders>
            <w:shd w:val="clear" w:color="auto" w:fill="auto"/>
            <w:noWrap/>
            <w:vAlign w:val="center"/>
          </w:tcPr>
          <w:p w14:paraId="4184145E" w14:textId="6441EC20" w:rsidR="0046258B" w:rsidRPr="005956D7" w:rsidRDefault="0046258B" w:rsidP="0046258B">
            <w:pPr>
              <w:jc w:val="center"/>
              <w:rPr>
                <w:sz w:val="22"/>
                <w:szCs w:val="22"/>
              </w:rPr>
            </w:pPr>
            <w:r w:rsidRPr="0063097F">
              <w:rPr>
                <w:b/>
                <w:bCs/>
                <w:sz w:val="22"/>
                <w:szCs w:val="22"/>
              </w:rPr>
              <w:t>105’050</w:t>
            </w:r>
          </w:p>
        </w:tc>
        <w:tc>
          <w:tcPr>
            <w:tcW w:w="4115" w:type="dxa"/>
            <w:tcBorders>
              <w:top w:val="nil"/>
              <w:left w:val="nil"/>
              <w:bottom w:val="single" w:sz="4" w:space="0" w:color="auto"/>
              <w:right w:val="single" w:sz="4" w:space="0" w:color="auto"/>
            </w:tcBorders>
            <w:shd w:val="clear" w:color="auto" w:fill="auto"/>
            <w:noWrap/>
            <w:vAlign w:val="bottom"/>
          </w:tcPr>
          <w:p w14:paraId="030E3617" w14:textId="06FDF8A8" w:rsidR="0046258B" w:rsidRPr="005956D7" w:rsidRDefault="0046258B" w:rsidP="0046258B">
            <w:pPr>
              <w:jc w:val="center"/>
              <w:rPr>
                <w:sz w:val="22"/>
                <w:szCs w:val="22"/>
              </w:rPr>
            </w:pPr>
            <w:r w:rsidRPr="0063097F">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533DBEF6" w14:textId="5838EACB" w:rsidR="0046258B" w:rsidRPr="00C97385" w:rsidRDefault="0046258B" w:rsidP="0046258B">
            <w:pPr>
              <w:rPr>
                <w:b/>
                <w:bCs/>
                <w:sz w:val="22"/>
                <w:szCs w:val="22"/>
              </w:rPr>
            </w:pPr>
            <w:r w:rsidRPr="00C97385">
              <w:rPr>
                <w:b/>
                <w:bCs/>
                <w:sz w:val="22"/>
                <w:szCs w:val="22"/>
              </w:rPr>
              <w:t>01.01.2024.-31.12.2024.</w:t>
            </w:r>
          </w:p>
        </w:tc>
        <w:tc>
          <w:tcPr>
            <w:tcW w:w="2126" w:type="dxa"/>
            <w:tcBorders>
              <w:top w:val="nil"/>
              <w:left w:val="nil"/>
              <w:bottom w:val="single" w:sz="4" w:space="0" w:color="auto"/>
              <w:right w:val="single" w:sz="4" w:space="0" w:color="auto"/>
            </w:tcBorders>
          </w:tcPr>
          <w:p w14:paraId="3077404B" w14:textId="77777777" w:rsidR="0046258B" w:rsidRPr="005956D7" w:rsidRDefault="0046258B" w:rsidP="0046258B">
            <w:pPr>
              <w:rPr>
                <w:sz w:val="22"/>
                <w:szCs w:val="22"/>
              </w:rPr>
            </w:pPr>
          </w:p>
        </w:tc>
      </w:tr>
      <w:tr w:rsidR="0046258B" w:rsidRPr="002F750A" w14:paraId="7D1B7B66" w14:textId="69EA4720" w:rsidTr="00A6770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FF1C43A" w14:textId="1A945C91"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490191E1" w14:textId="21085109" w:rsidR="0046258B" w:rsidRPr="005956D7" w:rsidRDefault="0046258B" w:rsidP="0046258B">
            <w:pPr>
              <w:rPr>
                <w:sz w:val="22"/>
                <w:szCs w:val="22"/>
              </w:rPr>
            </w:pPr>
            <w:r w:rsidRPr="0063097F">
              <w:rPr>
                <w:sz w:val="22"/>
                <w:szCs w:val="22"/>
              </w:rPr>
              <w:t>Dzīvoklis 13009018191</w:t>
            </w:r>
          </w:p>
        </w:tc>
        <w:tc>
          <w:tcPr>
            <w:tcW w:w="1696" w:type="dxa"/>
            <w:tcBorders>
              <w:top w:val="nil"/>
              <w:left w:val="nil"/>
              <w:bottom w:val="single" w:sz="4" w:space="0" w:color="auto"/>
              <w:right w:val="single" w:sz="4" w:space="0" w:color="auto"/>
            </w:tcBorders>
            <w:shd w:val="clear" w:color="auto" w:fill="auto"/>
            <w:noWrap/>
            <w:vAlign w:val="center"/>
          </w:tcPr>
          <w:p w14:paraId="5C46470B" w14:textId="57198A4E"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F2056D4" w14:textId="09DBA97B"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6AFB0B8" w14:textId="4B0190AD"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5BB77436" w14:textId="77777777" w:rsidR="0046258B" w:rsidRPr="005956D7" w:rsidRDefault="0046258B" w:rsidP="0046258B">
            <w:pPr>
              <w:rPr>
                <w:sz w:val="22"/>
                <w:szCs w:val="22"/>
              </w:rPr>
            </w:pPr>
          </w:p>
        </w:tc>
      </w:tr>
      <w:tr w:rsidR="0046258B" w:rsidRPr="002F750A" w14:paraId="3580D872" w14:textId="27F21070" w:rsidTr="00A6770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25A0239" w14:textId="3AB80DBA"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72141C72" w14:textId="3456792E" w:rsidR="0046258B" w:rsidRPr="005956D7" w:rsidRDefault="0046258B" w:rsidP="0046258B">
            <w:pPr>
              <w:rPr>
                <w:sz w:val="22"/>
                <w:szCs w:val="22"/>
              </w:rPr>
            </w:pPr>
            <w:r w:rsidRPr="0063097F">
              <w:rPr>
                <w:sz w:val="22"/>
                <w:szCs w:val="22"/>
              </w:rPr>
              <w:t>Noliktava 13000101104005 – 25730/35750 domājamās daļas</w:t>
            </w:r>
          </w:p>
        </w:tc>
        <w:tc>
          <w:tcPr>
            <w:tcW w:w="1696" w:type="dxa"/>
            <w:tcBorders>
              <w:top w:val="nil"/>
              <w:left w:val="nil"/>
              <w:bottom w:val="single" w:sz="4" w:space="0" w:color="auto"/>
              <w:right w:val="single" w:sz="4" w:space="0" w:color="auto"/>
            </w:tcBorders>
            <w:shd w:val="clear" w:color="auto" w:fill="auto"/>
            <w:noWrap/>
            <w:vAlign w:val="center"/>
          </w:tcPr>
          <w:p w14:paraId="08943628"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8EE5002"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9802E66"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C6D63D8" w14:textId="77777777" w:rsidR="0046258B" w:rsidRPr="005956D7" w:rsidRDefault="0046258B" w:rsidP="0046258B">
            <w:pPr>
              <w:rPr>
                <w:sz w:val="22"/>
                <w:szCs w:val="22"/>
              </w:rPr>
            </w:pPr>
          </w:p>
        </w:tc>
      </w:tr>
      <w:tr w:rsidR="0046258B" w:rsidRPr="002F750A" w14:paraId="5E21A58D" w14:textId="5B9C1010" w:rsidTr="00CD3CA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AFC5BA4" w14:textId="155FFE09" w:rsidR="0046258B" w:rsidRPr="005956D7" w:rsidRDefault="0046258B" w:rsidP="0046258B">
            <w:pPr>
              <w:jc w:val="center"/>
              <w:rPr>
                <w:sz w:val="22"/>
                <w:szCs w:val="22"/>
              </w:rPr>
            </w:pPr>
            <w:r>
              <w:rPr>
                <w:b/>
                <w:bCs/>
                <w:sz w:val="22"/>
                <w:szCs w:val="22"/>
              </w:rPr>
              <w:t>10</w:t>
            </w:r>
          </w:p>
        </w:tc>
        <w:tc>
          <w:tcPr>
            <w:tcW w:w="3752" w:type="dxa"/>
            <w:tcBorders>
              <w:top w:val="nil"/>
              <w:left w:val="nil"/>
              <w:bottom w:val="single" w:sz="4" w:space="0" w:color="auto"/>
              <w:right w:val="single" w:sz="4" w:space="0" w:color="auto"/>
            </w:tcBorders>
            <w:shd w:val="clear" w:color="auto" w:fill="auto"/>
            <w:vAlign w:val="bottom"/>
          </w:tcPr>
          <w:p w14:paraId="2E546E55" w14:textId="30689E9C" w:rsidR="0046258B" w:rsidRPr="005956D7" w:rsidRDefault="0046258B" w:rsidP="0046258B">
            <w:pPr>
              <w:rPr>
                <w:sz w:val="22"/>
                <w:szCs w:val="22"/>
              </w:rPr>
            </w:pPr>
            <w:r w:rsidRPr="00A547B1">
              <w:rPr>
                <w:b/>
                <w:bCs/>
                <w:sz w:val="22"/>
                <w:szCs w:val="22"/>
              </w:rPr>
              <w:t>Ēka Tumē, Pasta ielā 2, 2a un 4</w:t>
            </w:r>
          </w:p>
        </w:tc>
        <w:tc>
          <w:tcPr>
            <w:tcW w:w="1696" w:type="dxa"/>
            <w:tcBorders>
              <w:top w:val="nil"/>
              <w:left w:val="nil"/>
              <w:bottom w:val="single" w:sz="4" w:space="0" w:color="auto"/>
              <w:right w:val="single" w:sz="4" w:space="0" w:color="auto"/>
            </w:tcBorders>
            <w:shd w:val="clear" w:color="auto" w:fill="auto"/>
            <w:noWrap/>
            <w:vAlign w:val="center"/>
          </w:tcPr>
          <w:p w14:paraId="78197EDA" w14:textId="74FAFDF0" w:rsidR="0046258B" w:rsidRPr="005956D7" w:rsidRDefault="0046258B" w:rsidP="0046258B">
            <w:pPr>
              <w:jc w:val="center"/>
              <w:rPr>
                <w:sz w:val="22"/>
                <w:szCs w:val="22"/>
              </w:rPr>
            </w:pPr>
            <w:r w:rsidRPr="00A547B1">
              <w:rPr>
                <w:b/>
                <w:bCs/>
                <w:sz w:val="22"/>
                <w:szCs w:val="22"/>
              </w:rPr>
              <w:t>14’103</w:t>
            </w:r>
          </w:p>
        </w:tc>
        <w:tc>
          <w:tcPr>
            <w:tcW w:w="4115" w:type="dxa"/>
            <w:tcBorders>
              <w:top w:val="nil"/>
              <w:left w:val="nil"/>
              <w:bottom w:val="single" w:sz="4" w:space="0" w:color="auto"/>
              <w:right w:val="single" w:sz="4" w:space="0" w:color="auto"/>
            </w:tcBorders>
            <w:shd w:val="clear" w:color="auto" w:fill="auto"/>
            <w:noWrap/>
            <w:vAlign w:val="bottom"/>
          </w:tcPr>
          <w:p w14:paraId="05247872" w14:textId="262D5353" w:rsidR="0046258B" w:rsidRPr="005956D7" w:rsidRDefault="0046258B" w:rsidP="0046258B">
            <w:pPr>
              <w:jc w:val="center"/>
              <w:rPr>
                <w:sz w:val="22"/>
                <w:szCs w:val="22"/>
              </w:rPr>
            </w:pPr>
            <w:r w:rsidRPr="00A547B1">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632D5BA5" w14:textId="62EA4A1C" w:rsidR="0046258B" w:rsidRPr="00C97385" w:rsidRDefault="0046258B" w:rsidP="0046258B">
            <w:pPr>
              <w:rPr>
                <w:b/>
                <w:bCs/>
                <w:sz w:val="22"/>
                <w:szCs w:val="22"/>
              </w:rPr>
            </w:pPr>
            <w:r w:rsidRPr="00C97385">
              <w:rPr>
                <w:b/>
                <w:bCs/>
                <w:sz w:val="22"/>
                <w:szCs w:val="22"/>
              </w:rPr>
              <w:t>05.01.2024.-</w:t>
            </w:r>
            <w:r w:rsidR="00C97385" w:rsidRPr="00C97385">
              <w:rPr>
                <w:b/>
                <w:bCs/>
                <w:sz w:val="22"/>
                <w:szCs w:val="22"/>
              </w:rPr>
              <w:t>31.12.2024</w:t>
            </w:r>
            <w:r w:rsidRPr="00C97385">
              <w:rPr>
                <w:b/>
                <w:bCs/>
                <w:sz w:val="22"/>
                <w:szCs w:val="22"/>
              </w:rPr>
              <w:t>.</w:t>
            </w:r>
          </w:p>
        </w:tc>
        <w:tc>
          <w:tcPr>
            <w:tcW w:w="2126" w:type="dxa"/>
            <w:tcBorders>
              <w:top w:val="nil"/>
              <w:left w:val="nil"/>
              <w:bottom w:val="single" w:sz="4" w:space="0" w:color="auto"/>
              <w:right w:val="single" w:sz="4" w:space="0" w:color="auto"/>
            </w:tcBorders>
            <w:vAlign w:val="center"/>
          </w:tcPr>
          <w:p w14:paraId="0D21114E" w14:textId="36AAD6BD" w:rsidR="0046258B" w:rsidRPr="005956D7" w:rsidRDefault="0046258B" w:rsidP="0046258B">
            <w:pPr>
              <w:rPr>
                <w:sz w:val="22"/>
                <w:szCs w:val="22"/>
              </w:rPr>
            </w:pPr>
          </w:p>
        </w:tc>
      </w:tr>
      <w:tr w:rsidR="0046258B" w:rsidRPr="002F750A" w14:paraId="6D463390" w14:textId="48A1887F" w:rsidTr="00CD3CA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BD8FF8B" w14:textId="27D9C246"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5ED051DC" w14:textId="3148486F" w:rsidR="0046258B" w:rsidRPr="005956D7" w:rsidRDefault="0046258B" w:rsidP="0046258B">
            <w:pPr>
              <w:rPr>
                <w:sz w:val="22"/>
                <w:szCs w:val="22"/>
              </w:rPr>
            </w:pPr>
            <w:r w:rsidRPr="00A547B1">
              <w:rPr>
                <w:sz w:val="22"/>
                <w:szCs w:val="22"/>
              </w:rPr>
              <w:t>Noliktava 90840080336001</w:t>
            </w:r>
          </w:p>
        </w:tc>
        <w:tc>
          <w:tcPr>
            <w:tcW w:w="1696" w:type="dxa"/>
            <w:tcBorders>
              <w:top w:val="nil"/>
              <w:left w:val="nil"/>
              <w:bottom w:val="single" w:sz="4" w:space="0" w:color="auto"/>
              <w:right w:val="single" w:sz="4" w:space="0" w:color="auto"/>
            </w:tcBorders>
            <w:shd w:val="clear" w:color="auto" w:fill="auto"/>
            <w:noWrap/>
            <w:vAlign w:val="center"/>
          </w:tcPr>
          <w:p w14:paraId="78E14101" w14:textId="3D0FA7E9" w:rsidR="0046258B" w:rsidRPr="005956D7" w:rsidRDefault="0046258B" w:rsidP="0046258B">
            <w:pPr>
              <w:jc w:val="center"/>
              <w:rPr>
                <w:sz w:val="22"/>
                <w:szCs w:val="22"/>
              </w:rPr>
            </w:pPr>
            <w:r w:rsidRPr="00A547B1">
              <w:rPr>
                <w:sz w:val="22"/>
                <w:szCs w:val="22"/>
              </w:rPr>
              <w:t> </w:t>
            </w:r>
          </w:p>
        </w:tc>
        <w:tc>
          <w:tcPr>
            <w:tcW w:w="4115" w:type="dxa"/>
            <w:tcBorders>
              <w:top w:val="nil"/>
              <w:left w:val="nil"/>
              <w:bottom w:val="single" w:sz="4" w:space="0" w:color="auto"/>
              <w:right w:val="single" w:sz="4" w:space="0" w:color="auto"/>
            </w:tcBorders>
            <w:shd w:val="clear" w:color="auto" w:fill="auto"/>
            <w:noWrap/>
            <w:vAlign w:val="bottom"/>
          </w:tcPr>
          <w:p w14:paraId="7487CCA1" w14:textId="1CA96A77" w:rsidR="0046258B" w:rsidRPr="005956D7" w:rsidRDefault="0046258B" w:rsidP="0046258B">
            <w:pPr>
              <w:jc w:val="center"/>
              <w:rPr>
                <w:sz w:val="22"/>
                <w:szCs w:val="22"/>
              </w:rPr>
            </w:pPr>
            <w:r w:rsidRPr="00A547B1">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14:paraId="18C233B4"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vAlign w:val="center"/>
          </w:tcPr>
          <w:p w14:paraId="77FE3B96" w14:textId="0108DA99" w:rsidR="0046258B" w:rsidRPr="005956D7" w:rsidRDefault="0046258B" w:rsidP="0046258B">
            <w:pPr>
              <w:rPr>
                <w:sz w:val="22"/>
                <w:szCs w:val="22"/>
              </w:rPr>
            </w:pPr>
            <w:r w:rsidRPr="008854A5">
              <w:rPr>
                <w:sz w:val="22"/>
                <w:szCs w:val="22"/>
              </w:rPr>
              <w:t> </w:t>
            </w:r>
          </w:p>
        </w:tc>
      </w:tr>
      <w:tr w:rsidR="0046258B" w:rsidRPr="002F750A" w14:paraId="5D1A06EA" w14:textId="6F40E652" w:rsidTr="00CD3CA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9351DD7" w14:textId="2A662263"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45C684C4" w14:textId="1AD04B70" w:rsidR="0046258B" w:rsidRPr="005956D7" w:rsidRDefault="0046258B" w:rsidP="0046258B">
            <w:pPr>
              <w:rPr>
                <w:sz w:val="22"/>
                <w:szCs w:val="22"/>
              </w:rPr>
            </w:pPr>
            <w:r w:rsidRPr="00A547B1">
              <w:rPr>
                <w:sz w:val="22"/>
                <w:szCs w:val="22"/>
              </w:rPr>
              <w:t>Noliktava 90840080337001</w:t>
            </w:r>
          </w:p>
        </w:tc>
        <w:tc>
          <w:tcPr>
            <w:tcW w:w="1696" w:type="dxa"/>
            <w:tcBorders>
              <w:top w:val="nil"/>
              <w:left w:val="nil"/>
              <w:bottom w:val="single" w:sz="4" w:space="0" w:color="auto"/>
              <w:right w:val="single" w:sz="4" w:space="0" w:color="auto"/>
            </w:tcBorders>
            <w:shd w:val="clear" w:color="auto" w:fill="auto"/>
            <w:noWrap/>
            <w:vAlign w:val="center"/>
          </w:tcPr>
          <w:p w14:paraId="6BE02DDD" w14:textId="43EAD936" w:rsidR="0046258B" w:rsidRPr="005956D7" w:rsidRDefault="0046258B" w:rsidP="0046258B">
            <w:pPr>
              <w:jc w:val="center"/>
              <w:rPr>
                <w:sz w:val="22"/>
                <w:szCs w:val="22"/>
              </w:rPr>
            </w:pPr>
            <w:r w:rsidRPr="00A547B1">
              <w:rPr>
                <w:sz w:val="22"/>
                <w:szCs w:val="22"/>
              </w:rPr>
              <w:t> </w:t>
            </w:r>
          </w:p>
        </w:tc>
        <w:tc>
          <w:tcPr>
            <w:tcW w:w="4115" w:type="dxa"/>
            <w:tcBorders>
              <w:top w:val="nil"/>
              <w:left w:val="nil"/>
              <w:bottom w:val="single" w:sz="4" w:space="0" w:color="auto"/>
              <w:right w:val="single" w:sz="4" w:space="0" w:color="auto"/>
            </w:tcBorders>
            <w:shd w:val="clear" w:color="auto" w:fill="auto"/>
            <w:noWrap/>
            <w:vAlign w:val="bottom"/>
          </w:tcPr>
          <w:p w14:paraId="124C6F40" w14:textId="239BB812" w:rsidR="0046258B" w:rsidRPr="005956D7" w:rsidRDefault="0046258B" w:rsidP="0046258B">
            <w:pPr>
              <w:jc w:val="center"/>
              <w:rPr>
                <w:sz w:val="22"/>
                <w:szCs w:val="22"/>
              </w:rPr>
            </w:pPr>
            <w:r w:rsidRPr="00A547B1">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14:paraId="19549663"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vAlign w:val="center"/>
          </w:tcPr>
          <w:p w14:paraId="27D0C94F" w14:textId="4BB6DB26" w:rsidR="0046258B" w:rsidRPr="005956D7" w:rsidRDefault="0046258B" w:rsidP="0046258B">
            <w:pPr>
              <w:rPr>
                <w:sz w:val="22"/>
                <w:szCs w:val="22"/>
              </w:rPr>
            </w:pPr>
            <w:r w:rsidRPr="008854A5">
              <w:rPr>
                <w:sz w:val="22"/>
                <w:szCs w:val="22"/>
              </w:rPr>
              <w:t> </w:t>
            </w:r>
          </w:p>
        </w:tc>
      </w:tr>
      <w:tr w:rsidR="0046258B" w:rsidRPr="002F750A" w14:paraId="758D5132" w14:textId="0FC7965F" w:rsidTr="00CD3CA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A882CA1" w14:textId="27F16102"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6524EC5C" w14:textId="50765CF4" w:rsidR="0046258B" w:rsidRPr="005956D7" w:rsidRDefault="0046258B" w:rsidP="0046258B">
            <w:pPr>
              <w:rPr>
                <w:sz w:val="22"/>
                <w:szCs w:val="22"/>
              </w:rPr>
            </w:pPr>
            <w:r w:rsidRPr="00A547B1">
              <w:rPr>
                <w:sz w:val="22"/>
                <w:szCs w:val="22"/>
              </w:rPr>
              <w:t>Noliktava 90840080324001</w:t>
            </w:r>
          </w:p>
        </w:tc>
        <w:tc>
          <w:tcPr>
            <w:tcW w:w="1696" w:type="dxa"/>
            <w:tcBorders>
              <w:top w:val="nil"/>
              <w:left w:val="nil"/>
              <w:bottom w:val="single" w:sz="4" w:space="0" w:color="auto"/>
              <w:right w:val="single" w:sz="4" w:space="0" w:color="auto"/>
            </w:tcBorders>
            <w:shd w:val="clear" w:color="auto" w:fill="auto"/>
            <w:noWrap/>
            <w:vAlign w:val="center"/>
          </w:tcPr>
          <w:p w14:paraId="548C7763" w14:textId="67D8E05E" w:rsidR="0046258B" w:rsidRPr="005956D7" w:rsidRDefault="0046258B" w:rsidP="0046258B">
            <w:pPr>
              <w:jc w:val="center"/>
              <w:rPr>
                <w:sz w:val="22"/>
                <w:szCs w:val="22"/>
              </w:rPr>
            </w:pPr>
            <w:r w:rsidRPr="00A547B1">
              <w:rPr>
                <w:sz w:val="22"/>
                <w:szCs w:val="22"/>
              </w:rPr>
              <w:t> </w:t>
            </w:r>
          </w:p>
        </w:tc>
        <w:tc>
          <w:tcPr>
            <w:tcW w:w="4115" w:type="dxa"/>
            <w:tcBorders>
              <w:top w:val="nil"/>
              <w:left w:val="nil"/>
              <w:bottom w:val="single" w:sz="4" w:space="0" w:color="auto"/>
              <w:right w:val="single" w:sz="4" w:space="0" w:color="auto"/>
            </w:tcBorders>
            <w:shd w:val="clear" w:color="auto" w:fill="auto"/>
            <w:noWrap/>
            <w:vAlign w:val="bottom"/>
          </w:tcPr>
          <w:p w14:paraId="2BCCF55F" w14:textId="06246D4A" w:rsidR="0046258B" w:rsidRPr="005956D7" w:rsidRDefault="0046258B" w:rsidP="0046258B">
            <w:pPr>
              <w:jc w:val="center"/>
              <w:rPr>
                <w:sz w:val="22"/>
                <w:szCs w:val="22"/>
              </w:rPr>
            </w:pPr>
            <w:r w:rsidRPr="00A547B1">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14:paraId="70EE0045"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vAlign w:val="center"/>
          </w:tcPr>
          <w:p w14:paraId="76E0769A" w14:textId="41022A28" w:rsidR="0046258B" w:rsidRPr="005956D7" w:rsidRDefault="0046258B" w:rsidP="0046258B">
            <w:pPr>
              <w:rPr>
                <w:sz w:val="22"/>
                <w:szCs w:val="22"/>
              </w:rPr>
            </w:pPr>
            <w:r w:rsidRPr="008854A5">
              <w:rPr>
                <w:sz w:val="22"/>
                <w:szCs w:val="22"/>
              </w:rPr>
              <w:t> </w:t>
            </w:r>
          </w:p>
        </w:tc>
      </w:tr>
      <w:tr w:rsidR="0046258B" w:rsidRPr="002F750A" w14:paraId="763E2EA7" w14:textId="1C32E5B6" w:rsidTr="00CD3CA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970EE5D" w14:textId="03B3DEC6" w:rsidR="0046258B" w:rsidRPr="005956D7" w:rsidRDefault="0046258B" w:rsidP="0046258B">
            <w:pPr>
              <w:jc w:val="center"/>
              <w:rPr>
                <w:sz w:val="22"/>
                <w:szCs w:val="22"/>
              </w:rPr>
            </w:pPr>
            <w:r>
              <w:rPr>
                <w:b/>
                <w:bCs/>
                <w:sz w:val="22"/>
                <w:szCs w:val="22"/>
              </w:rPr>
              <w:t>11</w:t>
            </w:r>
          </w:p>
        </w:tc>
        <w:tc>
          <w:tcPr>
            <w:tcW w:w="3752" w:type="dxa"/>
            <w:tcBorders>
              <w:top w:val="nil"/>
              <w:left w:val="nil"/>
              <w:bottom w:val="single" w:sz="4" w:space="0" w:color="auto"/>
              <w:right w:val="single" w:sz="4" w:space="0" w:color="auto"/>
            </w:tcBorders>
            <w:shd w:val="clear" w:color="auto" w:fill="auto"/>
            <w:vAlign w:val="bottom"/>
          </w:tcPr>
          <w:p w14:paraId="0C7541BA" w14:textId="15F15887" w:rsidR="0046258B" w:rsidRPr="005956D7" w:rsidRDefault="0046258B" w:rsidP="0046258B">
            <w:pPr>
              <w:rPr>
                <w:sz w:val="22"/>
                <w:szCs w:val="22"/>
              </w:rPr>
            </w:pPr>
            <w:r w:rsidRPr="005E5757">
              <w:rPr>
                <w:b/>
                <w:bCs/>
                <w:sz w:val="22"/>
                <w:szCs w:val="22"/>
              </w:rPr>
              <w:t>Ēka Zilā ielā 3 (bij. Krēmeri 14 2000)</w:t>
            </w:r>
          </w:p>
        </w:tc>
        <w:tc>
          <w:tcPr>
            <w:tcW w:w="1696" w:type="dxa"/>
            <w:tcBorders>
              <w:top w:val="nil"/>
              <w:left w:val="nil"/>
              <w:bottom w:val="single" w:sz="4" w:space="0" w:color="auto"/>
              <w:right w:val="single" w:sz="4" w:space="0" w:color="auto"/>
            </w:tcBorders>
            <w:shd w:val="clear" w:color="auto" w:fill="auto"/>
            <w:noWrap/>
            <w:vAlign w:val="center"/>
          </w:tcPr>
          <w:p w14:paraId="09672B2E" w14:textId="66DDFEA5" w:rsidR="0046258B" w:rsidRPr="005956D7" w:rsidRDefault="0046258B" w:rsidP="0046258B">
            <w:pPr>
              <w:jc w:val="center"/>
              <w:rPr>
                <w:sz w:val="22"/>
                <w:szCs w:val="22"/>
              </w:rPr>
            </w:pPr>
            <w:r w:rsidRPr="005E5757">
              <w:rPr>
                <w:b/>
                <w:bCs/>
                <w:sz w:val="22"/>
                <w:szCs w:val="22"/>
              </w:rPr>
              <w:t>5’000</w:t>
            </w:r>
          </w:p>
        </w:tc>
        <w:tc>
          <w:tcPr>
            <w:tcW w:w="4115" w:type="dxa"/>
            <w:tcBorders>
              <w:top w:val="nil"/>
              <w:left w:val="nil"/>
              <w:bottom w:val="single" w:sz="4" w:space="0" w:color="auto"/>
              <w:right w:val="single" w:sz="4" w:space="0" w:color="auto"/>
            </w:tcBorders>
            <w:shd w:val="clear" w:color="auto" w:fill="auto"/>
            <w:noWrap/>
            <w:vAlign w:val="bottom"/>
          </w:tcPr>
          <w:p w14:paraId="55F03670" w14:textId="6D7EE458" w:rsidR="0046258B" w:rsidRPr="005956D7" w:rsidRDefault="0046258B" w:rsidP="0046258B">
            <w:pPr>
              <w:jc w:val="center"/>
              <w:rPr>
                <w:sz w:val="22"/>
                <w:szCs w:val="22"/>
              </w:rPr>
            </w:pPr>
            <w:r w:rsidRPr="005E5757">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7B653F66" w14:textId="75D36A49" w:rsidR="0046258B" w:rsidRPr="00C97385" w:rsidRDefault="0046258B" w:rsidP="0046258B">
            <w:pPr>
              <w:rPr>
                <w:b/>
                <w:bCs/>
                <w:sz w:val="22"/>
                <w:szCs w:val="22"/>
              </w:rPr>
            </w:pPr>
            <w:r w:rsidRPr="00C97385">
              <w:rPr>
                <w:b/>
                <w:bCs/>
                <w:sz w:val="22"/>
                <w:szCs w:val="22"/>
              </w:rPr>
              <w:t>05.01.2024.-</w:t>
            </w:r>
            <w:r w:rsidR="00C97385" w:rsidRPr="00C97385">
              <w:rPr>
                <w:b/>
                <w:bCs/>
                <w:sz w:val="22"/>
                <w:szCs w:val="22"/>
              </w:rPr>
              <w:t>31.12.2024</w:t>
            </w:r>
            <w:r w:rsidRPr="00C97385">
              <w:rPr>
                <w:b/>
                <w:bCs/>
                <w:sz w:val="22"/>
                <w:szCs w:val="22"/>
              </w:rPr>
              <w:t>.</w:t>
            </w:r>
          </w:p>
        </w:tc>
        <w:tc>
          <w:tcPr>
            <w:tcW w:w="2126" w:type="dxa"/>
            <w:tcBorders>
              <w:top w:val="nil"/>
              <w:left w:val="nil"/>
              <w:bottom w:val="single" w:sz="4" w:space="0" w:color="auto"/>
              <w:right w:val="single" w:sz="4" w:space="0" w:color="auto"/>
            </w:tcBorders>
            <w:vAlign w:val="center"/>
          </w:tcPr>
          <w:p w14:paraId="67A34304" w14:textId="0B180E4F" w:rsidR="0046258B" w:rsidRPr="005956D7" w:rsidRDefault="0046258B" w:rsidP="0046258B">
            <w:pPr>
              <w:rPr>
                <w:sz w:val="22"/>
                <w:szCs w:val="22"/>
              </w:rPr>
            </w:pPr>
            <w:r w:rsidRPr="008854A5">
              <w:rPr>
                <w:sz w:val="22"/>
                <w:szCs w:val="22"/>
              </w:rPr>
              <w:t> </w:t>
            </w:r>
          </w:p>
        </w:tc>
      </w:tr>
      <w:tr w:rsidR="0046258B" w:rsidRPr="002F750A" w14:paraId="03C419EA" w14:textId="7D4EF0BA" w:rsidTr="00CD3CA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A90AD96" w14:textId="16368591"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2B602324" w14:textId="00609BE7" w:rsidR="0046258B" w:rsidRPr="005956D7" w:rsidRDefault="0046258B" w:rsidP="0046258B">
            <w:pPr>
              <w:rPr>
                <w:sz w:val="22"/>
                <w:szCs w:val="22"/>
              </w:rPr>
            </w:pPr>
            <w:r w:rsidRPr="005E5757">
              <w:rPr>
                <w:sz w:val="22"/>
                <w:szCs w:val="22"/>
              </w:rPr>
              <w:t>Angārs 01000972000003</w:t>
            </w:r>
          </w:p>
        </w:tc>
        <w:tc>
          <w:tcPr>
            <w:tcW w:w="1696" w:type="dxa"/>
            <w:tcBorders>
              <w:top w:val="nil"/>
              <w:left w:val="nil"/>
              <w:bottom w:val="single" w:sz="4" w:space="0" w:color="auto"/>
              <w:right w:val="single" w:sz="4" w:space="0" w:color="auto"/>
            </w:tcBorders>
            <w:shd w:val="clear" w:color="auto" w:fill="auto"/>
            <w:noWrap/>
            <w:vAlign w:val="center"/>
          </w:tcPr>
          <w:p w14:paraId="2230F924"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BD2A47B"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AFCEAAF"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vAlign w:val="center"/>
          </w:tcPr>
          <w:p w14:paraId="58760E93" w14:textId="34E9B502" w:rsidR="0046258B" w:rsidRPr="005956D7" w:rsidRDefault="0046258B" w:rsidP="0046258B">
            <w:pPr>
              <w:rPr>
                <w:sz w:val="22"/>
                <w:szCs w:val="22"/>
              </w:rPr>
            </w:pPr>
            <w:r w:rsidRPr="008854A5">
              <w:rPr>
                <w:sz w:val="22"/>
                <w:szCs w:val="22"/>
              </w:rPr>
              <w:t> </w:t>
            </w:r>
          </w:p>
        </w:tc>
      </w:tr>
      <w:tr w:rsidR="0046258B" w:rsidRPr="002F750A" w14:paraId="02FDD59C" w14:textId="4419F2BF" w:rsidTr="00CD3CA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522CD7F" w14:textId="441F79ED" w:rsidR="0046258B" w:rsidRPr="005956D7" w:rsidRDefault="0046258B" w:rsidP="0046258B">
            <w:pPr>
              <w:jc w:val="center"/>
              <w:rPr>
                <w:sz w:val="22"/>
                <w:szCs w:val="22"/>
              </w:rPr>
            </w:pPr>
            <w:r w:rsidRPr="005E5757">
              <w:rPr>
                <w:b/>
                <w:bCs/>
                <w:sz w:val="22"/>
                <w:szCs w:val="22"/>
              </w:rPr>
              <w:t>1</w:t>
            </w:r>
            <w:r>
              <w:rPr>
                <w:b/>
                <w:bCs/>
                <w:sz w:val="22"/>
                <w:szCs w:val="22"/>
              </w:rPr>
              <w:t>2</w:t>
            </w:r>
          </w:p>
        </w:tc>
        <w:tc>
          <w:tcPr>
            <w:tcW w:w="3752" w:type="dxa"/>
            <w:tcBorders>
              <w:top w:val="nil"/>
              <w:left w:val="nil"/>
              <w:bottom w:val="single" w:sz="4" w:space="0" w:color="auto"/>
              <w:right w:val="single" w:sz="4" w:space="0" w:color="auto"/>
            </w:tcBorders>
            <w:shd w:val="clear" w:color="auto" w:fill="auto"/>
            <w:vAlign w:val="bottom"/>
          </w:tcPr>
          <w:p w14:paraId="73325068" w14:textId="2980FC13" w:rsidR="0046258B" w:rsidRPr="005956D7" w:rsidRDefault="0046258B" w:rsidP="0046258B">
            <w:pPr>
              <w:rPr>
                <w:sz w:val="22"/>
                <w:szCs w:val="22"/>
              </w:rPr>
            </w:pPr>
            <w:r w:rsidRPr="005E5757">
              <w:rPr>
                <w:b/>
                <w:bCs/>
                <w:sz w:val="22"/>
                <w:szCs w:val="22"/>
              </w:rPr>
              <w:t>Ēka Zilā ielā 3 (Krēmeri 14 0091)</w:t>
            </w:r>
          </w:p>
        </w:tc>
        <w:tc>
          <w:tcPr>
            <w:tcW w:w="1696" w:type="dxa"/>
            <w:tcBorders>
              <w:top w:val="nil"/>
              <w:left w:val="nil"/>
              <w:bottom w:val="single" w:sz="4" w:space="0" w:color="auto"/>
              <w:right w:val="single" w:sz="4" w:space="0" w:color="auto"/>
            </w:tcBorders>
            <w:shd w:val="clear" w:color="auto" w:fill="auto"/>
            <w:noWrap/>
            <w:vAlign w:val="center"/>
          </w:tcPr>
          <w:p w14:paraId="6C43ACBA" w14:textId="54533FCA" w:rsidR="0046258B" w:rsidRPr="005956D7" w:rsidRDefault="0046258B" w:rsidP="0046258B">
            <w:pPr>
              <w:jc w:val="center"/>
              <w:rPr>
                <w:sz w:val="22"/>
                <w:szCs w:val="22"/>
              </w:rPr>
            </w:pPr>
            <w:r w:rsidRPr="005E5757">
              <w:rPr>
                <w:b/>
                <w:bCs/>
                <w:sz w:val="22"/>
                <w:szCs w:val="22"/>
              </w:rPr>
              <w:t>21’400</w:t>
            </w:r>
          </w:p>
        </w:tc>
        <w:tc>
          <w:tcPr>
            <w:tcW w:w="4115" w:type="dxa"/>
            <w:tcBorders>
              <w:top w:val="nil"/>
              <w:left w:val="nil"/>
              <w:bottom w:val="single" w:sz="4" w:space="0" w:color="auto"/>
              <w:right w:val="single" w:sz="4" w:space="0" w:color="auto"/>
            </w:tcBorders>
            <w:shd w:val="clear" w:color="auto" w:fill="auto"/>
            <w:noWrap/>
            <w:vAlign w:val="bottom"/>
          </w:tcPr>
          <w:p w14:paraId="7B463AA7" w14:textId="18C30EE3" w:rsidR="0046258B" w:rsidRPr="005956D7" w:rsidRDefault="0046258B" w:rsidP="0046258B">
            <w:pPr>
              <w:jc w:val="center"/>
              <w:rPr>
                <w:sz w:val="22"/>
                <w:szCs w:val="22"/>
              </w:rPr>
            </w:pPr>
            <w:r w:rsidRPr="005E5757">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504505D6" w14:textId="64EBB0EA" w:rsidR="0046258B" w:rsidRPr="00C97385" w:rsidRDefault="0046258B" w:rsidP="0046258B">
            <w:pPr>
              <w:rPr>
                <w:b/>
                <w:bCs/>
                <w:sz w:val="22"/>
                <w:szCs w:val="22"/>
              </w:rPr>
            </w:pPr>
            <w:r w:rsidRPr="00C97385">
              <w:rPr>
                <w:b/>
                <w:bCs/>
                <w:sz w:val="22"/>
                <w:szCs w:val="22"/>
              </w:rPr>
              <w:t>05.01.2024.-</w:t>
            </w:r>
            <w:r w:rsidR="00C97385" w:rsidRPr="00C97385">
              <w:rPr>
                <w:b/>
                <w:bCs/>
                <w:sz w:val="22"/>
                <w:szCs w:val="22"/>
              </w:rPr>
              <w:t>31.12.2024.</w:t>
            </w:r>
          </w:p>
        </w:tc>
        <w:tc>
          <w:tcPr>
            <w:tcW w:w="2126" w:type="dxa"/>
            <w:tcBorders>
              <w:top w:val="nil"/>
              <w:left w:val="nil"/>
              <w:bottom w:val="single" w:sz="4" w:space="0" w:color="auto"/>
              <w:right w:val="single" w:sz="4" w:space="0" w:color="auto"/>
            </w:tcBorders>
            <w:vAlign w:val="center"/>
          </w:tcPr>
          <w:p w14:paraId="32825EF5" w14:textId="04D1CC12" w:rsidR="0046258B" w:rsidRPr="005956D7" w:rsidRDefault="0046258B" w:rsidP="0046258B">
            <w:pPr>
              <w:rPr>
                <w:sz w:val="22"/>
                <w:szCs w:val="22"/>
              </w:rPr>
            </w:pPr>
            <w:r w:rsidRPr="008854A5">
              <w:rPr>
                <w:sz w:val="22"/>
                <w:szCs w:val="22"/>
              </w:rPr>
              <w:t> </w:t>
            </w:r>
          </w:p>
        </w:tc>
      </w:tr>
      <w:tr w:rsidR="0046258B" w:rsidRPr="002F750A" w14:paraId="4D19CE86" w14:textId="4E81A11D"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EF8869B" w14:textId="5A14C0FB" w:rsidR="0046258B" w:rsidRPr="005956D7" w:rsidRDefault="0046258B" w:rsidP="0046258B">
            <w:pPr>
              <w:jc w:val="center"/>
              <w:rPr>
                <w:sz w:val="22"/>
                <w:szCs w:val="22"/>
              </w:rPr>
            </w:pPr>
            <w:r w:rsidRPr="005E5757">
              <w:rPr>
                <w:sz w:val="22"/>
                <w:szCs w:val="22"/>
              </w:rPr>
              <w:t> </w:t>
            </w:r>
          </w:p>
        </w:tc>
        <w:tc>
          <w:tcPr>
            <w:tcW w:w="3752" w:type="dxa"/>
            <w:tcBorders>
              <w:top w:val="nil"/>
              <w:left w:val="nil"/>
              <w:bottom w:val="single" w:sz="4" w:space="0" w:color="auto"/>
              <w:right w:val="single" w:sz="4" w:space="0" w:color="auto"/>
            </w:tcBorders>
            <w:shd w:val="clear" w:color="auto" w:fill="auto"/>
            <w:vAlign w:val="bottom"/>
          </w:tcPr>
          <w:p w14:paraId="7F50C658" w14:textId="46C70AF6" w:rsidR="0046258B" w:rsidRPr="005956D7" w:rsidRDefault="0046258B" w:rsidP="0046258B">
            <w:pPr>
              <w:rPr>
                <w:sz w:val="22"/>
                <w:szCs w:val="22"/>
              </w:rPr>
            </w:pPr>
            <w:r w:rsidRPr="005E5757">
              <w:rPr>
                <w:sz w:val="22"/>
                <w:szCs w:val="22"/>
              </w:rPr>
              <w:t>Garāža 01000970091008</w:t>
            </w:r>
          </w:p>
        </w:tc>
        <w:tc>
          <w:tcPr>
            <w:tcW w:w="1696" w:type="dxa"/>
            <w:tcBorders>
              <w:top w:val="nil"/>
              <w:left w:val="nil"/>
              <w:bottom w:val="single" w:sz="4" w:space="0" w:color="auto"/>
              <w:right w:val="single" w:sz="4" w:space="0" w:color="auto"/>
            </w:tcBorders>
            <w:shd w:val="clear" w:color="auto" w:fill="auto"/>
            <w:noWrap/>
            <w:vAlign w:val="center"/>
          </w:tcPr>
          <w:p w14:paraId="58D60D3C" w14:textId="5CFC69EA"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26C6ACF6" w14:textId="5A781B16"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EE61E01" w14:textId="4CB3F61B"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5E0EB3A5" w14:textId="77777777" w:rsidR="0046258B" w:rsidRPr="005956D7" w:rsidRDefault="0046258B" w:rsidP="0046258B">
            <w:pPr>
              <w:rPr>
                <w:sz w:val="22"/>
                <w:szCs w:val="22"/>
              </w:rPr>
            </w:pPr>
          </w:p>
        </w:tc>
      </w:tr>
      <w:tr w:rsidR="0046258B" w:rsidRPr="002F750A" w14:paraId="5D17E2B7" w14:textId="750EA02C"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214D36D" w14:textId="2EF53EDB" w:rsidR="0046258B" w:rsidRPr="005956D7" w:rsidRDefault="0046258B" w:rsidP="0046258B">
            <w:pPr>
              <w:jc w:val="center"/>
              <w:rPr>
                <w:sz w:val="22"/>
                <w:szCs w:val="22"/>
              </w:rPr>
            </w:pPr>
            <w:r w:rsidRPr="005E5757">
              <w:rPr>
                <w:sz w:val="22"/>
                <w:szCs w:val="22"/>
              </w:rPr>
              <w:t> </w:t>
            </w:r>
          </w:p>
        </w:tc>
        <w:tc>
          <w:tcPr>
            <w:tcW w:w="3752" w:type="dxa"/>
            <w:tcBorders>
              <w:top w:val="nil"/>
              <w:left w:val="nil"/>
              <w:bottom w:val="single" w:sz="4" w:space="0" w:color="auto"/>
              <w:right w:val="single" w:sz="4" w:space="0" w:color="auto"/>
            </w:tcBorders>
            <w:shd w:val="clear" w:color="auto" w:fill="auto"/>
            <w:vAlign w:val="bottom"/>
          </w:tcPr>
          <w:p w14:paraId="23FFFA41" w14:textId="6C97BF34" w:rsidR="0046258B" w:rsidRPr="005956D7" w:rsidRDefault="0046258B" w:rsidP="0046258B">
            <w:pPr>
              <w:rPr>
                <w:sz w:val="22"/>
                <w:szCs w:val="22"/>
              </w:rPr>
            </w:pPr>
            <w:r w:rsidRPr="005E5757">
              <w:rPr>
                <w:sz w:val="22"/>
                <w:szCs w:val="22"/>
              </w:rPr>
              <w:t>Sūkņu stacija 01000970091009</w:t>
            </w:r>
          </w:p>
        </w:tc>
        <w:tc>
          <w:tcPr>
            <w:tcW w:w="1696" w:type="dxa"/>
            <w:tcBorders>
              <w:top w:val="nil"/>
              <w:left w:val="nil"/>
              <w:bottom w:val="single" w:sz="4" w:space="0" w:color="auto"/>
              <w:right w:val="single" w:sz="4" w:space="0" w:color="auto"/>
            </w:tcBorders>
            <w:shd w:val="clear" w:color="auto" w:fill="auto"/>
            <w:noWrap/>
            <w:vAlign w:val="center"/>
          </w:tcPr>
          <w:p w14:paraId="2E305A9E"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011326C"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EC81699"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4D23B304" w14:textId="77777777" w:rsidR="0046258B" w:rsidRPr="005956D7" w:rsidRDefault="0046258B" w:rsidP="0046258B">
            <w:pPr>
              <w:rPr>
                <w:sz w:val="22"/>
                <w:szCs w:val="22"/>
              </w:rPr>
            </w:pPr>
          </w:p>
        </w:tc>
      </w:tr>
      <w:tr w:rsidR="0046258B" w:rsidRPr="002F750A" w14:paraId="48BFB267" w14:textId="6D97842E"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8617F7D" w14:textId="148F30DE" w:rsidR="0046258B" w:rsidRPr="005956D7" w:rsidRDefault="0046258B" w:rsidP="0046258B">
            <w:pPr>
              <w:jc w:val="center"/>
              <w:rPr>
                <w:sz w:val="22"/>
                <w:szCs w:val="22"/>
              </w:rPr>
            </w:pPr>
            <w:r w:rsidRPr="005E5757">
              <w:rPr>
                <w:sz w:val="22"/>
                <w:szCs w:val="22"/>
              </w:rPr>
              <w:lastRenderedPageBreak/>
              <w:t> </w:t>
            </w:r>
          </w:p>
        </w:tc>
        <w:tc>
          <w:tcPr>
            <w:tcW w:w="3752" w:type="dxa"/>
            <w:tcBorders>
              <w:top w:val="nil"/>
              <w:left w:val="nil"/>
              <w:bottom w:val="single" w:sz="4" w:space="0" w:color="auto"/>
              <w:right w:val="single" w:sz="4" w:space="0" w:color="auto"/>
            </w:tcBorders>
            <w:shd w:val="clear" w:color="auto" w:fill="auto"/>
            <w:vAlign w:val="bottom"/>
          </w:tcPr>
          <w:p w14:paraId="4F64C5A9" w14:textId="7B5CC3AB" w:rsidR="0046258B" w:rsidRPr="005956D7" w:rsidRDefault="0046258B" w:rsidP="0046258B">
            <w:pPr>
              <w:rPr>
                <w:sz w:val="22"/>
                <w:szCs w:val="22"/>
              </w:rPr>
            </w:pPr>
            <w:r w:rsidRPr="005E5757">
              <w:rPr>
                <w:sz w:val="22"/>
                <w:szCs w:val="22"/>
              </w:rPr>
              <w:t>Garāža 01000970091010</w:t>
            </w:r>
          </w:p>
        </w:tc>
        <w:tc>
          <w:tcPr>
            <w:tcW w:w="1696" w:type="dxa"/>
            <w:tcBorders>
              <w:top w:val="nil"/>
              <w:left w:val="nil"/>
              <w:bottom w:val="single" w:sz="4" w:space="0" w:color="auto"/>
              <w:right w:val="single" w:sz="4" w:space="0" w:color="auto"/>
            </w:tcBorders>
            <w:shd w:val="clear" w:color="auto" w:fill="auto"/>
            <w:noWrap/>
            <w:vAlign w:val="center"/>
          </w:tcPr>
          <w:p w14:paraId="67FFC9EC"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AF2414B"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ABFBCEE"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68B6CFD8" w14:textId="77777777" w:rsidR="0046258B" w:rsidRPr="005956D7" w:rsidRDefault="0046258B" w:rsidP="0046258B">
            <w:pPr>
              <w:rPr>
                <w:sz w:val="22"/>
                <w:szCs w:val="22"/>
              </w:rPr>
            </w:pPr>
          </w:p>
        </w:tc>
      </w:tr>
      <w:tr w:rsidR="0046258B" w:rsidRPr="002F750A" w14:paraId="650F128A" w14:textId="48508A7A"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D2BFF3E" w14:textId="30CB7993" w:rsidR="0046258B" w:rsidRPr="005956D7" w:rsidRDefault="0046258B" w:rsidP="0046258B">
            <w:pPr>
              <w:jc w:val="center"/>
              <w:rPr>
                <w:sz w:val="22"/>
                <w:szCs w:val="22"/>
              </w:rPr>
            </w:pPr>
            <w:r w:rsidRPr="005E5757">
              <w:rPr>
                <w:sz w:val="22"/>
                <w:szCs w:val="22"/>
              </w:rPr>
              <w:t> </w:t>
            </w:r>
          </w:p>
        </w:tc>
        <w:tc>
          <w:tcPr>
            <w:tcW w:w="3752" w:type="dxa"/>
            <w:tcBorders>
              <w:top w:val="nil"/>
              <w:left w:val="nil"/>
              <w:bottom w:val="single" w:sz="4" w:space="0" w:color="auto"/>
              <w:right w:val="single" w:sz="4" w:space="0" w:color="auto"/>
            </w:tcBorders>
            <w:shd w:val="clear" w:color="auto" w:fill="auto"/>
            <w:vAlign w:val="bottom"/>
          </w:tcPr>
          <w:p w14:paraId="1BEBE7F5" w14:textId="6EDDCCA1" w:rsidR="0046258B" w:rsidRPr="005956D7" w:rsidRDefault="0046258B" w:rsidP="0046258B">
            <w:pPr>
              <w:rPr>
                <w:sz w:val="22"/>
                <w:szCs w:val="22"/>
              </w:rPr>
            </w:pPr>
            <w:r w:rsidRPr="005E5757">
              <w:rPr>
                <w:sz w:val="22"/>
                <w:szCs w:val="22"/>
              </w:rPr>
              <w:t>Sargu māja 01000970091020</w:t>
            </w:r>
          </w:p>
        </w:tc>
        <w:tc>
          <w:tcPr>
            <w:tcW w:w="1696" w:type="dxa"/>
            <w:tcBorders>
              <w:top w:val="nil"/>
              <w:left w:val="nil"/>
              <w:bottom w:val="single" w:sz="4" w:space="0" w:color="auto"/>
              <w:right w:val="single" w:sz="4" w:space="0" w:color="auto"/>
            </w:tcBorders>
            <w:shd w:val="clear" w:color="auto" w:fill="auto"/>
            <w:noWrap/>
            <w:vAlign w:val="center"/>
          </w:tcPr>
          <w:p w14:paraId="442E745A"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5326C13"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A68E467"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54DD5192" w14:textId="77777777" w:rsidR="0046258B" w:rsidRPr="005956D7" w:rsidRDefault="0046258B" w:rsidP="0046258B">
            <w:pPr>
              <w:rPr>
                <w:sz w:val="22"/>
                <w:szCs w:val="22"/>
              </w:rPr>
            </w:pPr>
          </w:p>
        </w:tc>
      </w:tr>
      <w:tr w:rsidR="0046258B" w:rsidRPr="002F750A" w14:paraId="5CC52DAD" w14:textId="498F336B"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E473125" w14:textId="7978ABCE" w:rsidR="0046258B" w:rsidRPr="005956D7" w:rsidRDefault="0046258B" w:rsidP="0046258B">
            <w:pPr>
              <w:jc w:val="center"/>
              <w:rPr>
                <w:sz w:val="22"/>
                <w:szCs w:val="22"/>
              </w:rPr>
            </w:pPr>
            <w:r w:rsidRPr="005E5757">
              <w:rPr>
                <w:sz w:val="22"/>
                <w:szCs w:val="22"/>
              </w:rPr>
              <w:t> </w:t>
            </w:r>
          </w:p>
        </w:tc>
        <w:tc>
          <w:tcPr>
            <w:tcW w:w="3752" w:type="dxa"/>
            <w:tcBorders>
              <w:top w:val="nil"/>
              <w:left w:val="nil"/>
              <w:bottom w:val="single" w:sz="4" w:space="0" w:color="auto"/>
              <w:right w:val="single" w:sz="4" w:space="0" w:color="auto"/>
            </w:tcBorders>
            <w:shd w:val="clear" w:color="auto" w:fill="auto"/>
            <w:vAlign w:val="bottom"/>
          </w:tcPr>
          <w:p w14:paraId="5C351954" w14:textId="05DF50F0" w:rsidR="0046258B" w:rsidRPr="005956D7" w:rsidRDefault="0046258B" w:rsidP="0046258B">
            <w:pPr>
              <w:rPr>
                <w:sz w:val="22"/>
                <w:szCs w:val="22"/>
              </w:rPr>
            </w:pPr>
            <w:r w:rsidRPr="005E5757">
              <w:rPr>
                <w:sz w:val="22"/>
                <w:szCs w:val="22"/>
              </w:rPr>
              <w:t>Nojume 01000970091021</w:t>
            </w:r>
          </w:p>
        </w:tc>
        <w:tc>
          <w:tcPr>
            <w:tcW w:w="1696" w:type="dxa"/>
            <w:tcBorders>
              <w:top w:val="nil"/>
              <w:left w:val="nil"/>
              <w:bottom w:val="single" w:sz="4" w:space="0" w:color="auto"/>
              <w:right w:val="single" w:sz="4" w:space="0" w:color="auto"/>
            </w:tcBorders>
            <w:shd w:val="clear" w:color="auto" w:fill="auto"/>
            <w:noWrap/>
            <w:vAlign w:val="center"/>
          </w:tcPr>
          <w:p w14:paraId="7C1990E4" w14:textId="6330A801"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BD871D0" w14:textId="5CAA1DA1"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993237C" w14:textId="053F9F94"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5B4607F" w14:textId="77777777" w:rsidR="0046258B" w:rsidRPr="005956D7" w:rsidRDefault="0046258B" w:rsidP="0046258B">
            <w:pPr>
              <w:rPr>
                <w:sz w:val="22"/>
                <w:szCs w:val="22"/>
              </w:rPr>
            </w:pPr>
          </w:p>
        </w:tc>
      </w:tr>
      <w:tr w:rsidR="0046258B" w:rsidRPr="002F750A" w14:paraId="7D393B79" w14:textId="43E6ACB2"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37639B1" w14:textId="5E059E9B" w:rsidR="0046258B" w:rsidRPr="005956D7" w:rsidRDefault="0046258B" w:rsidP="0046258B">
            <w:pPr>
              <w:jc w:val="center"/>
              <w:rPr>
                <w:sz w:val="22"/>
                <w:szCs w:val="22"/>
              </w:rPr>
            </w:pPr>
            <w:r w:rsidRPr="005E5757">
              <w:rPr>
                <w:sz w:val="22"/>
                <w:szCs w:val="22"/>
              </w:rPr>
              <w:t> </w:t>
            </w:r>
          </w:p>
        </w:tc>
        <w:tc>
          <w:tcPr>
            <w:tcW w:w="3752" w:type="dxa"/>
            <w:tcBorders>
              <w:top w:val="nil"/>
              <w:left w:val="nil"/>
              <w:bottom w:val="single" w:sz="4" w:space="0" w:color="auto"/>
              <w:right w:val="single" w:sz="4" w:space="0" w:color="auto"/>
            </w:tcBorders>
            <w:shd w:val="clear" w:color="auto" w:fill="auto"/>
            <w:vAlign w:val="bottom"/>
          </w:tcPr>
          <w:p w14:paraId="398FE7BC" w14:textId="2E683C21" w:rsidR="0046258B" w:rsidRPr="005956D7" w:rsidRDefault="0046258B" w:rsidP="0046258B">
            <w:pPr>
              <w:rPr>
                <w:sz w:val="22"/>
                <w:szCs w:val="22"/>
              </w:rPr>
            </w:pPr>
            <w:r w:rsidRPr="005E5757">
              <w:rPr>
                <w:sz w:val="22"/>
                <w:szCs w:val="22"/>
              </w:rPr>
              <w:t>Garāža 01000970091022</w:t>
            </w:r>
          </w:p>
        </w:tc>
        <w:tc>
          <w:tcPr>
            <w:tcW w:w="1696" w:type="dxa"/>
            <w:tcBorders>
              <w:top w:val="nil"/>
              <w:left w:val="nil"/>
              <w:bottom w:val="single" w:sz="4" w:space="0" w:color="auto"/>
              <w:right w:val="single" w:sz="4" w:space="0" w:color="auto"/>
            </w:tcBorders>
            <w:shd w:val="clear" w:color="auto" w:fill="auto"/>
            <w:noWrap/>
            <w:vAlign w:val="center"/>
          </w:tcPr>
          <w:p w14:paraId="60B9E61F"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6BE1066"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487EA6D"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37C0A3A" w14:textId="77777777" w:rsidR="0046258B" w:rsidRPr="005956D7" w:rsidRDefault="0046258B" w:rsidP="0046258B">
            <w:pPr>
              <w:rPr>
                <w:sz w:val="22"/>
                <w:szCs w:val="22"/>
              </w:rPr>
            </w:pPr>
          </w:p>
        </w:tc>
      </w:tr>
      <w:tr w:rsidR="0046258B" w:rsidRPr="002F750A" w14:paraId="3AA070E2" w14:textId="48A0F337"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7AB9608" w14:textId="3C86B616" w:rsidR="0046258B" w:rsidRPr="005956D7" w:rsidRDefault="0046258B" w:rsidP="0046258B">
            <w:pPr>
              <w:jc w:val="center"/>
              <w:rPr>
                <w:sz w:val="22"/>
                <w:szCs w:val="22"/>
              </w:rPr>
            </w:pPr>
            <w:r w:rsidRPr="0057262D">
              <w:rPr>
                <w:b/>
                <w:bCs/>
                <w:sz w:val="22"/>
                <w:szCs w:val="22"/>
              </w:rPr>
              <w:t>1</w:t>
            </w:r>
            <w:r>
              <w:rPr>
                <w:b/>
                <w:bCs/>
                <w:sz w:val="22"/>
                <w:szCs w:val="22"/>
              </w:rPr>
              <w:t>3</w:t>
            </w:r>
          </w:p>
        </w:tc>
        <w:tc>
          <w:tcPr>
            <w:tcW w:w="3752" w:type="dxa"/>
            <w:tcBorders>
              <w:top w:val="nil"/>
              <w:left w:val="nil"/>
              <w:bottom w:val="single" w:sz="4" w:space="0" w:color="auto"/>
              <w:right w:val="single" w:sz="4" w:space="0" w:color="auto"/>
            </w:tcBorders>
            <w:shd w:val="clear" w:color="auto" w:fill="auto"/>
            <w:vAlign w:val="center"/>
          </w:tcPr>
          <w:p w14:paraId="2CA77B29" w14:textId="179A2BD9" w:rsidR="0046258B" w:rsidRPr="005956D7" w:rsidRDefault="0046258B" w:rsidP="0046258B">
            <w:pPr>
              <w:rPr>
                <w:sz w:val="22"/>
                <w:szCs w:val="22"/>
              </w:rPr>
            </w:pPr>
            <w:r w:rsidRPr="0057262D">
              <w:rPr>
                <w:b/>
                <w:bCs/>
                <w:sz w:val="22"/>
                <w:szCs w:val="22"/>
              </w:rPr>
              <w:t>Ēka Jūrmalā, Mellužu prosp. 31</w:t>
            </w:r>
          </w:p>
        </w:tc>
        <w:tc>
          <w:tcPr>
            <w:tcW w:w="1696" w:type="dxa"/>
            <w:tcBorders>
              <w:top w:val="nil"/>
              <w:left w:val="nil"/>
              <w:bottom w:val="single" w:sz="4" w:space="0" w:color="auto"/>
              <w:right w:val="single" w:sz="4" w:space="0" w:color="auto"/>
            </w:tcBorders>
            <w:shd w:val="clear" w:color="auto" w:fill="auto"/>
            <w:noWrap/>
            <w:vAlign w:val="center"/>
          </w:tcPr>
          <w:p w14:paraId="302CADF6" w14:textId="1090F43C" w:rsidR="0046258B" w:rsidRPr="005956D7" w:rsidRDefault="0046258B" w:rsidP="0046258B">
            <w:pPr>
              <w:jc w:val="center"/>
              <w:rPr>
                <w:sz w:val="22"/>
                <w:szCs w:val="22"/>
              </w:rPr>
            </w:pPr>
            <w:r w:rsidRPr="0057262D">
              <w:rPr>
                <w:b/>
                <w:bCs/>
                <w:sz w:val="22"/>
                <w:szCs w:val="22"/>
              </w:rPr>
              <w:t>80’000</w:t>
            </w:r>
          </w:p>
        </w:tc>
        <w:tc>
          <w:tcPr>
            <w:tcW w:w="4115" w:type="dxa"/>
            <w:tcBorders>
              <w:top w:val="nil"/>
              <w:left w:val="nil"/>
              <w:bottom w:val="single" w:sz="4" w:space="0" w:color="auto"/>
              <w:right w:val="single" w:sz="4" w:space="0" w:color="auto"/>
            </w:tcBorders>
            <w:shd w:val="clear" w:color="auto" w:fill="auto"/>
            <w:noWrap/>
            <w:vAlign w:val="bottom"/>
          </w:tcPr>
          <w:p w14:paraId="3D1A7695" w14:textId="23F65174" w:rsidR="0046258B" w:rsidRPr="005956D7" w:rsidRDefault="0046258B" w:rsidP="0046258B">
            <w:pPr>
              <w:jc w:val="center"/>
              <w:rPr>
                <w:sz w:val="22"/>
                <w:szCs w:val="22"/>
              </w:rPr>
            </w:pPr>
            <w:r w:rsidRPr="0057262D">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center"/>
          </w:tcPr>
          <w:p w14:paraId="3B43FF28" w14:textId="45EE14BE" w:rsidR="0046258B" w:rsidRPr="00C97385" w:rsidRDefault="0046258B" w:rsidP="0046258B">
            <w:pPr>
              <w:rPr>
                <w:b/>
                <w:bCs/>
                <w:sz w:val="22"/>
                <w:szCs w:val="22"/>
              </w:rPr>
            </w:pPr>
            <w:r w:rsidRPr="00C97385">
              <w:rPr>
                <w:b/>
                <w:bCs/>
                <w:sz w:val="22"/>
                <w:szCs w:val="22"/>
              </w:rPr>
              <w:t>05.01.2024.-</w:t>
            </w:r>
            <w:r w:rsidR="00C97385" w:rsidRPr="00C97385">
              <w:rPr>
                <w:b/>
                <w:bCs/>
                <w:sz w:val="22"/>
                <w:szCs w:val="22"/>
              </w:rPr>
              <w:t>31.12.2024.</w:t>
            </w:r>
          </w:p>
        </w:tc>
        <w:tc>
          <w:tcPr>
            <w:tcW w:w="2126" w:type="dxa"/>
            <w:tcBorders>
              <w:top w:val="nil"/>
              <w:left w:val="nil"/>
              <w:bottom w:val="single" w:sz="4" w:space="0" w:color="auto"/>
              <w:right w:val="single" w:sz="4" w:space="0" w:color="auto"/>
            </w:tcBorders>
          </w:tcPr>
          <w:p w14:paraId="619F5BE5" w14:textId="77777777" w:rsidR="0046258B" w:rsidRPr="005956D7" w:rsidRDefault="0046258B" w:rsidP="0046258B">
            <w:pPr>
              <w:rPr>
                <w:sz w:val="22"/>
                <w:szCs w:val="22"/>
              </w:rPr>
            </w:pPr>
          </w:p>
        </w:tc>
      </w:tr>
      <w:tr w:rsidR="0046258B" w:rsidRPr="002F750A" w14:paraId="46BE2F0C" w14:textId="39955501"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8174F4A" w14:textId="74651668"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7149A4C5" w14:textId="22742F1B" w:rsidR="0046258B" w:rsidRPr="005956D7" w:rsidRDefault="0046258B" w:rsidP="0046258B">
            <w:pPr>
              <w:rPr>
                <w:sz w:val="22"/>
                <w:szCs w:val="22"/>
              </w:rPr>
            </w:pPr>
            <w:r w:rsidRPr="0057262D">
              <w:rPr>
                <w:sz w:val="22"/>
                <w:szCs w:val="22"/>
              </w:rPr>
              <w:t>Ugunsdzēsēju depo 13000142010001</w:t>
            </w:r>
          </w:p>
        </w:tc>
        <w:tc>
          <w:tcPr>
            <w:tcW w:w="1696" w:type="dxa"/>
            <w:tcBorders>
              <w:top w:val="nil"/>
              <w:left w:val="nil"/>
              <w:bottom w:val="single" w:sz="4" w:space="0" w:color="auto"/>
              <w:right w:val="single" w:sz="4" w:space="0" w:color="auto"/>
            </w:tcBorders>
            <w:shd w:val="clear" w:color="auto" w:fill="auto"/>
            <w:noWrap/>
            <w:vAlign w:val="center"/>
          </w:tcPr>
          <w:p w14:paraId="31430012"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2667898"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02D590D"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30EAE806" w14:textId="77777777" w:rsidR="0046258B" w:rsidRPr="005956D7" w:rsidRDefault="0046258B" w:rsidP="0046258B">
            <w:pPr>
              <w:rPr>
                <w:sz w:val="22"/>
                <w:szCs w:val="22"/>
              </w:rPr>
            </w:pPr>
          </w:p>
        </w:tc>
      </w:tr>
      <w:tr w:rsidR="0046258B" w:rsidRPr="002F750A" w14:paraId="4A134AFB" w14:textId="3ED3EDCB"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91FCBB6" w14:textId="5E3FDA73"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23D6AB42" w14:textId="39A2A346" w:rsidR="0046258B" w:rsidRPr="005956D7" w:rsidRDefault="0046258B" w:rsidP="0046258B">
            <w:pPr>
              <w:rPr>
                <w:sz w:val="22"/>
                <w:szCs w:val="22"/>
              </w:rPr>
            </w:pPr>
            <w:r w:rsidRPr="0057262D">
              <w:rPr>
                <w:sz w:val="22"/>
                <w:szCs w:val="22"/>
              </w:rPr>
              <w:t>Garāža 13000142010002</w:t>
            </w:r>
          </w:p>
        </w:tc>
        <w:tc>
          <w:tcPr>
            <w:tcW w:w="1696" w:type="dxa"/>
            <w:tcBorders>
              <w:top w:val="nil"/>
              <w:left w:val="nil"/>
              <w:bottom w:val="single" w:sz="4" w:space="0" w:color="auto"/>
              <w:right w:val="single" w:sz="4" w:space="0" w:color="auto"/>
            </w:tcBorders>
            <w:shd w:val="clear" w:color="auto" w:fill="auto"/>
            <w:noWrap/>
            <w:vAlign w:val="center"/>
          </w:tcPr>
          <w:p w14:paraId="7D74C7E8"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42613AF"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3CDD28D"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635666C0" w14:textId="77777777" w:rsidR="0046258B" w:rsidRPr="005956D7" w:rsidRDefault="0046258B" w:rsidP="0046258B">
            <w:pPr>
              <w:rPr>
                <w:sz w:val="22"/>
                <w:szCs w:val="22"/>
              </w:rPr>
            </w:pPr>
          </w:p>
        </w:tc>
      </w:tr>
      <w:tr w:rsidR="0046258B" w:rsidRPr="002F750A" w14:paraId="2C891303" w14:textId="04B0C412"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1305E44" w14:textId="2F5E8521"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179D43CD" w14:textId="4707BB63" w:rsidR="0046258B" w:rsidRPr="005956D7" w:rsidRDefault="0046258B" w:rsidP="0046258B">
            <w:pPr>
              <w:rPr>
                <w:sz w:val="22"/>
                <w:szCs w:val="22"/>
              </w:rPr>
            </w:pPr>
            <w:r w:rsidRPr="0057262D">
              <w:rPr>
                <w:sz w:val="22"/>
                <w:szCs w:val="22"/>
              </w:rPr>
              <w:t>Saimniecības ēka 13000142010003</w:t>
            </w:r>
          </w:p>
        </w:tc>
        <w:tc>
          <w:tcPr>
            <w:tcW w:w="1696" w:type="dxa"/>
            <w:tcBorders>
              <w:top w:val="nil"/>
              <w:left w:val="nil"/>
              <w:bottom w:val="single" w:sz="4" w:space="0" w:color="auto"/>
              <w:right w:val="single" w:sz="4" w:space="0" w:color="auto"/>
            </w:tcBorders>
            <w:shd w:val="clear" w:color="auto" w:fill="auto"/>
            <w:noWrap/>
            <w:vAlign w:val="center"/>
          </w:tcPr>
          <w:p w14:paraId="073ED4EF"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07B96EA"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0594A6C"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C5EA4BC" w14:textId="77777777" w:rsidR="0046258B" w:rsidRPr="005956D7" w:rsidRDefault="0046258B" w:rsidP="0046258B">
            <w:pPr>
              <w:rPr>
                <w:sz w:val="22"/>
                <w:szCs w:val="22"/>
              </w:rPr>
            </w:pPr>
          </w:p>
        </w:tc>
      </w:tr>
      <w:tr w:rsidR="0046258B" w:rsidRPr="002F750A" w14:paraId="4B447F6D" w14:textId="25E26AA2"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1AB24A5" w14:textId="123D9504" w:rsidR="0046258B" w:rsidRPr="005956D7" w:rsidRDefault="0046258B" w:rsidP="0046258B">
            <w:pPr>
              <w:jc w:val="center"/>
              <w:rPr>
                <w:b/>
                <w:bCs/>
                <w:sz w:val="22"/>
                <w:szCs w:val="22"/>
              </w:rPr>
            </w:pPr>
            <w:r w:rsidRPr="007C2119">
              <w:rPr>
                <w:b/>
                <w:bCs/>
                <w:sz w:val="22"/>
                <w:szCs w:val="22"/>
              </w:rPr>
              <w:t>1</w:t>
            </w:r>
            <w:r>
              <w:rPr>
                <w:b/>
                <w:bCs/>
                <w:sz w:val="22"/>
                <w:szCs w:val="22"/>
              </w:rPr>
              <w:t>4</w:t>
            </w:r>
          </w:p>
        </w:tc>
        <w:tc>
          <w:tcPr>
            <w:tcW w:w="3752" w:type="dxa"/>
            <w:tcBorders>
              <w:top w:val="nil"/>
              <w:left w:val="nil"/>
              <w:bottom w:val="single" w:sz="4" w:space="0" w:color="auto"/>
              <w:right w:val="single" w:sz="4" w:space="0" w:color="auto"/>
            </w:tcBorders>
            <w:shd w:val="clear" w:color="auto" w:fill="auto"/>
            <w:vAlign w:val="center"/>
          </w:tcPr>
          <w:p w14:paraId="3DA99D84" w14:textId="5D9C6A23" w:rsidR="0046258B" w:rsidRPr="005956D7" w:rsidRDefault="0046258B" w:rsidP="0046258B">
            <w:pPr>
              <w:rPr>
                <w:b/>
                <w:bCs/>
                <w:sz w:val="22"/>
                <w:szCs w:val="22"/>
              </w:rPr>
            </w:pPr>
            <w:r w:rsidRPr="007C2119">
              <w:rPr>
                <w:b/>
                <w:bCs/>
                <w:sz w:val="22"/>
                <w:szCs w:val="22"/>
              </w:rPr>
              <w:t>Ēka Birzes ielā 2</w:t>
            </w:r>
          </w:p>
        </w:tc>
        <w:tc>
          <w:tcPr>
            <w:tcW w:w="1696" w:type="dxa"/>
            <w:tcBorders>
              <w:top w:val="nil"/>
              <w:left w:val="nil"/>
              <w:bottom w:val="single" w:sz="4" w:space="0" w:color="auto"/>
              <w:right w:val="single" w:sz="4" w:space="0" w:color="auto"/>
            </w:tcBorders>
            <w:shd w:val="clear" w:color="auto" w:fill="auto"/>
            <w:noWrap/>
            <w:vAlign w:val="center"/>
          </w:tcPr>
          <w:p w14:paraId="2F0CA70C" w14:textId="54A0BB72" w:rsidR="0046258B" w:rsidRPr="005956D7" w:rsidRDefault="0046258B" w:rsidP="0046258B">
            <w:pPr>
              <w:jc w:val="center"/>
              <w:rPr>
                <w:b/>
                <w:bCs/>
                <w:sz w:val="22"/>
                <w:szCs w:val="22"/>
              </w:rPr>
            </w:pPr>
            <w:r w:rsidRPr="007C2119">
              <w:rPr>
                <w:b/>
                <w:bCs/>
                <w:sz w:val="22"/>
                <w:szCs w:val="22"/>
              </w:rPr>
              <w:t>49’871</w:t>
            </w:r>
          </w:p>
        </w:tc>
        <w:tc>
          <w:tcPr>
            <w:tcW w:w="4115" w:type="dxa"/>
            <w:tcBorders>
              <w:top w:val="nil"/>
              <w:left w:val="nil"/>
              <w:bottom w:val="single" w:sz="4" w:space="0" w:color="auto"/>
              <w:right w:val="single" w:sz="4" w:space="0" w:color="auto"/>
            </w:tcBorders>
            <w:shd w:val="clear" w:color="auto" w:fill="auto"/>
            <w:vAlign w:val="bottom"/>
          </w:tcPr>
          <w:p w14:paraId="137145E3" w14:textId="3543F27C" w:rsidR="0046258B" w:rsidRPr="005956D7" w:rsidRDefault="0046258B" w:rsidP="0046258B">
            <w:pPr>
              <w:rPr>
                <w:sz w:val="22"/>
                <w:szCs w:val="22"/>
              </w:rPr>
            </w:pPr>
            <w:r w:rsidRPr="007C2119">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vAlign w:val="bottom"/>
          </w:tcPr>
          <w:p w14:paraId="7B92D6B9" w14:textId="552DD213" w:rsidR="0046258B" w:rsidRPr="00C97385" w:rsidRDefault="0046258B" w:rsidP="0046258B">
            <w:pPr>
              <w:rPr>
                <w:b/>
                <w:bCs/>
                <w:sz w:val="22"/>
                <w:szCs w:val="22"/>
              </w:rPr>
            </w:pPr>
            <w:r w:rsidRPr="00C97385">
              <w:rPr>
                <w:b/>
                <w:bCs/>
                <w:sz w:val="22"/>
                <w:szCs w:val="22"/>
              </w:rPr>
              <w:t>19.01.2024.-</w:t>
            </w:r>
            <w:r w:rsidR="00C97385" w:rsidRPr="00C97385">
              <w:rPr>
                <w:b/>
                <w:bCs/>
                <w:sz w:val="22"/>
                <w:szCs w:val="22"/>
              </w:rPr>
              <w:t>31.12.2024.</w:t>
            </w:r>
          </w:p>
        </w:tc>
        <w:tc>
          <w:tcPr>
            <w:tcW w:w="2126" w:type="dxa"/>
            <w:tcBorders>
              <w:top w:val="nil"/>
              <w:left w:val="nil"/>
              <w:bottom w:val="single" w:sz="4" w:space="0" w:color="auto"/>
              <w:right w:val="single" w:sz="4" w:space="0" w:color="auto"/>
            </w:tcBorders>
          </w:tcPr>
          <w:p w14:paraId="7A219460" w14:textId="77777777" w:rsidR="0046258B" w:rsidRPr="005956D7" w:rsidRDefault="0046258B" w:rsidP="0046258B">
            <w:pPr>
              <w:rPr>
                <w:sz w:val="22"/>
                <w:szCs w:val="22"/>
              </w:rPr>
            </w:pPr>
          </w:p>
        </w:tc>
      </w:tr>
      <w:tr w:rsidR="0046258B" w:rsidRPr="002F750A" w14:paraId="5E8DD7D6" w14:textId="75462AAC"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DD95B21" w14:textId="1C32F19E" w:rsidR="0046258B" w:rsidRPr="005956D7" w:rsidRDefault="0046258B" w:rsidP="0046258B">
            <w:pPr>
              <w:jc w:val="center"/>
              <w:rPr>
                <w:b/>
                <w:bCs/>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689D55C" w14:textId="717103EB" w:rsidR="0046258B" w:rsidRPr="005956D7" w:rsidRDefault="0046258B" w:rsidP="0046258B">
            <w:pPr>
              <w:rPr>
                <w:sz w:val="22"/>
                <w:szCs w:val="22"/>
              </w:rPr>
            </w:pPr>
            <w:r w:rsidRPr="007C2119">
              <w:rPr>
                <w:sz w:val="22"/>
                <w:szCs w:val="22"/>
              </w:rPr>
              <w:t>Kultūrvēsturiskā ēka 01001030216001</w:t>
            </w:r>
          </w:p>
        </w:tc>
        <w:tc>
          <w:tcPr>
            <w:tcW w:w="1696" w:type="dxa"/>
            <w:tcBorders>
              <w:top w:val="nil"/>
              <w:left w:val="nil"/>
              <w:bottom w:val="single" w:sz="4" w:space="0" w:color="auto"/>
              <w:right w:val="single" w:sz="4" w:space="0" w:color="auto"/>
            </w:tcBorders>
            <w:shd w:val="clear" w:color="auto" w:fill="auto"/>
            <w:noWrap/>
            <w:vAlign w:val="center"/>
          </w:tcPr>
          <w:p w14:paraId="60CAF220"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4B7AF4E"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5CD42F0"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FDFF5CF" w14:textId="77777777" w:rsidR="0046258B" w:rsidRPr="005956D7" w:rsidRDefault="0046258B" w:rsidP="0046258B">
            <w:pPr>
              <w:rPr>
                <w:sz w:val="22"/>
                <w:szCs w:val="22"/>
              </w:rPr>
            </w:pPr>
          </w:p>
        </w:tc>
      </w:tr>
      <w:tr w:rsidR="0046258B" w:rsidRPr="002F750A" w14:paraId="2395F760" w14:textId="6DE5BA46"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29E2741" w14:textId="5E1FD90D" w:rsidR="0046258B" w:rsidRPr="005956D7" w:rsidRDefault="0046258B" w:rsidP="0046258B">
            <w:pPr>
              <w:jc w:val="center"/>
              <w:rPr>
                <w:b/>
                <w:bCs/>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08549B6B" w14:textId="72DB84AA" w:rsidR="0046258B" w:rsidRPr="005956D7" w:rsidRDefault="0046258B" w:rsidP="0046258B">
            <w:pPr>
              <w:rPr>
                <w:sz w:val="22"/>
                <w:szCs w:val="22"/>
              </w:rPr>
            </w:pPr>
            <w:r w:rsidRPr="007C2119">
              <w:rPr>
                <w:sz w:val="22"/>
                <w:szCs w:val="22"/>
              </w:rPr>
              <w:t>Garāža 01001030155090</w:t>
            </w:r>
          </w:p>
        </w:tc>
        <w:tc>
          <w:tcPr>
            <w:tcW w:w="1696" w:type="dxa"/>
            <w:tcBorders>
              <w:top w:val="nil"/>
              <w:left w:val="nil"/>
              <w:bottom w:val="single" w:sz="4" w:space="0" w:color="auto"/>
              <w:right w:val="single" w:sz="4" w:space="0" w:color="auto"/>
            </w:tcBorders>
            <w:shd w:val="clear" w:color="auto" w:fill="auto"/>
            <w:noWrap/>
            <w:vAlign w:val="center"/>
          </w:tcPr>
          <w:p w14:paraId="30DB1132"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F2F73E9"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A7E8A8C"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2127F27D" w14:textId="77777777" w:rsidR="0046258B" w:rsidRPr="005956D7" w:rsidRDefault="0046258B" w:rsidP="0046258B">
            <w:pPr>
              <w:rPr>
                <w:sz w:val="22"/>
                <w:szCs w:val="22"/>
              </w:rPr>
            </w:pPr>
          </w:p>
        </w:tc>
      </w:tr>
      <w:tr w:rsidR="0046258B" w:rsidRPr="002F750A" w14:paraId="0EE9BB03" w14:textId="148E5DFC"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B3FE189" w14:textId="6566D0C6" w:rsidR="0046258B" w:rsidRPr="005956D7" w:rsidRDefault="0046258B" w:rsidP="0046258B">
            <w:pPr>
              <w:jc w:val="center"/>
              <w:rPr>
                <w:b/>
                <w:bCs/>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6CBC1F6E" w14:textId="0363E18A" w:rsidR="0046258B" w:rsidRPr="005956D7" w:rsidRDefault="0046258B" w:rsidP="0046258B">
            <w:pPr>
              <w:rPr>
                <w:sz w:val="22"/>
                <w:szCs w:val="22"/>
              </w:rPr>
            </w:pPr>
            <w:r w:rsidRPr="007C2119">
              <w:rPr>
                <w:sz w:val="22"/>
                <w:szCs w:val="22"/>
              </w:rPr>
              <w:t>Kopmītne 01001030155092</w:t>
            </w:r>
          </w:p>
        </w:tc>
        <w:tc>
          <w:tcPr>
            <w:tcW w:w="1696" w:type="dxa"/>
            <w:tcBorders>
              <w:top w:val="nil"/>
              <w:left w:val="nil"/>
              <w:bottom w:val="single" w:sz="4" w:space="0" w:color="auto"/>
              <w:right w:val="single" w:sz="4" w:space="0" w:color="auto"/>
            </w:tcBorders>
            <w:shd w:val="clear" w:color="auto" w:fill="auto"/>
            <w:noWrap/>
            <w:vAlign w:val="center"/>
          </w:tcPr>
          <w:p w14:paraId="080EB6ED"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78C4E3B"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CA206C0"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34B84558" w14:textId="77777777" w:rsidR="0046258B" w:rsidRPr="005956D7" w:rsidRDefault="0046258B" w:rsidP="0046258B">
            <w:pPr>
              <w:rPr>
                <w:sz w:val="22"/>
                <w:szCs w:val="22"/>
              </w:rPr>
            </w:pPr>
          </w:p>
        </w:tc>
      </w:tr>
      <w:tr w:rsidR="0046258B" w:rsidRPr="002F750A" w14:paraId="7F0BA5AF" w14:textId="1C490EAC"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7B80B9A" w14:textId="2D9B1638" w:rsidR="0046258B" w:rsidRPr="005956D7" w:rsidRDefault="0046258B" w:rsidP="0046258B">
            <w:pPr>
              <w:jc w:val="center"/>
              <w:rPr>
                <w:b/>
                <w:bCs/>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2AA1DE8D" w14:textId="4FDF55CF" w:rsidR="0046258B" w:rsidRPr="005956D7" w:rsidRDefault="0046258B" w:rsidP="0046258B">
            <w:pPr>
              <w:rPr>
                <w:sz w:val="22"/>
                <w:szCs w:val="22"/>
              </w:rPr>
            </w:pPr>
            <w:r w:rsidRPr="007C2119">
              <w:rPr>
                <w:sz w:val="22"/>
                <w:szCs w:val="22"/>
              </w:rPr>
              <w:t>Kopmītne 01001030155093</w:t>
            </w:r>
          </w:p>
        </w:tc>
        <w:tc>
          <w:tcPr>
            <w:tcW w:w="1696" w:type="dxa"/>
            <w:tcBorders>
              <w:top w:val="nil"/>
              <w:left w:val="nil"/>
              <w:bottom w:val="single" w:sz="4" w:space="0" w:color="auto"/>
              <w:right w:val="single" w:sz="4" w:space="0" w:color="auto"/>
            </w:tcBorders>
            <w:shd w:val="clear" w:color="auto" w:fill="auto"/>
            <w:noWrap/>
            <w:vAlign w:val="center"/>
          </w:tcPr>
          <w:p w14:paraId="1EE38544" w14:textId="393C6A28"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97C4478" w14:textId="60305511"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F5B5D00" w14:textId="4D01FC13"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39C49DD3" w14:textId="77777777" w:rsidR="0046258B" w:rsidRPr="005956D7" w:rsidRDefault="0046258B" w:rsidP="0046258B">
            <w:pPr>
              <w:rPr>
                <w:sz w:val="22"/>
                <w:szCs w:val="22"/>
              </w:rPr>
            </w:pPr>
          </w:p>
        </w:tc>
      </w:tr>
      <w:tr w:rsidR="0046258B" w:rsidRPr="002F750A" w14:paraId="3E587564" w14:textId="46E76A1D"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CE01EDC" w14:textId="7F447C09" w:rsidR="0046258B" w:rsidRPr="005956D7" w:rsidRDefault="0046258B" w:rsidP="0046258B">
            <w:pPr>
              <w:jc w:val="center"/>
              <w:rPr>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D0CDA87" w14:textId="104FCB1E" w:rsidR="0046258B" w:rsidRPr="005956D7" w:rsidRDefault="0046258B" w:rsidP="0046258B">
            <w:pPr>
              <w:rPr>
                <w:sz w:val="22"/>
                <w:szCs w:val="22"/>
              </w:rPr>
            </w:pPr>
            <w:proofErr w:type="spellStart"/>
            <w:r w:rsidRPr="007C2119">
              <w:rPr>
                <w:sz w:val="22"/>
                <w:szCs w:val="22"/>
              </w:rPr>
              <w:t>Kazemati</w:t>
            </w:r>
            <w:proofErr w:type="spellEnd"/>
            <w:r w:rsidRPr="007C2119">
              <w:rPr>
                <w:sz w:val="22"/>
                <w:szCs w:val="22"/>
              </w:rPr>
              <w:t xml:space="preserve"> 01001030143068</w:t>
            </w:r>
          </w:p>
        </w:tc>
        <w:tc>
          <w:tcPr>
            <w:tcW w:w="1696" w:type="dxa"/>
            <w:tcBorders>
              <w:top w:val="nil"/>
              <w:left w:val="nil"/>
              <w:bottom w:val="single" w:sz="4" w:space="0" w:color="auto"/>
              <w:right w:val="single" w:sz="4" w:space="0" w:color="auto"/>
            </w:tcBorders>
            <w:shd w:val="clear" w:color="auto" w:fill="auto"/>
            <w:noWrap/>
            <w:vAlign w:val="center"/>
          </w:tcPr>
          <w:p w14:paraId="31284995"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19B991D"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94DF261"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36DEB8CC" w14:textId="77777777" w:rsidR="0046258B" w:rsidRPr="005956D7" w:rsidRDefault="0046258B" w:rsidP="0046258B">
            <w:pPr>
              <w:rPr>
                <w:sz w:val="22"/>
                <w:szCs w:val="22"/>
              </w:rPr>
            </w:pPr>
          </w:p>
        </w:tc>
      </w:tr>
      <w:tr w:rsidR="0046258B" w:rsidRPr="002F750A" w14:paraId="6E78E533" w14:textId="196430EB"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29C446F" w14:textId="2DD54450" w:rsidR="0046258B" w:rsidRPr="005956D7" w:rsidRDefault="0046258B" w:rsidP="0046258B">
            <w:pPr>
              <w:jc w:val="center"/>
              <w:rPr>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1FFA3EA0" w14:textId="4BF09080" w:rsidR="0046258B" w:rsidRPr="005956D7" w:rsidRDefault="0046258B" w:rsidP="0046258B">
            <w:pPr>
              <w:rPr>
                <w:sz w:val="22"/>
                <w:szCs w:val="22"/>
              </w:rPr>
            </w:pPr>
            <w:r w:rsidRPr="007C2119">
              <w:rPr>
                <w:sz w:val="22"/>
                <w:szCs w:val="22"/>
              </w:rPr>
              <w:t>Bumbu patvertne 01001030143069</w:t>
            </w:r>
          </w:p>
        </w:tc>
        <w:tc>
          <w:tcPr>
            <w:tcW w:w="1696" w:type="dxa"/>
            <w:tcBorders>
              <w:top w:val="nil"/>
              <w:left w:val="nil"/>
              <w:bottom w:val="single" w:sz="4" w:space="0" w:color="auto"/>
              <w:right w:val="single" w:sz="4" w:space="0" w:color="auto"/>
            </w:tcBorders>
            <w:shd w:val="clear" w:color="auto" w:fill="auto"/>
            <w:noWrap/>
            <w:vAlign w:val="center"/>
          </w:tcPr>
          <w:p w14:paraId="5E4153F8"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B3F34C0"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2D7738F"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33B573CD" w14:textId="77777777" w:rsidR="0046258B" w:rsidRPr="005956D7" w:rsidRDefault="0046258B" w:rsidP="0046258B">
            <w:pPr>
              <w:rPr>
                <w:sz w:val="22"/>
                <w:szCs w:val="22"/>
              </w:rPr>
            </w:pPr>
          </w:p>
        </w:tc>
      </w:tr>
      <w:tr w:rsidR="0046258B" w:rsidRPr="002F750A" w14:paraId="293FDB9F" w14:textId="53283D70"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EFDD4D5" w14:textId="5F2C89A6" w:rsidR="0046258B" w:rsidRPr="005956D7" w:rsidRDefault="0046258B" w:rsidP="0046258B">
            <w:pPr>
              <w:jc w:val="center"/>
              <w:rPr>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5ADABA3B" w14:textId="66C9BA38" w:rsidR="0046258B" w:rsidRPr="005956D7" w:rsidRDefault="0046258B" w:rsidP="0046258B">
            <w:pPr>
              <w:rPr>
                <w:sz w:val="22"/>
                <w:szCs w:val="22"/>
              </w:rPr>
            </w:pPr>
            <w:proofErr w:type="spellStart"/>
            <w:r w:rsidRPr="007C2119">
              <w:rPr>
                <w:sz w:val="22"/>
                <w:szCs w:val="22"/>
              </w:rPr>
              <w:t>Kazemati</w:t>
            </w:r>
            <w:proofErr w:type="spellEnd"/>
            <w:r w:rsidRPr="007C2119">
              <w:rPr>
                <w:sz w:val="22"/>
                <w:szCs w:val="22"/>
              </w:rPr>
              <w:t xml:space="preserve"> 01001030143070</w:t>
            </w:r>
          </w:p>
        </w:tc>
        <w:tc>
          <w:tcPr>
            <w:tcW w:w="1696" w:type="dxa"/>
            <w:tcBorders>
              <w:top w:val="nil"/>
              <w:left w:val="nil"/>
              <w:bottom w:val="single" w:sz="4" w:space="0" w:color="auto"/>
              <w:right w:val="single" w:sz="4" w:space="0" w:color="auto"/>
            </w:tcBorders>
            <w:shd w:val="clear" w:color="auto" w:fill="auto"/>
            <w:noWrap/>
            <w:vAlign w:val="center"/>
          </w:tcPr>
          <w:p w14:paraId="142754E2"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3F027B6"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F304123"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49C9D3D8" w14:textId="77777777" w:rsidR="0046258B" w:rsidRPr="005956D7" w:rsidRDefault="0046258B" w:rsidP="0046258B">
            <w:pPr>
              <w:rPr>
                <w:sz w:val="22"/>
                <w:szCs w:val="22"/>
              </w:rPr>
            </w:pPr>
          </w:p>
        </w:tc>
      </w:tr>
      <w:tr w:rsidR="0046258B" w:rsidRPr="002F750A" w14:paraId="76E8B47B" w14:textId="5ED0DD5C"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1D918A3" w14:textId="04A86ABD" w:rsidR="0046258B" w:rsidRPr="005956D7" w:rsidRDefault="0046258B" w:rsidP="0046258B">
            <w:pPr>
              <w:jc w:val="center"/>
              <w:rPr>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5092EFB1" w14:textId="22D669D9" w:rsidR="0046258B" w:rsidRPr="005956D7" w:rsidRDefault="0046258B" w:rsidP="0046258B">
            <w:pPr>
              <w:rPr>
                <w:sz w:val="22"/>
                <w:szCs w:val="22"/>
              </w:rPr>
            </w:pPr>
            <w:r w:rsidRPr="007C2119">
              <w:rPr>
                <w:sz w:val="22"/>
                <w:szCs w:val="22"/>
              </w:rPr>
              <w:t>Tualete 01001030143071</w:t>
            </w:r>
          </w:p>
        </w:tc>
        <w:tc>
          <w:tcPr>
            <w:tcW w:w="1696" w:type="dxa"/>
            <w:tcBorders>
              <w:top w:val="nil"/>
              <w:left w:val="nil"/>
              <w:bottom w:val="single" w:sz="4" w:space="0" w:color="auto"/>
              <w:right w:val="single" w:sz="4" w:space="0" w:color="auto"/>
            </w:tcBorders>
            <w:shd w:val="clear" w:color="auto" w:fill="auto"/>
            <w:noWrap/>
            <w:vAlign w:val="center"/>
          </w:tcPr>
          <w:p w14:paraId="30024845" w14:textId="4F8420AA"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29B5947" w14:textId="4E814014"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CBCED4E"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DC8EEBD" w14:textId="77777777" w:rsidR="0046258B" w:rsidRPr="005956D7" w:rsidRDefault="0046258B" w:rsidP="0046258B">
            <w:pPr>
              <w:rPr>
                <w:sz w:val="22"/>
                <w:szCs w:val="22"/>
              </w:rPr>
            </w:pPr>
          </w:p>
        </w:tc>
      </w:tr>
      <w:tr w:rsidR="0046258B" w:rsidRPr="002F750A" w14:paraId="16A74881" w14:textId="707B73BE"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860C94B" w14:textId="3084F0E9" w:rsidR="0046258B" w:rsidRPr="005956D7" w:rsidRDefault="0046258B" w:rsidP="0046258B">
            <w:pPr>
              <w:jc w:val="center"/>
              <w:rPr>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141730C5" w14:textId="60476909" w:rsidR="0046258B" w:rsidRPr="005956D7" w:rsidRDefault="0046258B" w:rsidP="0046258B">
            <w:pPr>
              <w:rPr>
                <w:sz w:val="22"/>
                <w:szCs w:val="22"/>
              </w:rPr>
            </w:pPr>
            <w:proofErr w:type="spellStart"/>
            <w:r w:rsidRPr="007C2119">
              <w:rPr>
                <w:sz w:val="22"/>
                <w:szCs w:val="22"/>
              </w:rPr>
              <w:t>Kazemati</w:t>
            </w:r>
            <w:proofErr w:type="spellEnd"/>
            <w:r w:rsidRPr="007C2119">
              <w:rPr>
                <w:sz w:val="22"/>
                <w:szCs w:val="22"/>
              </w:rPr>
              <w:t xml:space="preserve"> 01001030143072</w:t>
            </w:r>
          </w:p>
        </w:tc>
        <w:tc>
          <w:tcPr>
            <w:tcW w:w="1696" w:type="dxa"/>
            <w:tcBorders>
              <w:top w:val="nil"/>
              <w:left w:val="nil"/>
              <w:bottom w:val="single" w:sz="4" w:space="0" w:color="auto"/>
              <w:right w:val="single" w:sz="4" w:space="0" w:color="auto"/>
            </w:tcBorders>
            <w:shd w:val="clear" w:color="auto" w:fill="auto"/>
            <w:noWrap/>
            <w:vAlign w:val="center"/>
          </w:tcPr>
          <w:p w14:paraId="58B6A5F8"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20A01F8"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4FA6FFF"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4B142ADF" w14:textId="77777777" w:rsidR="0046258B" w:rsidRPr="005956D7" w:rsidRDefault="0046258B" w:rsidP="0046258B">
            <w:pPr>
              <w:rPr>
                <w:sz w:val="22"/>
                <w:szCs w:val="22"/>
              </w:rPr>
            </w:pPr>
          </w:p>
        </w:tc>
      </w:tr>
      <w:tr w:rsidR="0046258B" w:rsidRPr="002F750A" w14:paraId="3432A78E" w14:textId="5FBD87C0"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A953F8D" w14:textId="35CBD488" w:rsidR="0046258B" w:rsidRPr="005956D7" w:rsidRDefault="0046258B" w:rsidP="0046258B">
            <w:pPr>
              <w:jc w:val="center"/>
              <w:rPr>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AB3D106" w14:textId="45A111CA" w:rsidR="0046258B" w:rsidRPr="005956D7" w:rsidRDefault="0046258B" w:rsidP="0046258B">
            <w:pPr>
              <w:rPr>
                <w:sz w:val="22"/>
                <w:szCs w:val="22"/>
              </w:rPr>
            </w:pPr>
            <w:proofErr w:type="spellStart"/>
            <w:r w:rsidRPr="007C2119">
              <w:rPr>
                <w:sz w:val="22"/>
                <w:szCs w:val="22"/>
              </w:rPr>
              <w:t>Kazemati</w:t>
            </w:r>
            <w:proofErr w:type="spellEnd"/>
            <w:r w:rsidRPr="007C2119">
              <w:rPr>
                <w:sz w:val="22"/>
                <w:szCs w:val="22"/>
              </w:rPr>
              <w:t xml:space="preserve"> 01001030143073</w:t>
            </w:r>
          </w:p>
        </w:tc>
        <w:tc>
          <w:tcPr>
            <w:tcW w:w="1696" w:type="dxa"/>
            <w:tcBorders>
              <w:top w:val="nil"/>
              <w:left w:val="nil"/>
              <w:bottom w:val="single" w:sz="4" w:space="0" w:color="auto"/>
              <w:right w:val="single" w:sz="4" w:space="0" w:color="auto"/>
            </w:tcBorders>
            <w:shd w:val="clear" w:color="auto" w:fill="auto"/>
            <w:noWrap/>
            <w:vAlign w:val="center"/>
          </w:tcPr>
          <w:p w14:paraId="1F66B3FD" w14:textId="1985169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213BE76" w14:textId="2D405EE4"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A7E8EA3" w14:textId="358AEA04"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50DA952" w14:textId="77777777" w:rsidR="0046258B" w:rsidRPr="005956D7" w:rsidRDefault="0046258B" w:rsidP="0046258B">
            <w:pPr>
              <w:rPr>
                <w:sz w:val="22"/>
                <w:szCs w:val="22"/>
              </w:rPr>
            </w:pPr>
          </w:p>
        </w:tc>
      </w:tr>
      <w:tr w:rsidR="0046258B" w:rsidRPr="002F750A" w14:paraId="543E88A0" w14:textId="782556B9"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652D019" w14:textId="22CA8A7D" w:rsidR="0046258B" w:rsidRPr="005956D7" w:rsidRDefault="0046258B" w:rsidP="0046258B">
            <w:pPr>
              <w:jc w:val="center"/>
              <w:rPr>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02061CF0" w14:textId="6EFE6453" w:rsidR="0046258B" w:rsidRPr="005956D7" w:rsidRDefault="0046258B" w:rsidP="0046258B">
            <w:pPr>
              <w:rPr>
                <w:sz w:val="22"/>
                <w:szCs w:val="22"/>
              </w:rPr>
            </w:pPr>
            <w:proofErr w:type="spellStart"/>
            <w:r w:rsidRPr="007C2119">
              <w:rPr>
                <w:sz w:val="22"/>
                <w:szCs w:val="22"/>
              </w:rPr>
              <w:t>Kazemati</w:t>
            </w:r>
            <w:proofErr w:type="spellEnd"/>
            <w:r w:rsidRPr="007C2119">
              <w:rPr>
                <w:sz w:val="22"/>
                <w:szCs w:val="22"/>
              </w:rPr>
              <w:t xml:space="preserve"> 01001030143077</w:t>
            </w:r>
          </w:p>
        </w:tc>
        <w:tc>
          <w:tcPr>
            <w:tcW w:w="1696" w:type="dxa"/>
            <w:tcBorders>
              <w:top w:val="nil"/>
              <w:left w:val="nil"/>
              <w:bottom w:val="single" w:sz="4" w:space="0" w:color="auto"/>
              <w:right w:val="single" w:sz="4" w:space="0" w:color="auto"/>
            </w:tcBorders>
            <w:shd w:val="clear" w:color="auto" w:fill="auto"/>
            <w:noWrap/>
            <w:vAlign w:val="center"/>
          </w:tcPr>
          <w:p w14:paraId="3F90CC19"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0F2BBAB"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B165EC4"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4B7CF04A" w14:textId="77777777" w:rsidR="0046258B" w:rsidRPr="005956D7" w:rsidRDefault="0046258B" w:rsidP="0046258B">
            <w:pPr>
              <w:rPr>
                <w:sz w:val="22"/>
                <w:szCs w:val="22"/>
              </w:rPr>
            </w:pPr>
          </w:p>
        </w:tc>
      </w:tr>
      <w:tr w:rsidR="0046258B" w:rsidRPr="002F750A" w14:paraId="253BFC44" w14:textId="131B351B"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E0C530A" w14:textId="4891CAF2" w:rsidR="0046258B" w:rsidRPr="005956D7" w:rsidRDefault="0046258B" w:rsidP="0046258B">
            <w:pPr>
              <w:jc w:val="center"/>
              <w:rPr>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9DA9C92" w14:textId="1BF3DDBE" w:rsidR="0046258B" w:rsidRPr="005956D7" w:rsidRDefault="0046258B" w:rsidP="0046258B">
            <w:pPr>
              <w:rPr>
                <w:sz w:val="22"/>
                <w:szCs w:val="22"/>
              </w:rPr>
            </w:pPr>
            <w:r w:rsidRPr="007C2119">
              <w:rPr>
                <w:sz w:val="22"/>
                <w:szCs w:val="22"/>
              </w:rPr>
              <w:t>Kompresoru ēka 01001030143080</w:t>
            </w:r>
          </w:p>
        </w:tc>
        <w:tc>
          <w:tcPr>
            <w:tcW w:w="1696" w:type="dxa"/>
            <w:tcBorders>
              <w:top w:val="nil"/>
              <w:left w:val="nil"/>
              <w:bottom w:val="single" w:sz="4" w:space="0" w:color="auto"/>
              <w:right w:val="single" w:sz="4" w:space="0" w:color="auto"/>
            </w:tcBorders>
            <w:shd w:val="clear" w:color="auto" w:fill="auto"/>
            <w:noWrap/>
            <w:vAlign w:val="center"/>
          </w:tcPr>
          <w:p w14:paraId="12B56349"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3AE9D9E"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CE195C8"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5D107B5" w14:textId="77777777" w:rsidR="0046258B" w:rsidRPr="005956D7" w:rsidRDefault="0046258B" w:rsidP="0046258B">
            <w:pPr>
              <w:rPr>
                <w:sz w:val="22"/>
                <w:szCs w:val="22"/>
              </w:rPr>
            </w:pPr>
          </w:p>
        </w:tc>
      </w:tr>
      <w:tr w:rsidR="0046258B" w:rsidRPr="002F750A" w14:paraId="79FBD1B7" w14:textId="0F215564" w:rsidTr="00C62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94971AE" w14:textId="74896951" w:rsidR="0046258B" w:rsidRPr="005956D7" w:rsidRDefault="0046258B" w:rsidP="0046258B">
            <w:pPr>
              <w:jc w:val="center"/>
              <w:rPr>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619AE3CB" w14:textId="767CAA45" w:rsidR="0046258B" w:rsidRPr="005956D7" w:rsidRDefault="0046258B" w:rsidP="0046258B">
            <w:pPr>
              <w:rPr>
                <w:sz w:val="22"/>
                <w:szCs w:val="22"/>
              </w:rPr>
            </w:pPr>
            <w:r w:rsidRPr="007C2119">
              <w:rPr>
                <w:sz w:val="22"/>
                <w:szCs w:val="22"/>
              </w:rPr>
              <w:t>Darbnīca 01001030143081</w:t>
            </w:r>
          </w:p>
        </w:tc>
        <w:tc>
          <w:tcPr>
            <w:tcW w:w="1696" w:type="dxa"/>
            <w:tcBorders>
              <w:top w:val="nil"/>
              <w:left w:val="nil"/>
              <w:bottom w:val="single" w:sz="4" w:space="0" w:color="auto"/>
              <w:right w:val="single" w:sz="4" w:space="0" w:color="auto"/>
            </w:tcBorders>
            <w:shd w:val="clear" w:color="auto" w:fill="auto"/>
            <w:noWrap/>
            <w:vAlign w:val="center"/>
          </w:tcPr>
          <w:p w14:paraId="0E21DCCF"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420A08E"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2BC39A2"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CD59E5F" w14:textId="77777777" w:rsidR="0046258B" w:rsidRPr="005956D7" w:rsidRDefault="0046258B" w:rsidP="0046258B">
            <w:pPr>
              <w:rPr>
                <w:sz w:val="22"/>
                <w:szCs w:val="22"/>
              </w:rPr>
            </w:pPr>
          </w:p>
        </w:tc>
      </w:tr>
      <w:tr w:rsidR="0046258B" w:rsidRPr="002F750A" w14:paraId="4F54C5B6" w14:textId="7A294919" w:rsidTr="00AB1F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CA95FD4" w14:textId="279D05B7" w:rsidR="0046258B" w:rsidRPr="005956D7" w:rsidRDefault="0046258B" w:rsidP="0046258B">
            <w:pPr>
              <w:jc w:val="center"/>
              <w:rPr>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18CE15B8" w14:textId="318C1F54" w:rsidR="0046258B" w:rsidRPr="005956D7" w:rsidRDefault="0046258B" w:rsidP="0046258B">
            <w:pPr>
              <w:rPr>
                <w:sz w:val="22"/>
                <w:szCs w:val="22"/>
              </w:rPr>
            </w:pPr>
            <w:proofErr w:type="spellStart"/>
            <w:r w:rsidRPr="007C2119">
              <w:rPr>
                <w:sz w:val="22"/>
                <w:szCs w:val="22"/>
              </w:rPr>
              <w:t>Kazemati</w:t>
            </w:r>
            <w:proofErr w:type="spellEnd"/>
            <w:r w:rsidRPr="007C2119">
              <w:rPr>
                <w:sz w:val="22"/>
                <w:szCs w:val="22"/>
              </w:rPr>
              <w:t xml:space="preserve"> 01001030143082</w:t>
            </w:r>
          </w:p>
        </w:tc>
        <w:tc>
          <w:tcPr>
            <w:tcW w:w="1696" w:type="dxa"/>
            <w:tcBorders>
              <w:top w:val="nil"/>
              <w:left w:val="nil"/>
              <w:bottom w:val="single" w:sz="4" w:space="0" w:color="auto"/>
              <w:right w:val="single" w:sz="4" w:space="0" w:color="auto"/>
            </w:tcBorders>
            <w:shd w:val="clear" w:color="auto" w:fill="auto"/>
            <w:noWrap/>
            <w:vAlign w:val="center"/>
          </w:tcPr>
          <w:p w14:paraId="3523F52F"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F81CE89"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1DD3C07"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CE632D4" w14:textId="77777777" w:rsidR="0046258B" w:rsidRPr="005956D7" w:rsidRDefault="0046258B" w:rsidP="0046258B">
            <w:pPr>
              <w:rPr>
                <w:sz w:val="22"/>
                <w:szCs w:val="22"/>
              </w:rPr>
            </w:pPr>
          </w:p>
        </w:tc>
      </w:tr>
      <w:tr w:rsidR="0046258B" w:rsidRPr="002F750A" w14:paraId="12B5DAE1" w14:textId="4638B479"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231C9FD" w14:textId="347DC021" w:rsidR="0046258B" w:rsidRPr="005956D7" w:rsidRDefault="0046258B" w:rsidP="0046258B">
            <w:pPr>
              <w:jc w:val="center"/>
              <w:rPr>
                <w:b/>
                <w:bCs/>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4B1E8D7B" w14:textId="60302D7B" w:rsidR="0046258B" w:rsidRPr="005956D7" w:rsidRDefault="0046258B" w:rsidP="0046258B">
            <w:pPr>
              <w:rPr>
                <w:b/>
                <w:bCs/>
                <w:sz w:val="22"/>
                <w:szCs w:val="22"/>
              </w:rPr>
            </w:pPr>
            <w:r w:rsidRPr="007C2119">
              <w:rPr>
                <w:sz w:val="22"/>
                <w:szCs w:val="22"/>
              </w:rPr>
              <w:t>Šķūnis 01001030143083</w:t>
            </w:r>
          </w:p>
        </w:tc>
        <w:tc>
          <w:tcPr>
            <w:tcW w:w="1696" w:type="dxa"/>
            <w:tcBorders>
              <w:top w:val="nil"/>
              <w:left w:val="nil"/>
              <w:bottom w:val="single" w:sz="4" w:space="0" w:color="auto"/>
              <w:right w:val="single" w:sz="4" w:space="0" w:color="auto"/>
            </w:tcBorders>
            <w:shd w:val="clear" w:color="auto" w:fill="auto"/>
            <w:noWrap/>
            <w:vAlign w:val="center"/>
          </w:tcPr>
          <w:p w14:paraId="6E2685B8" w14:textId="334DBE72"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56E4D31C" w14:textId="488FF16E"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383CF56" w14:textId="552DF6E1"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8706E69" w14:textId="77777777" w:rsidR="0046258B" w:rsidRPr="005956D7" w:rsidRDefault="0046258B" w:rsidP="0046258B">
            <w:pPr>
              <w:rPr>
                <w:sz w:val="22"/>
                <w:szCs w:val="22"/>
              </w:rPr>
            </w:pPr>
          </w:p>
        </w:tc>
      </w:tr>
      <w:tr w:rsidR="0046258B" w:rsidRPr="002F750A" w14:paraId="27E7887A" w14:textId="5C486D90"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59AABE6" w14:textId="5F65017C" w:rsidR="0046258B" w:rsidRPr="005956D7" w:rsidRDefault="0046258B" w:rsidP="0046258B">
            <w:pPr>
              <w:jc w:val="center"/>
              <w:rPr>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79C17F4D" w14:textId="581DC7F2" w:rsidR="0046258B" w:rsidRPr="005956D7" w:rsidRDefault="0046258B" w:rsidP="0046258B">
            <w:pPr>
              <w:rPr>
                <w:sz w:val="22"/>
                <w:szCs w:val="22"/>
              </w:rPr>
            </w:pPr>
            <w:r w:rsidRPr="007C2119">
              <w:rPr>
                <w:sz w:val="22"/>
                <w:szCs w:val="22"/>
              </w:rPr>
              <w:t>Komandanta ēka 01001030143086</w:t>
            </w:r>
          </w:p>
        </w:tc>
        <w:tc>
          <w:tcPr>
            <w:tcW w:w="1696" w:type="dxa"/>
            <w:tcBorders>
              <w:top w:val="nil"/>
              <w:left w:val="nil"/>
              <w:bottom w:val="single" w:sz="4" w:space="0" w:color="auto"/>
              <w:right w:val="single" w:sz="4" w:space="0" w:color="auto"/>
            </w:tcBorders>
            <w:shd w:val="clear" w:color="auto" w:fill="auto"/>
            <w:noWrap/>
            <w:vAlign w:val="center"/>
          </w:tcPr>
          <w:p w14:paraId="0F3DAAA1"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BC7AD7E"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6578DCB"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61A008B9" w14:textId="77777777" w:rsidR="0046258B" w:rsidRPr="005956D7" w:rsidRDefault="0046258B" w:rsidP="0046258B">
            <w:pPr>
              <w:rPr>
                <w:sz w:val="22"/>
                <w:szCs w:val="22"/>
              </w:rPr>
            </w:pPr>
          </w:p>
        </w:tc>
      </w:tr>
      <w:tr w:rsidR="0046258B" w:rsidRPr="001370A6" w14:paraId="6E35A98F" w14:textId="537B9220"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86B8117" w14:textId="098C69F5" w:rsidR="0046258B" w:rsidRPr="005956D7" w:rsidRDefault="0046258B" w:rsidP="0046258B">
            <w:pPr>
              <w:jc w:val="center"/>
              <w:rPr>
                <w:b/>
                <w:bCs/>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4F444837" w14:textId="4FCEE7A9" w:rsidR="0046258B" w:rsidRPr="005956D7" w:rsidRDefault="0046258B" w:rsidP="0046258B">
            <w:pPr>
              <w:rPr>
                <w:b/>
                <w:bCs/>
                <w:sz w:val="22"/>
                <w:szCs w:val="22"/>
              </w:rPr>
            </w:pPr>
            <w:r w:rsidRPr="007C2119">
              <w:rPr>
                <w:sz w:val="22"/>
                <w:szCs w:val="22"/>
              </w:rPr>
              <w:t>Noliktava-darbnīca 01001030143089</w:t>
            </w:r>
          </w:p>
        </w:tc>
        <w:tc>
          <w:tcPr>
            <w:tcW w:w="1696" w:type="dxa"/>
            <w:tcBorders>
              <w:top w:val="nil"/>
              <w:left w:val="nil"/>
              <w:bottom w:val="single" w:sz="4" w:space="0" w:color="auto"/>
              <w:right w:val="single" w:sz="4" w:space="0" w:color="auto"/>
            </w:tcBorders>
            <w:shd w:val="clear" w:color="auto" w:fill="auto"/>
            <w:noWrap/>
            <w:vAlign w:val="center"/>
          </w:tcPr>
          <w:p w14:paraId="09933F60" w14:textId="4FAE08A3"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0F2EDBC" w14:textId="22FC9A09"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297376A" w14:textId="79EA0CDE"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46A1A533" w14:textId="77777777" w:rsidR="0046258B" w:rsidRPr="005956D7" w:rsidRDefault="0046258B" w:rsidP="0046258B">
            <w:pPr>
              <w:rPr>
                <w:sz w:val="22"/>
                <w:szCs w:val="22"/>
              </w:rPr>
            </w:pPr>
          </w:p>
        </w:tc>
      </w:tr>
      <w:tr w:rsidR="0046258B" w:rsidRPr="001370A6" w14:paraId="579ED241" w14:textId="424B6B9F"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BB6BACD" w14:textId="4F9A12B0" w:rsidR="0046258B" w:rsidRPr="005956D7" w:rsidRDefault="0046258B" w:rsidP="0046258B">
            <w:pPr>
              <w:jc w:val="center"/>
              <w:rPr>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4C291B05" w14:textId="7A1F4412" w:rsidR="0046258B" w:rsidRPr="005956D7" w:rsidRDefault="0046258B" w:rsidP="0046258B">
            <w:pPr>
              <w:rPr>
                <w:sz w:val="22"/>
                <w:szCs w:val="22"/>
              </w:rPr>
            </w:pPr>
            <w:r w:rsidRPr="007C2119">
              <w:rPr>
                <w:sz w:val="22"/>
                <w:szCs w:val="22"/>
              </w:rPr>
              <w:t>Laboratorijas korpuss 01001030143093</w:t>
            </w:r>
          </w:p>
        </w:tc>
        <w:tc>
          <w:tcPr>
            <w:tcW w:w="1696" w:type="dxa"/>
            <w:tcBorders>
              <w:top w:val="nil"/>
              <w:left w:val="nil"/>
              <w:bottom w:val="single" w:sz="4" w:space="0" w:color="auto"/>
              <w:right w:val="single" w:sz="4" w:space="0" w:color="auto"/>
            </w:tcBorders>
            <w:shd w:val="clear" w:color="auto" w:fill="auto"/>
            <w:noWrap/>
            <w:vAlign w:val="center"/>
          </w:tcPr>
          <w:p w14:paraId="5FFE72C5"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F85D53F"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C529806"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626C8149" w14:textId="77777777" w:rsidR="0046258B" w:rsidRPr="005956D7" w:rsidRDefault="0046258B" w:rsidP="0046258B">
            <w:pPr>
              <w:rPr>
                <w:sz w:val="22"/>
                <w:szCs w:val="22"/>
              </w:rPr>
            </w:pPr>
          </w:p>
        </w:tc>
      </w:tr>
      <w:tr w:rsidR="0046258B" w:rsidRPr="001370A6" w14:paraId="1A431E23" w14:textId="77A8B524"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2F4EAAC" w14:textId="77E3FA86" w:rsidR="0046258B" w:rsidRPr="005956D7" w:rsidRDefault="0046258B" w:rsidP="0046258B">
            <w:pPr>
              <w:jc w:val="center"/>
              <w:rPr>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08DB80E9" w14:textId="55496E9B" w:rsidR="0046258B" w:rsidRPr="005956D7" w:rsidRDefault="0046258B" w:rsidP="0046258B">
            <w:pPr>
              <w:rPr>
                <w:sz w:val="22"/>
                <w:szCs w:val="22"/>
              </w:rPr>
            </w:pPr>
            <w:r w:rsidRPr="007C2119">
              <w:rPr>
                <w:sz w:val="22"/>
                <w:szCs w:val="22"/>
              </w:rPr>
              <w:t>Transformatoru apakšstacija 01001030143095</w:t>
            </w:r>
          </w:p>
        </w:tc>
        <w:tc>
          <w:tcPr>
            <w:tcW w:w="1696" w:type="dxa"/>
            <w:tcBorders>
              <w:top w:val="nil"/>
              <w:left w:val="nil"/>
              <w:bottom w:val="single" w:sz="4" w:space="0" w:color="auto"/>
              <w:right w:val="single" w:sz="4" w:space="0" w:color="auto"/>
            </w:tcBorders>
            <w:shd w:val="clear" w:color="auto" w:fill="auto"/>
            <w:noWrap/>
            <w:vAlign w:val="center"/>
          </w:tcPr>
          <w:p w14:paraId="67ED1581" w14:textId="7D25122A"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D5EE2CE" w14:textId="1236C54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C2FA113" w14:textId="5A3AFD8C"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E3A2E4D" w14:textId="77777777" w:rsidR="0046258B" w:rsidRPr="005956D7" w:rsidRDefault="0046258B" w:rsidP="0046258B">
            <w:pPr>
              <w:rPr>
                <w:sz w:val="22"/>
                <w:szCs w:val="22"/>
              </w:rPr>
            </w:pPr>
          </w:p>
        </w:tc>
      </w:tr>
      <w:tr w:rsidR="0046258B" w:rsidRPr="001370A6" w14:paraId="0CD6AD82" w14:textId="390EFC24"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BE7DC17" w14:textId="241DCC03" w:rsidR="0046258B" w:rsidRPr="005956D7" w:rsidRDefault="0046258B" w:rsidP="0046258B">
            <w:pPr>
              <w:jc w:val="center"/>
              <w:rPr>
                <w:b/>
                <w:bCs/>
                <w:sz w:val="22"/>
                <w:szCs w:val="22"/>
              </w:rPr>
            </w:pPr>
            <w:r w:rsidRPr="007C2119">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28F31AC0" w14:textId="7451A688" w:rsidR="0046258B" w:rsidRPr="005956D7" w:rsidRDefault="0046258B" w:rsidP="0046258B">
            <w:pPr>
              <w:rPr>
                <w:sz w:val="22"/>
                <w:szCs w:val="22"/>
              </w:rPr>
            </w:pPr>
            <w:r w:rsidRPr="007C2119">
              <w:rPr>
                <w:sz w:val="22"/>
                <w:szCs w:val="22"/>
              </w:rPr>
              <w:t>Baznīca 01001030143097</w:t>
            </w:r>
          </w:p>
        </w:tc>
        <w:tc>
          <w:tcPr>
            <w:tcW w:w="1696" w:type="dxa"/>
            <w:tcBorders>
              <w:top w:val="nil"/>
              <w:left w:val="nil"/>
              <w:bottom w:val="single" w:sz="4" w:space="0" w:color="auto"/>
              <w:right w:val="single" w:sz="4" w:space="0" w:color="auto"/>
            </w:tcBorders>
            <w:shd w:val="clear" w:color="auto" w:fill="auto"/>
            <w:noWrap/>
            <w:vAlign w:val="center"/>
          </w:tcPr>
          <w:p w14:paraId="1155FAAA"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2A7E071A"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FE344E4"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EEBC573" w14:textId="77777777" w:rsidR="0046258B" w:rsidRPr="005956D7" w:rsidRDefault="0046258B" w:rsidP="0046258B">
            <w:pPr>
              <w:rPr>
                <w:sz w:val="22"/>
                <w:szCs w:val="22"/>
              </w:rPr>
            </w:pPr>
          </w:p>
        </w:tc>
      </w:tr>
      <w:tr w:rsidR="0046258B" w:rsidRPr="001370A6" w14:paraId="749929EE" w14:textId="0602947D"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2CAFD11" w14:textId="5DCFE263" w:rsidR="0046258B" w:rsidRPr="005956D7" w:rsidRDefault="0046258B" w:rsidP="0046258B">
            <w:pPr>
              <w:jc w:val="center"/>
              <w:rPr>
                <w:b/>
                <w:bCs/>
                <w:sz w:val="22"/>
                <w:szCs w:val="22"/>
              </w:rPr>
            </w:pPr>
            <w:r w:rsidRPr="005226CD">
              <w:rPr>
                <w:b/>
                <w:bCs/>
                <w:sz w:val="22"/>
                <w:szCs w:val="22"/>
              </w:rPr>
              <w:lastRenderedPageBreak/>
              <w:t>1</w:t>
            </w:r>
            <w:r>
              <w:rPr>
                <w:b/>
                <w:bCs/>
                <w:sz w:val="22"/>
                <w:szCs w:val="22"/>
              </w:rPr>
              <w:t>5</w:t>
            </w:r>
          </w:p>
        </w:tc>
        <w:tc>
          <w:tcPr>
            <w:tcW w:w="3752" w:type="dxa"/>
            <w:tcBorders>
              <w:top w:val="nil"/>
              <w:left w:val="nil"/>
              <w:bottom w:val="single" w:sz="4" w:space="0" w:color="auto"/>
              <w:right w:val="single" w:sz="4" w:space="0" w:color="auto"/>
            </w:tcBorders>
            <w:shd w:val="clear" w:color="auto" w:fill="auto"/>
            <w:vAlign w:val="center"/>
          </w:tcPr>
          <w:p w14:paraId="605B286D" w14:textId="519FA5FD" w:rsidR="0046258B" w:rsidRPr="005956D7" w:rsidRDefault="0046258B" w:rsidP="0046258B">
            <w:pPr>
              <w:rPr>
                <w:b/>
                <w:bCs/>
                <w:sz w:val="22"/>
                <w:szCs w:val="22"/>
              </w:rPr>
            </w:pPr>
            <w:r w:rsidRPr="005226CD">
              <w:rPr>
                <w:b/>
                <w:bCs/>
                <w:sz w:val="22"/>
                <w:szCs w:val="22"/>
              </w:rPr>
              <w:t>Ēka Liepājā, Kungu ielā 26</w:t>
            </w:r>
          </w:p>
        </w:tc>
        <w:tc>
          <w:tcPr>
            <w:tcW w:w="1696" w:type="dxa"/>
            <w:tcBorders>
              <w:top w:val="nil"/>
              <w:left w:val="nil"/>
              <w:bottom w:val="single" w:sz="4" w:space="0" w:color="auto"/>
              <w:right w:val="single" w:sz="4" w:space="0" w:color="auto"/>
            </w:tcBorders>
            <w:shd w:val="clear" w:color="auto" w:fill="auto"/>
            <w:noWrap/>
            <w:vAlign w:val="center"/>
          </w:tcPr>
          <w:p w14:paraId="242AC0BB" w14:textId="1445B4F5" w:rsidR="0046258B" w:rsidRPr="005956D7" w:rsidRDefault="0046258B" w:rsidP="0046258B">
            <w:pPr>
              <w:jc w:val="center"/>
              <w:rPr>
                <w:b/>
                <w:bCs/>
                <w:sz w:val="22"/>
                <w:szCs w:val="22"/>
              </w:rPr>
            </w:pPr>
            <w:r w:rsidRPr="005226CD">
              <w:rPr>
                <w:b/>
                <w:bCs/>
                <w:sz w:val="22"/>
                <w:szCs w:val="22"/>
              </w:rPr>
              <w:t>78’382</w:t>
            </w:r>
          </w:p>
        </w:tc>
        <w:tc>
          <w:tcPr>
            <w:tcW w:w="4115" w:type="dxa"/>
            <w:tcBorders>
              <w:top w:val="nil"/>
              <w:left w:val="nil"/>
              <w:bottom w:val="single" w:sz="4" w:space="0" w:color="auto"/>
              <w:right w:val="single" w:sz="4" w:space="0" w:color="auto"/>
            </w:tcBorders>
            <w:shd w:val="clear" w:color="auto" w:fill="auto"/>
            <w:vAlign w:val="bottom"/>
          </w:tcPr>
          <w:p w14:paraId="17308553" w14:textId="01F96D7E" w:rsidR="0046258B" w:rsidRPr="005956D7" w:rsidRDefault="0046258B" w:rsidP="0046258B">
            <w:pPr>
              <w:rPr>
                <w:sz w:val="22"/>
                <w:szCs w:val="22"/>
              </w:rPr>
            </w:pPr>
            <w:r w:rsidRPr="005226CD">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3B778E41" w14:textId="5BC02E89" w:rsidR="0046258B" w:rsidRPr="00C97385" w:rsidRDefault="0046258B" w:rsidP="0046258B">
            <w:pPr>
              <w:rPr>
                <w:b/>
                <w:bCs/>
                <w:sz w:val="22"/>
                <w:szCs w:val="22"/>
              </w:rPr>
            </w:pPr>
            <w:r w:rsidRPr="00C97385">
              <w:rPr>
                <w:b/>
                <w:bCs/>
                <w:sz w:val="22"/>
                <w:szCs w:val="22"/>
              </w:rPr>
              <w:t>10.02.2024.-</w:t>
            </w:r>
            <w:r w:rsidR="00C97385" w:rsidRPr="00C97385">
              <w:rPr>
                <w:b/>
                <w:bCs/>
                <w:sz w:val="22"/>
                <w:szCs w:val="22"/>
              </w:rPr>
              <w:t>31.12.2024.</w:t>
            </w:r>
          </w:p>
        </w:tc>
        <w:tc>
          <w:tcPr>
            <w:tcW w:w="2126" w:type="dxa"/>
            <w:tcBorders>
              <w:top w:val="nil"/>
              <w:left w:val="nil"/>
              <w:bottom w:val="single" w:sz="4" w:space="0" w:color="auto"/>
              <w:right w:val="single" w:sz="4" w:space="0" w:color="auto"/>
            </w:tcBorders>
          </w:tcPr>
          <w:p w14:paraId="2C072C5E" w14:textId="77777777" w:rsidR="0046258B" w:rsidRPr="005956D7" w:rsidRDefault="0046258B" w:rsidP="0046258B">
            <w:pPr>
              <w:rPr>
                <w:sz w:val="22"/>
                <w:szCs w:val="22"/>
              </w:rPr>
            </w:pPr>
          </w:p>
        </w:tc>
      </w:tr>
      <w:tr w:rsidR="0046258B" w:rsidRPr="001370A6" w14:paraId="7ECC48AE" w14:textId="2A3DEB64"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2EA72E4" w14:textId="036971E1"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6746702A" w14:textId="71A37F9B" w:rsidR="0046258B" w:rsidRPr="005956D7" w:rsidRDefault="0046258B" w:rsidP="0046258B">
            <w:pPr>
              <w:rPr>
                <w:sz w:val="22"/>
                <w:szCs w:val="22"/>
              </w:rPr>
            </w:pPr>
            <w:r w:rsidRPr="005226CD">
              <w:rPr>
                <w:sz w:val="22"/>
                <w:szCs w:val="22"/>
              </w:rPr>
              <w:t>Noliktava 17000330139003</w:t>
            </w:r>
          </w:p>
        </w:tc>
        <w:tc>
          <w:tcPr>
            <w:tcW w:w="1696" w:type="dxa"/>
            <w:tcBorders>
              <w:top w:val="nil"/>
              <w:left w:val="nil"/>
              <w:bottom w:val="single" w:sz="4" w:space="0" w:color="auto"/>
              <w:right w:val="single" w:sz="4" w:space="0" w:color="auto"/>
            </w:tcBorders>
            <w:shd w:val="clear" w:color="auto" w:fill="auto"/>
            <w:noWrap/>
            <w:vAlign w:val="center"/>
          </w:tcPr>
          <w:p w14:paraId="1449E536"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1EAF5F2"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DEA40FE"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247C1B9E" w14:textId="77777777" w:rsidR="0046258B" w:rsidRPr="005956D7" w:rsidRDefault="0046258B" w:rsidP="0046258B">
            <w:pPr>
              <w:rPr>
                <w:sz w:val="22"/>
                <w:szCs w:val="22"/>
              </w:rPr>
            </w:pPr>
          </w:p>
        </w:tc>
      </w:tr>
      <w:tr w:rsidR="0046258B" w:rsidRPr="001370A6" w14:paraId="26ABF30A" w14:textId="483C5065"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E0D3770" w14:textId="32CE75E1"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5C14CA2F" w14:textId="04EDB473" w:rsidR="0046258B" w:rsidRPr="005956D7" w:rsidRDefault="0046258B" w:rsidP="0046258B">
            <w:pPr>
              <w:rPr>
                <w:sz w:val="22"/>
                <w:szCs w:val="22"/>
              </w:rPr>
            </w:pPr>
            <w:r w:rsidRPr="005226CD">
              <w:rPr>
                <w:sz w:val="22"/>
                <w:szCs w:val="22"/>
              </w:rPr>
              <w:t>Garāža 17000330139002</w:t>
            </w:r>
          </w:p>
        </w:tc>
        <w:tc>
          <w:tcPr>
            <w:tcW w:w="1696" w:type="dxa"/>
            <w:tcBorders>
              <w:top w:val="nil"/>
              <w:left w:val="nil"/>
              <w:bottom w:val="single" w:sz="4" w:space="0" w:color="auto"/>
              <w:right w:val="single" w:sz="4" w:space="0" w:color="auto"/>
            </w:tcBorders>
            <w:shd w:val="clear" w:color="auto" w:fill="auto"/>
            <w:noWrap/>
            <w:vAlign w:val="center"/>
          </w:tcPr>
          <w:p w14:paraId="249D48B7"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0FB4D93"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3DBE9FB"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4CE4FDEB" w14:textId="77777777" w:rsidR="0046258B" w:rsidRPr="005956D7" w:rsidRDefault="0046258B" w:rsidP="0046258B">
            <w:pPr>
              <w:rPr>
                <w:sz w:val="22"/>
                <w:szCs w:val="22"/>
              </w:rPr>
            </w:pPr>
          </w:p>
        </w:tc>
      </w:tr>
      <w:tr w:rsidR="0046258B" w:rsidRPr="001370A6" w14:paraId="232E1058" w14:textId="07EE084D"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D978A98" w14:textId="2E30562D"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29ACB965" w14:textId="767609A4" w:rsidR="0046258B" w:rsidRPr="005956D7" w:rsidRDefault="0046258B" w:rsidP="0046258B">
            <w:pPr>
              <w:rPr>
                <w:sz w:val="22"/>
                <w:szCs w:val="22"/>
              </w:rPr>
            </w:pPr>
            <w:r w:rsidRPr="005226CD">
              <w:rPr>
                <w:sz w:val="22"/>
                <w:szCs w:val="22"/>
              </w:rPr>
              <w:t>Darbnīca 17000330139001</w:t>
            </w:r>
          </w:p>
        </w:tc>
        <w:tc>
          <w:tcPr>
            <w:tcW w:w="1696" w:type="dxa"/>
            <w:tcBorders>
              <w:top w:val="nil"/>
              <w:left w:val="nil"/>
              <w:bottom w:val="single" w:sz="4" w:space="0" w:color="auto"/>
              <w:right w:val="single" w:sz="4" w:space="0" w:color="auto"/>
            </w:tcBorders>
            <w:shd w:val="clear" w:color="auto" w:fill="auto"/>
            <w:noWrap/>
            <w:vAlign w:val="center"/>
          </w:tcPr>
          <w:p w14:paraId="625118CD" w14:textId="295CDBC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C316AC1" w14:textId="6A683D3A"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ED958BC" w14:textId="3C01D56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51C122FA" w14:textId="77777777" w:rsidR="0046258B" w:rsidRPr="005956D7" w:rsidRDefault="0046258B" w:rsidP="0046258B">
            <w:pPr>
              <w:rPr>
                <w:sz w:val="22"/>
                <w:szCs w:val="22"/>
              </w:rPr>
            </w:pPr>
          </w:p>
        </w:tc>
      </w:tr>
      <w:tr w:rsidR="0046258B" w:rsidRPr="001370A6" w14:paraId="4B7B3502" w14:textId="7967A2B7"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935D71C" w14:textId="09C7B8F2" w:rsidR="0046258B" w:rsidRPr="005956D7" w:rsidRDefault="0046258B" w:rsidP="0046258B">
            <w:pPr>
              <w:jc w:val="center"/>
              <w:rPr>
                <w:b/>
                <w:bCs/>
                <w:sz w:val="22"/>
                <w:szCs w:val="22"/>
              </w:rPr>
            </w:pPr>
            <w:r w:rsidRPr="003F643F">
              <w:rPr>
                <w:b/>
                <w:bCs/>
                <w:sz w:val="22"/>
                <w:szCs w:val="22"/>
              </w:rPr>
              <w:t>1</w:t>
            </w:r>
            <w:r>
              <w:rPr>
                <w:b/>
                <w:bCs/>
                <w:sz w:val="22"/>
                <w:szCs w:val="22"/>
              </w:rPr>
              <w:t>6</w:t>
            </w:r>
          </w:p>
        </w:tc>
        <w:tc>
          <w:tcPr>
            <w:tcW w:w="3752" w:type="dxa"/>
            <w:tcBorders>
              <w:top w:val="nil"/>
              <w:left w:val="nil"/>
              <w:bottom w:val="single" w:sz="4" w:space="0" w:color="auto"/>
              <w:right w:val="single" w:sz="4" w:space="0" w:color="auto"/>
            </w:tcBorders>
            <w:shd w:val="clear" w:color="auto" w:fill="auto"/>
            <w:vAlign w:val="center"/>
          </w:tcPr>
          <w:p w14:paraId="618A3086" w14:textId="2992FCDD" w:rsidR="0046258B" w:rsidRPr="005956D7" w:rsidRDefault="0046258B" w:rsidP="0046258B">
            <w:pPr>
              <w:rPr>
                <w:b/>
                <w:bCs/>
                <w:sz w:val="22"/>
                <w:szCs w:val="22"/>
              </w:rPr>
            </w:pPr>
            <w:r w:rsidRPr="003F643F">
              <w:rPr>
                <w:b/>
                <w:bCs/>
                <w:sz w:val="22"/>
                <w:szCs w:val="22"/>
              </w:rPr>
              <w:t xml:space="preserve">Ēka </w:t>
            </w:r>
            <w:proofErr w:type="spellStart"/>
            <w:r w:rsidRPr="003F643F">
              <w:rPr>
                <w:b/>
                <w:bCs/>
                <w:sz w:val="22"/>
                <w:szCs w:val="22"/>
              </w:rPr>
              <w:t>Viskaļu</w:t>
            </w:r>
            <w:proofErr w:type="spellEnd"/>
            <w:r w:rsidRPr="003F643F">
              <w:rPr>
                <w:b/>
                <w:bCs/>
                <w:sz w:val="22"/>
                <w:szCs w:val="22"/>
              </w:rPr>
              <w:t xml:space="preserve"> ielā 38</w:t>
            </w:r>
          </w:p>
        </w:tc>
        <w:tc>
          <w:tcPr>
            <w:tcW w:w="1696" w:type="dxa"/>
            <w:tcBorders>
              <w:top w:val="nil"/>
              <w:left w:val="nil"/>
              <w:bottom w:val="single" w:sz="4" w:space="0" w:color="auto"/>
              <w:right w:val="single" w:sz="4" w:space="0" w:color="auto"/>
            </w:tcBorders>
            <w:shd w:val="clear" w:color="auto" w:fill="auto"/>
            <w:noWrap/>
            <w:vAlign w:val="center"/>
          </w:tcPr>
          <w:p w14:paraId="0D747F57" w14:textId="06FB72E5" w:rsidR="0046258B" w:rsidRPr="005956D7" w:rsidRDefault="0046258B" w:rsidP="0046258B">
            <w:pPr>
              <w:jc w:val="center"/>
              <w:rPr>
                <w:b/>
                <w:bCs/>
                <w:sz w:val="22"/>
                <w:szCs w:val="22"/>
              </w:rPr>
            </w:pPr>
            <w:r w:rsidRPr="003F643F">
              <w:rPr>
                <w:b/>
                <w:bCs/>
                <w:sz w:val="22"/>
                <w:szCs w:val="22"/>
              </w:rPr>
              <w:t>150’000</w:t>
            </w:r>
          </w:p>
        </w:tc>
        <w:tc>
          <w:tcPr>
            <w:tcW w:w="4115" w:type="dxa"/>
            <w:tcBorders>
              <w:top w:val="nil"/>
              <w:left w:val="nil"/>
              <w:bottom w:val="single" w:sz="4" w:space="0" w:color="auto"/>
              <w:right w:val="single" w:sz="4" w:space="0" w:color="auto"/>
            </w:tcBorders>
            <w:shd w:val="clear" w:color="auto" w:fill="auto"/>
            <w:vAlign w:val="bottom"/>
          </w:tcPr>
          <w:p w14:paraId="4945ED58" w14:textId="77736F0A" w:rsidR="0046258B" w:rsidRPr="005956D7" w:rsidRDefault="0046258B" w:rsidP="0046258B">
            <w:pPr>
              <w:rPr>
                <w:sz w:val="22"/>
                <w:szCs w:val="22"/>
              </w:rPr>
            </w:pPr>
            <w:r w:rsidRPr="003F643F">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1AAF206A" w14:textId="095CD65E" w:rsidR="0046258B" w:rsidRPr="00C97385" w:rsidRDefault="0046258B" w:rsidP="0046258B">
            <w:pPr>
              <w:rPr>
                <w:b/>
                <w:bCs/>
                <w:sz w:val="22"/>
                <w:szCs w:val="22"/>
              </w:rPr>
            </w:pPr>
            <w:r w:rsidRPr="00C97385">
              <w:rPr>
                <w:b/>
                <w:bCs/>
                <w:sz w:val="22"/>
                <w:szCs w:val="22"/>
              </w:rPr>
              <w:t>17.02.2024.-</w:t>
            </w:r>
            <w:r w:rsidR="00C97385" w:rsidRPr="00C97385">
              <w:rPr>
                <w:b/>
                <w:bCs/>
                <w:sz w:val="22"/>
                <w:szCs w:val="22"/>
              </w:rPr>
              <w:t>31.12.2024.</w:t>
            </w:r>
          </w:p>
        </w:tc>
        <w:tc>
          <w:tcPr>
            <w:tcW w:w="2126" w:type="dxa"/>
            <w:tcBorders>
              <w:top w:val="nil"/>
              <w:left w:val="nil"/>
              <w:bottom w:val="single" w:sz="4" w:space="0" w:color="auto"/>
              <w:right w:val="single" w:sz="4" w:space="0" w:color="auto"/>
            </w:tcBorders>
          </w:tcPr>
          <w:p w14:paraId="17DA34C7" w14:textId="77777777" w:rsidR="0046258B" w:rsidRPr="005956D7" w:rsidRDefault="0046258B" w:rsidP="0046258B">
            <w:pPr>
              <w:rPr>
                <w:sz w:val="22"/>
                <w:szCs w:val="22"/>
              </w:rPr>
            </w:pPr>
          </w:p>
        </w:tc>
      </w:tr>
      <w:tr w:rsidR="0046258B" w:rsidRPr="001370A6" w14:paraId="42964BD9" w14:textId="29277828"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0AD77E6" w14:textId="681FC1A9"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29DD9B28" w14:textId="5963140A" w:rsidR="0046258B" w:rsidRPr="005956D7" w:rsidRDefault="0046258B" w:rsidP="0046258B">
            <w:pPr>
              <w:rPr>
                <w:sz w:val="22"/>
                <w:szCs w:val="22"/>
              </w:rPr>
            </w:pPr>
            <w:r w:rsidRPr="003F643F">
              <w:rPr>
                <w:sz w:val="22"/>
                <w:szCs w:val="22"/>
              </w:rPr>
              <w:t>Darbnīca 01000850021019</w:t>
            </w:r>
          </w:p>
        </w:tc>
        <w:tc>
          <w:tcPr>
            <w:tcW w:w="1696" w:type="dxa"/>
            <w:tcBorders>
              <w:top w:val="nil"/>
              <w:left w:val="nil"/>
              <w:bottom w:val="single" w:sz="4" w:space="0" w:color="auto"/>
              <w:right w:val="single" w:sz="4" w:space="0" w:color="auto"/>
            </w:tcBorders>
            <w:shd w:val="clear" w:color="auto" w:fill="auto"/>
            <w:noWrap/>
            <w:vAlign w:val="center"/>
          </w:tcPr>
          <w:p w14:paraId="359616E3"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9F8D5A2"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A289985"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6A396368" w14:textId="77777777" w:rsidR="0046258B" w:rsidRPr="005956D7" w:rsidRDefault="0046258B" w:rsidP="0046258B">
            <w:pPr>
              <w:rPr>
                <w:sz w:val="22"/>
                <w:szCs w:val="22"/>
              </w:rPr>
            </w:pPr>
          </w:p>
        </w:tc>
      </w:tr>
      <w:tr w:rsidR="0046258B" w:rsidRPr="001370A6" w14:paraId="0E413D8D" w14:textId="36A7748F"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AE89714" w14:textId="49049C0C"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67F8AC89" w14:textId="3DC3A9F5" w:rsidR="0046258B" w:rsidRPr="005956D7" w:rsidRDefault="0046258B" w:rsidP="0046258B">
            <w:pPr>
              <w:rPr>
                <w:b/>
                <w:bCs/>
                <w:sz w:val="22"/>
                <w:szCs w:val="22"/>
              </w:rPr>
            </w:pPr>
            <w:r w:rsidRPr="003F643F">
              <w:rPr>
                <w:sz w:val="22"/>
                <w:szCs w:val="22"/>
              </w:rPr>
              <w:t>Katlu māja 01000850021020</w:t>
            </w:r>
          </w:p>
        </w:tc>
        <w:tc>
          <w:tcPr>
            <w:tcW w:w="1696" w:type="dxa"/>
            <w:tcBorders>
              <w:top w:val="nil"/>
              <w:left w:val="nil"/>
              <w:bottom w:val="single" w:sz="4" w:space="0" w:color="auto"/>
              <w:right w:val="single" w:sz="4" w:space="0" w:color="auto"/>
            </w:tcBorders>
            <w:shd w:val="clear" w:color="auto" w:fill="auto"/>
            <w:noWrap/>
            <w:vAlign w:val="center"/>
          </w:tcPr>
          <w:p w14:paraId="49FFEE8B" w14:textId="7D358228"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A6F1E1D" w14:textId="03A21CBF"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3E333A7" w14:textId="27B270E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512F5B61" w14:textId="77777777" w:rsidR="0046258B" w:rsidRPr="005956D7" w:rsidRDefault="0046258B" w:rsidP="0046258B">
            <w:pPr>
              <w:rPr>
                <w:sz w:val="22"/>
                <w:szCs w:val="22"/>
              </w:rPr>
            </w:pPr>
          </w:p>
        </w:tc>
      </w:tr>
      <w:tr w:rsidR="0046258B" w:rsidRPr="001370A6" w14:paraId="58C1BDB9" w14:textId="20D17261"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7E30051" w14:textId="5E249178" w:rsidR="0046258B" w:rsidRPr="005956D7" w:rsidRDefault="0046258B" w:rsidP="0046258B">
            <w:pPr>
              <w:jc w:val="center"/>
              <w:rPr>
                <w:sz w:val="22"/>
                <w:szCs w:val="22"/>
              </w:rPr>
            </w:pPr>
            <w:r w:rsidRPr="002865DD">
              <w:rPr>
                <w:b/>
                <w:bCs/>
                <w:sz w:val="22"/>
                <w:szCs w:val="22"/>
              </w:rPr>
              <w:t>1</w:t>
            </w:r>
            <w:r>
              <w:rPr>
                <w:b/>
                <w:bCs/>
                <w:sz w:val="22"/>
                <w:szCs w:val="22"/>
              </w:rPr>
              <w:t>7</w:t>
            </w:r>
          </w:p>
        </w:tc>
        <w:tc>
          <w:tcPr>
            <w:tcW w:w="3752" w:type="dxa"/>
            <w:tcBorders>
              <w:top w:val="nil"/>
              <w:left w:val="nil"/>
              <w:bottom w:val="single" w:sz="4" w:space="0" w:color="auto"/>
              <w:right w:val="single" w:sz="4" w:space="0" w:color="auto"/>
            </w:tcBorders>
            <w:shd w:val="clear" w:color="auto" w:fill="auto"/>
            <w:vAlign w:val="center"/>
          </w:tcPr>
          <w:p w14:paraId="5A90292C" w14:textId="268B7621" w:rsidR="0046258B" w:rsidRPr="005956D7" w:rsidRDefault="0046258B" w:rsidP="0046258B">
            <w:pPr>
              <w:rPr>
                <w:sz w:val="22"/>
                <w:szCs w:val="22"/>
              </w:rPr>
            </w:pPr>
            <w:r w:rsidRPr="002865DD">
              <w:rPr>
                <w:b/>
                <w:bCs/>
                <w:sz w:val="22"/>
                <w:szCs w:val="22"/>
              </w:rPr>
              <w:t xml:space="preserve">Ēkas Kazdangas pagastā, </w:t>
            </w:r>
            <w:proofErr w:type="spellStart"/>
            <w:r w:rsidRPr="002865DD">
              <w:rPr>
                <w:b/>
                <w:bCs/>
                <w:sz w:val="22"/>
                <w:szCs w:val="22"/>
              </w:rPr>
              <w:t>Ziemciems</w:t>
            </w:r>
            <w:proofErr w:type="spellEnd"/>
          </w:p>
        </w:tc>
        <w:tc>
          <w:tcPr>
            <w:tcW w:w="1696" w:type="dxa"/>
            <w:tcBorders>
              <w:top w:val="nil"/>
              <w:left w:val="nil"/>
              <w:bottom w:val="single" w:sz="4" w:space="0" w:color="auto"/>
              <w:right w:val="single" w:sz="4" w:space="0" w:color="auto"/>
            </w:tcBorders>
            <w:shd w:val="clear" w:color="auto" w:fill="auto"/>
            <w:noWrap/>
            <w:vAlign w:val="center"/>
          </w:tcPr>
          <w:p w14:paraId="67885FAA" w14:textId="4F3F99CB" w:rsidR="0046258B" w:rsidRPr="005956D7" w:rsidRDefault="0046258B" w:rsidP="0046258B">
            <w:pPr>
              <w:jc w:val="center"/>
              <w:rPr>
                <w:sz w:val="22"/>
                <w:szCs w:val="22"/>
              </w:rPr>
            </w:pPr>
            <w:r w:rsidRPr="002865DD">
              <w:rPr>
                <w:b/>
                <w:bCs/>
                <w:sz w:val="22"/>
                <w:szCs w:val="22"/>
              </w:rPr>
              <w:t>34’653</w:t>
            </w:r>
          </w:p>
        </w:tc>
        <w:tc>
          <w:tcPr>
            <w:tcW w:w="4115" w:type="dxa"/>
            <w:tcBorders>
              <w:top w:val="nil"/>
              <w:left w:val="nil"/>
              <w:bottom w:val="single" w:sz="4" w:space="0" w:color="auto"/>
              <w:right w:val="single" w:sz="4" w:space="0" w:color="auto"/>
            </w:tcBorders>
            <w:shd w:val="clear" w:color="auto" w:fill="auto"/>
            <w:noWrap/>
            <w:vAlign w:val="bottom"/>
          </w:tcPr>
          <w:p w14:paraId="75CADF10" w14:textId="55FBD75D" w:rsidR="0046258B" w:rsidRPr="005956D7" w:rsidRDefault="0046258B" w:rsidP="0046258B">
            <w:pPr>
              <w:jc w:val="center"/>
              <w:rPr>
                <w:sz w:val="22"/>
                <w:szCs w:val="22"/>
              </w:rPr>
            </w:pPr>
            <w:r w:rsidRPr="002865DD">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02DC4EA5" w14:textId="248FEF25" w:rsidR="0046258B" w:rsidRPr="00C97385" w:rsidRDefault="0046258B" w:rsidP="0046258B">
            <w:pPr>
              <w:rPr>
                <w:b/>
                <w:bCs/>
                <w:sz w:val="22"/>
                <w:szCs w:val="22"/>
              </w:rPr>
            </w:pPr>
            <w:r w:rsidRPr="00C97385">
              <w:rPr>
                <w:b/>
                <w:bCs/>
                <w:sz w:val="22"/>
                <w:szCs w:val="22"/>
              </w:rPr>
              <w:t>17.02.2024.-</w:t>
            </w:r>
            <w:r w:rsidR="00C97385" w:rsidRPr="00C97385">
              <w:rPr>
                <w:b/>
                <w:bCs/>
                <w:sz w:val="22"/>
                <w:szCs w:val="22"/>
              </w:rPr>
              <w:t>31.12.2024.</w:t>
            </w:r>
          </w:p>
        </w:tc>
        <w:tc>
          <w:tcPr>
            <w:tcW w:w="2126" w:type="dxa"/>
            <w:tcBorders>
              <w:top w:val="nil"/>
              <w:left w:val="nil"/>
              <w:bottom w:val="single" w:sz="4" w:space="0" w:color="auto"/>
              <w:right w:val="single" w:sz="4" w:space="0" w:color="auto"/>
            </w:tcBorders>
          </w:tcPr>
          <w:p w14:paraId="1E1DBA6C" w14:textId="77777777" w:rsidR="0046258B" w:rsidRPr="005956D7" w:rsidRDefault="0046258B" w:rsidP="0046258B">
            <w:pPr>
              <w:rPr>
                <w:sz w:val="22"/>
                <w:szCs w:val="22"/>
              </w:rPr>
            </w:pPr>
          </w:p>
        </w:tc>
      </w:tr>
      <w:tr w:rsidR="0046258B" w:rsidRPr="001370A6" w14:paraId="78D6484F" w14:textId="75858A23"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B983B60" w14:textId="6AAE37CF" w:rsidR="0046258B" w:rsidRPr="005956D7" w:rsidRDefault="0046258B" w:rsidP="0046258B">
            <w:pPr>
              <w:jc w:val="center"/>
              <w:rPr>
                <w:sz w:val="22"/>
                <w:szCs w:val="22"/>
              </w:rPr>
            </w:pPr>
            <w:r w:rsidRPr="002865DD">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A2AA233" w14:textId="6AD23CE5" w:rsidR="0046258B" w:rsidRPr="005956D7" w:rsidRDefault="0046258B" w:rsidP="0046258B">
            <w:pPr>
              <w:rPr>
                <w:sz w:val="22"/>
                <w:szCs w:val="22"/>
              </w:rPr>
            </w:pPr>
            <w:r w:rsidRPr="002865DD">
              <w:rPr>
                <w:sz w:val="22"/>
                <w:szCs w:val="22"/>
              </w:rPr>
              <w:t>Dezinfekcijas ēka 64680030034032</w:t>
            </w:r>
          </w:p>
        </w:tc>
        <w:tc>
          <w:tcPr>
            <w:tcW w:w="1696" w:type="dxa"/>
            <w:tcBorders>
              <w:top w:val="nil"/>
              <w:left w:val="nil"/>
              <w:bottom w:val="single" w:sz="4" w:space="0" w:color="auto"/>
              <w:right w:val="single" w:sz="4" w:space="0" w:color="auto"/>
            </w:tcBorders>
            <w:shd w:val="clear" w:color="auto" w:fill="auto"/>
            <w:noWrap/>
            <w:vAlign w:val="center"/>
          </w:tcPr>
          <w:p w14:paraId="109D4D94"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DB5F271"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822C46C"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F1156CE" w14:textId="77777777" w:rsidR="0046258B" w:rsidRPr="005956D7" w:rsidRDefault="0046258B" w:rsidP="0046258B">
            <w:pPr>
              <w:rPr>
                <w:sz w:val="22"/>
                <w:szCs w:val="22"/>
              </w:rPr>
            </w:pPr>
          </w:p>
        </w:tc>
      </w:tr>
      <w:tr w:rsidR="0046258B" w:rsidRPr="001370A6" w14:paraId="63F2DA0D" w14:textId="773BDA80"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FA1002D" w14:textId="556B5A2A" w:rsidR="0046258B" w:rsidRPr="005956D7" w:rsidRDefault="0046258B" w:rsidP="0046258B">
            <w:pPr>
              <w:jc w:val="center"/>
              <w:rPr>
                <w:b/>
                <w:bCs/>
                <w:sz w:val="22"/>
                <w:szCs w:val="22"/>
              </w:rPr>
            </w:pPr>
            <w:r w:rsidRPr="002865DD">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6E909364" w14:textId="45749B42" w:rsidR="0046258B" w:rsidRPr="005956D7" w:rsidRDefault="0046258B" w:rsidP="0046258B">
            <w:pPr>
              <w:rPr>
                <w:b/>
                <w:bCs/>
                <w:sz w:val="22"/>
                <w:szCs w:val="22"/>
              </w:rPr>
            </w:pPr>
            <w:r w:rsidRPr="002865DD">
              <w:rPr>
                <w:sz w:val="22"/>
                <w:szCs w:val="22"/>
              </w:rPr>
              <w:t>Sakņu glabātava 64680030034033</w:t>
            </w:r>
          </w:p>
        </w:tc>
        <w:tc>
          <w:tcPr>
            <w:tcW w:w="1696" w:type="dxa"/>
            <w:tcBorders>
              <w:top w:val="nil"/>
              <w:left w:val="nil"/>
              <w:bottom w:val="single" w:sz="4" w:space="0" w:color="auto"/>
              <w:right w:val="single" w:sz="4" w:space="0" w:color="auto"/>
            </w:tcBorders>
            <w:shd w:val="clear" w:color="auto" w:fill="auto"/>
            <w:noWrap/>
            <w:vAlign w:val="center"/>
          </w:tcPr>
          <w:p w14:paraId="3B734363" w14:textId="22B5FD6D"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4FED01B5" w14:textId="53B004D3"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267674D" w14:textId="6C7806F6"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4E3A4D25" w14:textId="77777777" w:rsidR="0046258B" w:rsidRPr="005956D7" w:rsidRDefault="0046258B" w:rsidP="0046258B">
            <w:pPr>
              <w:rPr>
                <w:sz w:val="22"/>
                <w:szCs w:val="22"/>
              </w:rPr>
            </w:pPr>
          </w:p>
        </w:tc>
      </w:tr>
      <w:tr w:rsidR="0046258B" w:rsidRPr="001370A6" w14:paraId="0A1721EF" w14:textId="2DAE6CF8"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6A3FFD5" w14:textId="14C77321" w:rsidR="0046258B" w:rsidRPr="005956D7" w:rsidRDefault="0046258B" w:rsidP="0046258B">
            <w:pPr>
              <w:jc w:val="center"/>
              <w:rPr>
                <w:sz w:val="22"/>
                <w:szCs w:val="22"/>
              </w:rPr>
            </w:pPr>
            <w:r w:rsidRPr="002865DD">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0C9A89CA" w14:textId="6DB97510" w:rsidR="0046258B" w:rsidRPr="005956D7" w:rsidRDefault="0046258B" w:rsidP="0046258B">
            <w:pPr>
              <w:rPr>
                <w:sz w:val="22"/>
                <w:szCs w:val="22"/>
              </w:rPr>
            </w:pPr>
            <w:r w:rsidRPr="002865DD">
              <w:rPr>
                <w:sz w:val="22"/>
                <w:szCs w:val="22"/>
              </w:rPr>
              <w:t>Kūts 64680030034034</w:t>
            </w:r>
          </w:p>
        </w:tc>
        <w:tc>
          <w:tcPr>
            <w:tcW w:w="1696" w:type="dxa"/>
            <w:tcBorders>
              <w:top w:val="nil"/>
              <w:left w:val="nil"/>
              <w:bottom w:val="single" w:sz="4" w:space="0" w:color="auto"/>
              <w:right w:val="single" w:sz="4" w:space="0" w:color="auto"/>
            </w:tcBorders>
            <w:shd w:val="clear" w:color="auto" w:fill="auto"/>
            <w:noWrap/>
            <w:vAlign w:val="center"/>
          </w:tcPr>
          <w:p w14:paraId="1FA4C428"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F05E7BC"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097C96C"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797287C" w14:textId="77777777" w:rsidR="0046258B" w:rsidRPr="005956D7" w:rsidRDefault="0046258B" w:rsidP="0046258B">
            <w:pPr>
              <w:rPr>
                <w:sz w:val="22"/>
                <w:szCs w:val="22"/>
              </w:rPr>
            </w:pPr>
          </w:p>
        </w:tc>
      </w:tr>
      <w:tr w:rsidR="0046258B" w:rsidRPr="001370A6" w14:paraId="3FDCC108" w14:textId="1CF8CDFA"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47D7E4E" w14:textId="7ECCD39B" w:rsidR="0046258B" w:rsidRPr="005956D7" w:rsidRDefault="0046258B" w:rsidP="0046258B">
            <w:pPr>
              <w:jc w:val="center"/>
              <w:rPr>
                <w:sz w:val="22"/>
                <w:szCs w:val="22"/>
              </w:rPr>
            </w:pPr>
            <w:r w:rsidRPr="002865DD">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4D633DD1" w14:textId="0A02C169" w:rsidR="0046258B" w:rsidRPr="005956D7" w:rsidRDefault="0046258B" w:rsidP="0046258B">
            <w:pPr>
              <w:rPr>
                <w:sz w:val="22"/>
                <w:szCs w:val="22"/>
              </w:rPr>
            </w:pPr>
            <w:r w:rsidRPr="002865DD">
              <w:rPr>
                <w:sz w:val="22"/>
                <w:szCs w:val="22"/>
              </w:rPr>
              <w:t>Šķūnis 64680030034036</w:t>
            </w:r>
          </w:p>
        </w:tc>
        <w:tc>
          <w:tcPr>
            <w:tcW w:w="1696" w:type="dxa"/>
            <w:tcBorders>
              <w:top w:val="nil"/>
              <w:left w:val="nil"/>
              <w:bottom w:val="single" w:sz="4" w:space="0" w:color="auto"/>
              <w:right w:val="single" w:sz="4" w:space="0" w:color="auto"/>
            </w:tcBorders>
            <w:shd w:val="clear" w:color="auto" w:fill="auto"/>
            <w:noWrap/>
            <w:vAlign w:val="center"/>
          </w:tcPr>
          <w:p w14:paraId="73475FB4"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42F61FF"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8CF32CC"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002BAC0" w14:textId="77777777" w:rsidR="0046258B" w:rsidRPr="005956D7" w:rsidRDefault="0046258B" w:rsidP="0046258B">
            <w:pPr>
              <w:rPr>
                <w:sz w:val="22"/>
                <w:szCs w:val="22"/>
              </w:rPr>
            </w:pPr>
          </w:p>
        </w:tc>
      </w:tr>
      <w:tr w:rsidR="0046258B" w:rsidRPr="001370A6" w14:paraId="31DA3BAE" w14:textId="53C323CD"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2E632BD" w14:textId="129C0A4A" w:rsidR="0046258B" w:rsidRPr="005956D7" w:rsidRDefault="0046258B" w:rsidP="0046258B">
            <w:pPr>
              <w:jc w:val="center"/>
              <w:rPr>
                <w:sz w:val="22"/>
                <w:szCs w:val="22"/>
              </w:rPr>
            </w:pPr>
            <w:r w:rsidRPr="002865DD">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2435468B" w14:textId="3F3F4700" w:rsidR="0046258B" w:rsidRPr="005956D7" w:rsidRDefault="0046258B" w:rsidP="0046258B">
            <w:pPr>
              <w:rPr>
                <w:sz w:val="22"/>
                <w:szCs w:val="22"/>
              </w:rPr>
            </w:pPr>
            <w:r w:rsidRPr="002865DD">
              <w:rPr>
                <w:sz w:val="22"/>
                <w:szCs w:val="22"/>
              </w:rPr>
              <w:t>Skābbarības tvertne 64680030034037</w:t>
            </w:r>
          </w:p>
        </w:tc>
        <w:tc>
          <w:tcPr>
            <w:tcW w:w="1696" w:type="dxa"/>
            <w:tcBorders>
              <w:top w:val="nil"/>
              <w:left w:val="nil"/>
              <w:bottom w:val="single" w:sz="4" w:space="0" w:color="auto"/>
              <w:right w:val="single" w:sz="4" w:space="0" w:color="auto"/>
            </w:tcBorders>
            <w:shd w:val="clear" w:color="auto" w:fill="auto"/>
            <w:noWrap/>
            <w:vAlign w:val="center"/>
          </w:tcPr>
          <w:p w14:paraId="2ADFF9B8" w14:textId="7993AC8E"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D7BDCA9" w14:textId="314FB075"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3CD30E9" w14:textId="59314F7F"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0415754" w14:textId="77777777" w:rsidR="0046258B" w:rsidRPr="005956D7" w:rsidRDefault="0046258B" w:rsidP="0046258B">
            <w:pPr>
              <w:rPr>
                <w:sz w:val="22"/>
                <w:szCs w:val="22"/>
              </w:rPr>
            </w:pPr>
          </w:p>
        </w:tc>
      </w:tr>
      <w:tr w:rsidR="0046258B" w:rsidRPr="001370A6" w14:paraId="146D6F7C" w14:textId="65BFDB8C"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C303E4E" w14:textId="53C3908E" w:rsidR="0046258B" w:rsidRPr="005956D7" w:rsidRDefault="0046258B" w:rsidP="0046258B">
            <w:pPr>
              <w:jc w:val="center"/>
              <w:rPr>
                <w:sz w:val="22"/>
                <w:szCs w:val="22"/>
              </w:rPr>
            </w:pPr>
            <w:r w:rsidRPr="002865DD">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01D303BE" w14:textId="1DACAF9E" w:rsidR="0046258B" w:rsidRPr="005956D7" w:rsidRDefault="0046258B" w:rsidP="0046258B">
            <w:pPr>
              <w:rPr>
                <w:sz w:val="22"/>
                <w:szCs w:val="22"/>
              </w:rPr>
            </w:pPr>
            <w:r w:rsidRPr="002865DD">
              <w:rPr>
                <w:sz w:val="22"/>
                <w:szCs w:val="22"/>
              </w:rPr>
              <w:t>Graudu dzirnavas 64680030034038</w:t>
            </w:r>
          </w:p>
        </w:tc>
        <w:tc>
          <w:tcPr>
            <w:tcW w:w="1696" w:type="dxa"/>
            <w:tcBorders>
              <w:top w:val="nil"/>
              <w:left w:val="nil"/>
              <w:bottom w:val="single" w:sz="4" w:space="0" w:color="auto"/>
              <w:right w:val="single" w:sz="4" w:space="0" w:color="auto"/>
            </w:tcBorders>
            <w:shd w:val="clear" w:color="auto" w:fill="auto"/>
            <w:noWrap/>
            <w:vAlign w:val="center"/>
          </w:tcPr>
          <w:p w14:paraId="1743357E"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867CF5D"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18AC9D3"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C56863F" w14:textId="77777777" w:rsidR="0046258B" w:rsidRPr="005956D7" w:rsidRDefault="0046258B" w:rsidP="0046258B">
            <w:pPr>
              <w:rPr>
                <w:sz w:val="22"/>
                <w:szCs w:val="22"/>
              </w:rPr>
            </w:pPr>
          </w:p>
        </w:tc>
      </w:tr>
      <w:tr w:rsidR="0046258B" w:rsidRPr="001370A6" w14:paraId="52C84CAA" w14:textId="6E68CE77"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55A94A1" w14:textId="04D9F886" w:rsidR="0046258B" w:rsidRPr="005956D7" w:rsidRDefault="0046258B" w:rsidP="0046258B">
            <w:pPr>
              <w:jc w:val="center"/>
              <w:rPr>
                <w:sz w:val="22"/>
                <w:szCs w:val="22"/>
              </w:rPr>
            </w:pPr>
            <w:r w:rsidRPr="002865DD">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F04C140" w14:textId="172F0CF9" w:rsidR="0046258B" w:rsidRPr="005956D7" w:rsidRDefault="0046258B" w:rsidP="0046258B">
            <w:pPr>
              <w:rPr>
                <w:sz w:val="22"/>
                <w:szCs w:val="22"/>
              </w:rPr>
            </w:pPr>
            <w:r w:rsidRPr="002865DD">
              <w:rPr>
                <w:sz w:val="22"/>
                <w:szCs w:val="22"/>
              </w:rPr>
              <w:t>Šķūnis 64680030034039</w:t>
            </w:r>
          </w:p>
        </w:tc>
        <w:tc>
          <w:tcPr>
            <w:tcW w:w="1696" w:type="dxa"/>
            <w:tcBorders>
              <w:top w:val="nil"/>
              <w:left w:val="nil"/>
              <w:bottom w:val="single" w:sz="4" w:space="0" w:color="auto"/>
              <w:right w:val="single" w:sz="4" w:space="0" w:color="auto"/>
            </w:tcBorders>
            <w:shd w:val="clear" w:color="auto" w:fill="auto"/>
            <w:noWrap/>
            <w:vAlign w:val="center"/>
          </w:tcPr>
          <w:p w14:paraId="34768925"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2782290"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5D2CB27"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45C5922F" w14:textId="77777777" w:rsidR="0046258B" w:rsidRPr="005956D7" w:rsidRDefault="0046258B" w:rsidP="0046258B">
            <w:pPr>
              <w:rPr>
                <w:sz w:val="22"/>
                <w:szCs w:val="22"/>
              </w:rPr>
            </w:pPr>
          </w:p>
        </w:tc>
      </w:tr>
      <w:tr w:rsidR="0046258B" w:rsidRPr="001370A6" w14:paraId="3CF1A688" w14:textId="4785DEBB"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9320A1F" w14:textId="1E24AB7A"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3FBB2479" w14:textId="4E57B173" w:rsidR="0046258B" w:rsidRPr="005956D7" w:rsidRDefault="0046258B" w:rsidP="0046258B">
            <w:pPr>
              <w:rPr>
                <w:sz w:val="22"/>
                <w:szCs w:val="22"/>
              </w:rPr>
            </w:pPr>
            <w:r w:rsidRPr="002865DD">
              <w:rPr>
                <w:sz w:val="22"/>
                <w:szCs w:val="22"/>
              </w:rPr>
              <w:t>Saimniecības ēka 64680030034040</w:t>
            </w:r>
          </w:p>
        </w:tc>
        <w:tc>
          <w:tcPr>
            <w:tcW w:w="1696" w:type="dxa"/>
            <w:tcBorders>
              <w:top w:val="nil"/>
              <w:left w:val="nil"/>
              <w:bottom w:val="single" w:sz="4" w:space="0" w:color="auto"/>
              <w:right w:val="single" w:sz="4" w:space="0" w:color="auto"/>
            </w:tcBorders>
            <w:shd w:val="clear" w:color="auto" w:fill="auto"/>
            <w:noWrap/>
            <w:vAlign w:val="center"/>
          </w:tcPr>
          <w:p w14:paraId="09730E4D"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DF8595F"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B894A3B"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75BE749C" w14:textId="77777777" w:rsidR="0046258B" w:rsidRPr="005956D7" w:rsidRDefault="0046258B" w:rsidP="0046258B">
            <w:pPr>
              <w:rPr>
                <w:sz w:val="22"/>
                <w:szCs w:val="22"/>
              </w:rPr>
            </w:pPr>
          </w:p>
        </w:tc>
      </w:tr>
      <w:tr w:rsidR="0046258B" w:rsidRPr="001370A6" w14:paraId="308C9BAB" w14:textId="268C8C38" w:rsidTr="00EA0E9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D8E74DE" w14:textId="153F6F96" w:rsidR="0046258B" w:rsidRPr="005956D7" w:rsidRDefault="0046258B" w:rsidP="0046258B">
            <w:pPr>
              <w:jc w:val="center"/>
              <w:rPr>
                <w:sz w:val="22"/>
                <w:szCs w:val="22"/>
              </w:rPr>
            </w:pPr>
            <w:r w:rsidRPr="00107E28">
              <w:rPr>
                <w:b/>
                <w:bCs/>
                <w:sz w:val="22"/>
                <w:szCs w:val="22"/>
              </w:rPr>
              <w:t>1</w:t>
            </w:r>
            <w:r>
              <w:rPr>
                <w:b/>
                <w:bCs/>
                <w:sz w:val="22"/>
                <w:szCs w:val="22"/>
              </w:rPr>
              <w:t>8</w:t>
            </w:r>
          </w:p>
        </w:tc>
        <w:tc>
          <w:tcPr>
            <w:tcW w:w="3752" w:type="dxa"/>
            <w:tcBorders>
              <w:top w:val="nil"/>
              <w:left w:val="nil"/>
              <w:bottom w:val="single" w:sz="4" w:space="0" w:color="auto"/>
              <w:right w:val="single" w:sz="4" w:space="0" w:color="auto"/>
            </w:tcBorders>
            <w:shd w:val="clear" w:color="auto" w:fill="auto"/>
            <w:vAlign w:val="bottom"/>
          </w:tcPr>
          <w:p w14:paraId="7D262ABB" w14:textId="0351A850" w:rsidR="0046258B" w:rsidRPr="005956D7" w:rsidRDefault="0046258B" w:rsidP="0046258B">
            <w:pPr>
              <w:rPr>
                <w:sz w:val="22"/>
                <w:szCs w:val="22"/>
              </w:rPr>
            </w:pPr>
            <w:r w:rsidRPr="00107E28">
              <w:rPr>
                <w:b/>
                <w:bCs/>
                <w:sz w:val="22"/>
                <w:szCs w:val="22"/>
              </w:rPr>
              <w:t>Ēka Valdgalē, Pūņu Krejotava</w:t>
            </w:r>
          </w:p>
        </w:tc>
        <w:tc>
          <w:tcPr>
            <w:tcW w:w="1696" w:type="dxa"/>
            <w:tcBorders>
              <w:top w:val="nil"/>
              <w:left w:val="nil"/>
              <w:bottom w:val="single" w:sz="4" w:space="0" w:color="auto"/>
              <w:right w:val="single" w:sz="4" w:space="0" w:color="auto"/>
            </w:tcBorders>
            <w:shd w:val="clear" w:color="auto" w:fill="auto"/>
            <w:noWrap/>
            <w:vAlign w:val="center"/>
          </w:tcPr>
          <w:p w14:paraId="3C425014" w14:textId="6EB2C832" w:rsidR="0046258B" w:rsidRPr="005956D7" w:rsidRDefault="0046258B" w:rsidP="0046258B">
            <w:pPr>
              <w:jc w:val="center"/>
              <w:rPr>
                <w:sz w:val="22"/>
                <w:szCs w:val="22"/>
              </w:rPr>
            </w:pPr>
            <w:r w:rsidRPr="00107E28">
              <w:rPr>
                <w:b/>
                <w:bCs/>
                <w:sz w:val="22"/>
                <w:szCs w:val="22"/>
              </w:rPr>
              <w:t>2’245</w:t>
            </w:r>
          </w:p>
        </w:tc>
        <w:tc>
          <w:tcPr>
            <w:tcW w:w="4115" w:type="dxa"/>
            <w:tcBorders>
              <w:top w:val="nil"/>
              <w:left w:val="nil"/>
              <w:bottom w:val="single" w:sz="4" w:space="0" w:color="auto"/>
              <w:right w:val="single" w:sz="4" w:space="0" w:color="auto"/>
            </w:tcBorders>
            <w:shd w:val="clear" w:color="auto" w:fill="auto"/>
            <w:noWrap/>
            <w:vAlign w:val="bottom"/>
          </w:tcPr>
          <w:p w14:paraId="5706EAC1" w14:textId="1AD7DD61" w:rsidR="0046258B" w:rsidRPr="005956D7" w:rsidRDefault="0046258B" w:rsidP="0046258B">
            <w:pPr>
              <w:jc w:val="center"/>
              <w:rPr>
                <w:sz w:val="22"/>
                <w:szCs w:val="22"/>
              </w:rPr>
            </w:pPr>
            <w:r w:rsidRPr="00107E28">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3F68BFA3" w14:textId="79E1EB32" w:rsidR="0046258B" w:rsidRPr="00C97385" w:rsidRDefault="0046258B" w:rsidP="0046258B">
            <w:pPr>
              <w:rPr>
                <w:b/>
                <w:bCs/>
                <w:sz w:val="22"/>
                <w:szCs w:val="22"/>
              </w:rPr>
            </w:pPr>
            <w:r w:rsidRPr="00C97385">
              <w:rPr>
                <w:b/>
                <w:bCs/>
                <w:sz w:val="22"/>
                <w:szCs w:val="22"/>
              </w:rPr>
              <w:t>11.03.2024.-</w:t>
            </w:r>
            <w:r w:rsidR="00C97385" w:rsidRPr="00C97385">
              <w:rPr>
                <w:b/>
                <w:bCs/>
                <w:sz w:val="22"/>
                <w:szCs w:val="22"/>
              </w:rPr>
              <w:t>31.12.2024.</w:t>
            </w:r>
          </w:p>
        </w:tc>
        <w:tc>
          <w:tcPr>
            <w:tcW w:w="2126" w:type="dxa"/>
            <w:tcBorders>
              <w:top w:val="nil"/>
              <w:left w:val="nil"/>
              <w:bottom w:val="single" w:sz="4" w:space="0" w:color="auto"/>
              <w:right w:val="single" w:sz="4" w:space="0" w:color="auto"/>
            </w:tcBorders>
          </w:tcPr>
          <w:p w14:paraId="78EC0A72" w14:textId="77777777" w:rsidR="0046258B" w:rsidRPr="005956D7" w:rsidRDefault="0046258B" w:rsidP="0046258B">
            <w:pPr>
              <w:rPr>
                <w:sz w:val="22"/>
                <w:szCs w:val="22"/>
              </w:rPr>
            </w:pPr>
          </w:p>
        </w:tc>
      </w:tr>
      <w:tr w:rsidR="0046258B" w:rsidRPr="001370A6" w14:paraId="6570E61B" w14:textId="1259A9E8" w:rsidTr="00EA0E9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D3CC597" w14:textId="77777777"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3F74FCDC" w14:textId="2022F276" w:rsidR="0046258B" w:rsidRPr="005956D7" w:rsidRDefault="0046258B" w:rsidP="0046258B">
            <w:pPr>
              <w:rPr>
                <w:sz w:val="22"/>
                <w:szCs w:val="22"/>
              </w:rPr>
            </w:pPr>
            <w:r w:rsidRPr="00107E28">
              <w:rPr>
                <w:sz w:val="22"/>
                <w:szCs w:val="22"/>
              </w:rPr>
              <w:t>Krejotava 88920090254001</w:t>
            </w:r>
          </w:p>
        </w:tc>
        <w:tc>
          <w:tcPr>
            <w:tcW w:w="1696" w:type="dxa"/>
            <w:tcBorders>
              <w:top w:val="nil"/>
              <w:left w:val="nil"/>
              <w:bottom w:val="single" w:sz="4" w:space="0" w:color="auto"/>
              <w:right w:val="single" w:sz="4" w:space="0" w:color="auto"/>
            </w:tcBorders>
            <w:shd w:val="clear" w:color="auto" w:fill="auto"/>
            <w:noWrap/>
            <w:vAlign w:val="center"/>
          </w:tcPr>
          <w:p w14:paraId="061556F2"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BB53F47"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3497DED"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4D7F1BD" w14:textId="77777777" w:rsidR="0046258B" w:rsidRPr="005956D7" w:rsidRDefault="0046258B" w:rsidP="0046258B">
            <w:pPr>
              <w:rPr>
                <w:sz w:val="22"/>
                <w:szCs w:val="22"/>
              </w:rPr>
            </w:pPr>
          </w:p>
        </w:tc>
      </w:tr>
      <w:tr w:rsidR="0046258B" w:rsidRPr="001370A6" w14:paraId="1A47F8EC" w14:textId="3B61ABF0" w:rsidTr="004861A2">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7388123" w14:textId="77BC5448"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0DBEE1B4" w14:textId="33D94E61" w:rsidR="0046258B" w:rsidRPr="005956D7" w:rsidRDefault="0046258B" w:rsidP="0046258B">
            <w:pPr>
              <w:rPr>
                <w:b/>
                <w:bCs/>
                <w:sz w:val="22"/>
                <w:szCs w:val="22"/>
              </w:rPr>
            </w:pPr>
            <w:r w:rsidRPr="00107E28">
              <w:rPr>
                <w:sz w:val="22"/>
                <w:szCs w:val="22"/>
              </w:rPr>
              <w:t>Šķūnis 88920090254004</w:t>
            </w:r>
          </w:p>
        </w:tc>
        <w:tc>
          <w:tcPr>
            <w:tcW w:w="1696" w:type="dxa"/>
            <w:tcBorders>
              <w:top w:val="nil"/>
              <w:left w:val="nil"/>
              <w:bottom w:val="single" w:sz="4" w:space="0" w:color="auto"/>
              <w:right w:val="single" w:sz="4" w:space="0" w:color="auto"/>
            </w:tcBorders>
            <w:shd w:val="clear" w:color="auto" w:fill="auto"/>
            <w:noWrap/>
            <w:vAlign w:val="center"/>
          </w:tcPr>
          <w:p w14:paraId="6EE55C87" w14:textId="32A0AED0"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01B9256" w14:textId="595F37A7"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CC9F1A3" w14:textId="34E6F68F"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2D0DEC95" w14:textId="77777777" w:rsidR="0046258B" w:rsidRPr="005956D7" w:rsidRDefault="0046258B" w:rsidP="0046258B">
            <w:pPr>
              <w:rPr>
                <w:sz w:val="22"/>
                <w:szCs w:val="22"/>
              </w:rPr>
            </w:pPr>
          </w:p>
        </w:tc>
      </w:tr>
      <w:tr w:rsidR="0046258B" w:rsidRPr="001370A6" w14:paraId="2EF61667" w14:textId="0A39D42B" w:rsidTr="004861A2">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6252F34" w14:textId="75E77139"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6B90C3F1" w14:textId="206F327A" w:rsidR="0046258B" w:rsidRPr="005956D7" w:rsidRDefault="0046258B" w:rsidP="0046258B">
            <w:pPr>
              <w:rPr>
                <w:sz w:val="22"/>
                <w:szCs w:val="22"/>
              </w:rPr>
            </w:pPr>
            <w:r w:rsidRPr="00107E28">
              <w:rPr>
                <w:sz w:val="22"/>
                <w:szCs w:val="22"/>
              </w:rPr>
              <w:t>Šķūnis 88920090254005</w:t>
            </w:r>
          </w:p>
        </w:tc>
        <w:tc>
          <w:tcPr>
            <w:tcW w:w="1696" w:type="dxa"/>
            <w:tcBorders>
              <w:top w:val="nil"/>
              <w:left w:val="nil"/>
              <w:bottom w:val="single" w:sz="4" w:space="0" w:color="auto"/>
              <w:right w:val="single" w:sz="4" w:space="0" w:color="auto"/>
            </w:tcBorders>
            <w:shd w:val="clear" w:color="auto" w:fill="auto"/>
            <w:noWrap/>
            <w:vAlign w:val="center"/>
          </w:tcPr>
          <w:p w14:paraId="2BB9DD87"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47449F4"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C45DB2C"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678D2666" w14:textId="77777777" w:rsidR="0046258B" w:rsidRPr="005956D7" w:rsidRDefault="0046258B" w:rsidP="0046258B">
            <w:pPr>
              <w:rPr>
                <w:sz w:val="22"/>
                <w:szCs w:val="22"/>
              </w:rPr>
            </w:pPr>
          </w:p>
        </w:tc>
      </w:tr>
      <w:tr w:rsidR="0046258B" w:rsidRPr="001370A6" w14:paraId="2B7BB956" w14:textId="2D06FA69" w:rsidTr="004861A2">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1C64B14" w14:textId="61DAB776"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1F3B1A0E" w14:textId="6D2E8609" w:rsidR="0046258B" w:rsidRPr="005956D7" w:rsidRDefault="0046258B" w:rsidP="0046258B">
            <w:pPr>
              <w:rPr>
                <w:sz w:val="22"/>
                <w:szCs w:val="22"/>
              </w:rPr>
            </w:pPr>
            <w:r w:rsidRPr="00107E28">
              <w:rPr>
                <w:sz w:val="22"/>
                <w:szCs w:val="22"/>
              </w:rPr>
              <w:t>Kūts 88920090254006</w:t>
            </w:r>
          </w:p>
        </w:tc>
        <w:tc>
          <w:tcPr>
            <w:tcW w:w="1696" w:type="dxa"/>
            <w:tcBorders>
              <w:top w:val="nil"/>
              <w:left w:val="nil"/>
              <w:bottom w:val="single" w:sz="4" w:space="0" w:color="auto"/>
              <w:right w:val="single" w:sz="4" w:space="0" w:color="auto"/>
            </w:tcBorders>
            <w:shd w:val="clear" w:color="auto" w:fill="auto"/>
            <w:noWrap/>
            <w:vAlign w:val="center"/>
          </w:tcPr>
          <w:p w14:paraId="3963521E" w14:textId="2CD8FD95" w:rsidR="0046258B" w:rsidRPr="005956D7" w:rsidRDefault="0046258B" w:rsidP="0046258B">
            <w:pPr>
              <w:jc w:val="center"/>
              <w:rPr>
                <w:sz w:val="22"/>
                <w:szCs w:val="22"/>
              </w:rPr>
            </w:pPr>
            <w:r w:rsidRPr="00107E28">
              <w:rPr>
                <w:sz w:val="22"/>
                <w:szCs w:val="22"/>
              </w:rPr>
              <w:t> </w:t>
            </w:r>
          </w:p>
        </w:tc>
        <w:tc>
          <w:tcPr>
            <w:tcW w:w="4115" w:type="dxa"/>
            <w:tcBorders>
              <w:top w:val="nil"/>
              <w:left w:val="nil"/>
              <w:bottom w:val="single" w:sz="4" w:space="0" w:color="auto"/>
              <w:right w:val="single" w:sz="4" w:space="0" w:color="auto"/>
            </w:tcBorders>
            <w:shd w:val="clear" w:color="auto" w:fill="auto"/>
            <w:noWrap/>
            <w:vAlign w:val="bottom"/>
          </w:tcPr>
          <w:p w14:paraId="32522A3B" w14:textId="1B850FC7" w:rsidR="0046258B" w:rsidRPr="005956D7" w:rsidRDefault="0046258B" w:rsidP="0046258B">
            <w:pPr>
              <w:jc w:val="center"/>
              <w:rPr>
                <w:sz w:val="22"/>
                <w:szCs w:val="22"/>
              </w:rPr>
            </w:pPr>
            <w:r w:rsidRPr="00107E28">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14:paraId="152AF167"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7FC1626F" w14:textId="77777777" w:rsidR="0046258B" w:rsidRPr="005956D7" w:rsidRDefault="0046258B" w:rsidP="0046258B">
            <w:pPr>
              <w:rPr>
                <w:sz w:val="22"/>
                <w:szCs w:val="22"/>
              </w:rPr>
            </w:pPr>
          </w:p>
        </w:tc>
      </w:tr>
      <w:tr w:rsidR="0046258B" w:rsidRPr="001370A6" w14:paraId="5C00D912" w14:textId="38EA49CA" w:rsidTr="004861A2">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481E591" w14:textId="4CFF4A9A"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4650D6E6" w14:textId="53E8F817" w:rsidR="0046258B" w:rsidRPr="005956D7" w:rsidRDefault="0046258B" w:rsidP="0046258B">
            <w:pPr>
              <w:rPr>
                <w:b/>
                <w:bCs/>
                <w:sz w:val="22"/>
                <w:szCs w:val="22"/>
              </w:rPr>
            </w:pPr>
            <w:r w:rsidRPr="00107E28">
              <w:rPr>
                <w:sz w:val="22"/>
                <w:szCs w:val="22"/>
              </w:rPr>
              <w:t>Ēka-88920090254002</w:t>
            </w:r>
          </w:p>
        </w:tc>
        <w:tc>
          <w:tcPr>
            <w:tcW w:w="1696" w:type="dxa"/>
            <w:tcBorders>
              <w:top w:val="nil"/>
              <w:left w:val="nil"/>
              <w:bottom w:val="single" w:sz="4" w:space="0" w:color="auto"/>
              <w:right w:val="single" w:sz="4" w:space="0" w:color="auto"/>
            </w:tcBorders>
            <w:shd w:val="clear" w:color="auto" w:fill="auto"/>
            <w:noWrap/>
            <w:vAlign w:val="center"/>
          </w:tcPr>
          <w:p w14:paraId="26510CA0" w14:textId="1529BF9E"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E5E0C27" w14:textId="58ECF2C1"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904E638" w14:textId="1EBD22CE"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F1DA1D4" w14:textId="77777777" w:rsidR="0046258B" w:rsidRPr="005956D7" w:rsidRDefault="0046258B" w:rsidP="0046258B">
            <w:pPr>
              <w:rPr>
                <w:sz w:val="22"/>
                <w:szCs w:val="22"/>
              </w:rPr>
            </w:pPr>
          </w:p>
        </w:tc>
      </w:tr>
      <w:tr w:rsidR="0046258B" w:rsidRPr="001370A6" w14:paraId="0B9BBBB4" w14:textId="7ED5F484" w:rsidTr="004861A2">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7946281" w14:textId="2B825AFB" w:rsidR="0046258B" w:rsidRPr="005956D7" w:rsidRDefault="0046258B" w:rsidP="0046258B">
            <w:pPr>
              <w:jc w:val="center"/>
              <w:rPr>
                <w:sz w:val="22"/>
                <w:szCs w:val="22"/>
              </w:rPr>
            </w:pPr>
            <w:r w:rsidRPr="00107E28">
              <w:rPr>
                <w:b/>
                <w:bCs/>
                <w:sz w:val="22"/>
                <w:szCs w:val="22"/>
              </w:rPr>
              <w:t>1</w:t>
            </w:r>
            <w:r>
              <w:rPr>
                <w:b/>
                <w:bCs/>
                <w:sz w:val="22"/>
                <w:szCs w:val="22"/>
              </w:rPr>
              <w:t>9</w:t>
            </w:r>
          </w:p>
        </w:tc>
        <w:tc>
          <w:tcPr>
            <w:tcW w:w="3752" w:type="dxa"/>
            <w:tcBorders>
              <w:top w:val="nil"/>
              <w:left w:val="nil"/>
              <w:bottom w:val="single" w:sz="4" w:space="0" w:color="auto"/>
              <w:right w:val="single" w:sz="4" w:space="0" w:color="auto"/>
            </w:tcBorders>
            <w:shd w:val="clear" w:color="auto" w:fill="auto"/>
            <w:vAlign w:val="bottom"/>
          </w:tcPr>
          <w:p w14:paraId="0293B5F9" w14:textId="02A74196" w:rsidR="0046258B" w:rsidRPr="005956D7" w:rsidRDefault="0046258B" w:rsidP="0046258B">
            <w:pPr>
              <w:rPr>
                <w:sz w:val="22"/>
                <w:szCs w:val="22"/>
              </w:rPr>
            </w:pPr>
            <w:r w:rsidRPr="00107E28">
              <w:rPr>
                <w:b/>
                <w:bCs/>
                <w:sz w:val="22"/>
                <w:szCs w:val="22"/>
              </w:rPr>
              <w:t>Ēka Liepas pagastā Krejotava</w:t>
            </w:r>
          </w:p>
        </w:tc>
        <w:tc>
          <w:tcPr>
            <w:tcW w:w="1696" w:type="dxa"/>
            <w:tcBorders>
              <w:top w:val="nil"/>
              <w:left w:val="nil"/>
              <w:bottom w:val="single" w:sz="4" w:space="0" w:color="auto"/>
              <w:right w:val="single" w:sz="4" w:space="0" w:color="auto"/>
            </w:tcBorders>
            <w:shd w:val="clear" w:color="auto" w:fill="auto"/>
            <w:noWrap/>
            <w:vAlign w:val="center"/>
          </w:tcPr>
          <w:p w14:paraId="77B8D364" w14:textId="658BB7A2" w:rsidR="0046258B" w:rsidRPr="005956D7" w:rsidRDefault="0046258B" w:rsidP="0046258B">
            <w:pPr>
              <w:jc w:val="center"/>
              <w:rPr>
                <w:sz w:val="22"/>
                <w:szCs w:val="22"/>
              </w:rPr>
            </w:pPr>
            <w:r w:rsidRPr="00107E28">
              <w:rPr>
                <w:b/>
                <w:bCs/>
                <w:sz w:val="22"/>
                <w:szCs w:val="22"/>
              </w:rPr>
              <w:t>2’576</w:t>
            </w:r>
          </w:p>
        </w:tc>
        <w:tc>
          <w:tcPr>
            <w:tcW w:w="4115" w:type="dxa"/>
            <w:tcBorders>
              <w:top w:val="nil"/>
              <w:left w:val="nil"/>
              <w:bottom w:val="single" w:sz="4" w:space="0" w:color="auto"/>
              <w:right w:val="single" w:sz="4" w:space="0" w:color="auto"/>
            </w:tcBorders>
            <w:shd w:val="clear" w:color="auto" w:fill="auto"/>
            <w:noWrap/>
            <w:vAlign w:val="bottom"/>
          </w:tcPr>
          <w:p w14:paraId="08929D8B" w14:textId="3C10BF22" w:rsidR="0046258B" w:rsidRPr="005956D7" w:rsidRDefault="0046258B" w:rsidP="0046258B">
            <w:pPr>
              <w:jc w:val="center"/>
              <w:rPr>
                <w:sz w:val="22"/>
                <w:szCs w:val="22"/>
              </w:rPr>
            </w:pPr>
            <w:r w:rsidRPr="00107E28">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7BB28B6C" w14:textId="3560DB00" w:rsidR="0046258B" w:rsidRPr="00C97385" w:rsidRDefault="0046258B" w:rsidP="0046258B">
            <w:pPr>
              <w:rPr>
                <w:b/>
                <w:bCs/>
                <w:sz w:val="22"/>
                <w:szCs w:val="22"/>
              </w:rPr>
            </w:pPr>
            <w:r w:rsidRPr="00C97385">
              <w:rPr>
                <w:b/>
                <w:bCs/>
                <w:sz w:val="22"/>
                <w:szCs w:val="22"/>
              </w:rPr>
              <w:t>11.03.2024.-</w:t>
            </w:r>
            <w:r w:rsidR="00C97385" w:rsidRPr="00C97385">
              <w:rPr>
                <w:b/>
                <w:bCs/>
                <w:sz w:val="22"/>
                <w:szCs w:val="22"/>
              </w:rPr>
              <w:t>31.12.2024.</w:t>
            </w:r>
          </w:p>
        </w:tc>
        <w:tc>
          <w:tcPr>
            <w:tcW w:w="2126" w:type="dxa"/>
            <w:tcBorders>
              <w:top w:val="nil"/>
              <w:left w:val="nil"/>
              <w:bottom w:val="single" w:sz="4" w:space="0" w:color="auto"/>
              <w:right w:val="single" w:sz="4" w:space="0" w:color="auto"/>
            </w:tcBorders>
          </w:tcPr>
          <w:p w14:paraId="71125620" w14:textId="77777777" w:rsidR="0046258B" w:rsidRPr="005956D7" w:rsidRDefault="0046258B" w:rsidP="0046258B">
            <w:pPr>
              <w:rPr>
                <w:sz w:val="22"/>
                <w:szCs w:val="22"/>
              </w:rPr>
            </w:pPr>
          </w:p>
        </w:tc>
      </w:tr>
      <w:tr w:rsidR="0046258B" w:rsidRPr="001370A6" w14:paraId="3A2CD6B1" w14:textId="677EF24C"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07C9977" w14:textId="236B966E"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77186975" w14:textId="72D9BCFC" w:rsidR="0046258B" w:rsidRPr="005956D7" w:rsidRDefault="0046258B" w:rsidP="0046258B">
            <w:pPr>
              <w:rPr>
                <w:sz w:val="22"/>
                <w:szCs w:val="22"/>
              </w:rPr>
            </w:pPr>
            <w:r w:rsidRPr="00107E28">
              <w:rPr>
                <w:sz w:val="22"/>
                <w:szCs w:val="22"/>
              </w:rPr>
              <w:t>Pienotava 42600030311001</w:t>
            </w:r>
          </w:p>
        </w:tc>
        <w:tc>
          <w:tcPr>
            <w:tcW w:w="1696" w:type="dxa"/>
            <w:tcBorders>
              <w:top w:val="nil"/>
              <w:left w:val="nil"/>
              <w:bottom w:val="single" w:sz="4" w:space="0" w:color="auto"/>
              <w:right w:val="single" w:sz="4" w:space="0" w:color="auto"/>
            </w:tcBorders>
            <w:shd w:val="clear" w:color="auto" w:fill="auto"/>
            <w:noWrap/>
            <w:vAlign w:val="center"/>
          </w:tcPr>
          <w:p w14:paraId="7E9297D3" w14:textId="2633F8F9"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8D77043" w14:textId="32E331D0"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BFAA8DC" w14:textId="50FACBBB"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C224460" w14:textId="77777777" w:rsidR="0046258B" w:rsidRPr="005956D7" w:rsidRDefault="0046258B" w:rsidP="0046258B">
            <w:pPr>
              <w:rPr>
                <w:sz w:val="22"/>
                <w:szCs w:val="22"/>
              </w:rPr>
            </w:pPr>
          </w:p>
        </w:tc>
      </w:tr>
      <w:tr w:rsidR="0046258B" w:rsidRPr="001370A6" w14:paraId="1B1EF609" w14:textId="19A5C688"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53504D0" w14:textId="4066B69A"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3E068876" w14:textId="78D0ED90" w:rsidR="0046258B" w:rsidRPr="005956D7" w:rsidRDefault="0046258B" w:rsidP="0046258B">
            <w:pPr>
              <w:rPr>
                <w:b/>
                <w:bCs/>
                <w:sz w:val="22"/>
                <w:szCs w:val="22"/>
              </w:rPr>
            </w:pPr>
            <w:r w:rsidRPr="00107E28">
              <w:rPr>
                <w:sz w:val="22"/>
                <w:szCs w:val="22"/>
              </w:rPr>
              <w:t>Šķūnis 42600030311002</w:t>
            </w:r>
          </w:p>
        </w:tc>
        <w:tc>
          <w:tcPr>
            <w:tcW w:w="1696" w:type="dxa"/>
            <w:tcBorders>
              <w:top w:val="nil"/>
              <w:left w:val="nil"/>
              <w:bottom w:val="single" w:sz="4" w:space="0" w:color="auto"/>
              <w:right w:val="single" w:sz="4" w:space="0" w:color="auto"/>
            </w:tcBorders>
            <w:shd w:val="clear" w:color="auto" w:fill="auto"/>
            <w:noWrap/>
            <w:vAlign w:val="center"/>
          </w:tcPr>
          <w:p w14:paraId="1BADFC19" w14:textId="6B9D4D2A"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CAD0DC4" w14:textId="0B0F78E3"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vAlign w:val="bottom"/>
          </w:tcPr>
          <w:p w14:paraId="15F60B5F" w14:textId="334577BE"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7BE16F7" w14:textId="77777777" w:rsidR="0046258B" w:rsidRPr="005956D7" w:rsidRDefault="0046258B" w:rsidP="0046258B">
            <w:pPr>
              <w:rPr>
                <w:sz w:val="22"/>
                <w:szCs w:val="22"/>
              </w:rPr>
            </w:pPr>
          </w:p>
        </w:tc>
      </w:tr>
      <w:tr w:rsidR="0046258B" w:rsidRPr="001370A6" w14:paraId="6B157D78" w14:textId="2283C71E"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DD1656E" w14:textId="0236A5F3"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352CDC3E" w14:textId="7897364C" w:rsidR="0046258B" w:rsidRPr="005956D7" w:rsidRDefault="0046258B" w:rsidP="0046258B">
            <w:pPr>
              <w:rPr>
                <w:sz w:val="22"/>
                <w:szCs w:val="22"/>
              </w:rPr>
            </w:pPr>
            <w:r w:rsidRPr="00107E28">
              <w:rPr>
                <w:sz w:val="22"/>
                <w:szCs w:val="22"/>
              </w:rPr>
              <w:t>Šķūnis 42600030311003</w:t>
            </w:r>
          </w:p>
        </w:tc>
        <w:tc>
          <w:tcPr>
            <w:tcW w:w="1696" w:type="dxa"/>
            <w:tcBorders>
              <w:top w:val="nil"/>
              <w:left w:val="nil"/>
              <w:bottom w:val="single" w:sz="4" w:space="0" w:color="auto"/>
              <w:right w:val="single" w:sz="4" w:space="0" w:color="auto"/>
            </w:tcBorders>
            <w:shd w:val="clear" w:color="auto" w:fill="auto"/>
            <w:noWrap/>
            <w:vAlign w:val="center"/>
          </w:tcPr>
          <w:p w14:paraId="150A019B"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BEC4AEF"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303926E"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347A8505" w14:textId="77777777" w:rsidR="0046258B" w:rsidRPr="005956D7" w:rsidRDefault="0046258B" w:rsidP="0046258B">
            <w:pPr>
              <w:rPr>
                <w:sz w:val="22"/>
                <w:szCs w:val="22"/>
              </w:rPr>
            </w:pPr>
          </w:p>
        </w:tc>
      </w:tr>
      <w:tr w:rsidR="0046258B" w:rsidRPr="00203EF8" w14:paraId="53614AB4" w14:textId="5B4DD05B"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27B5A02" w14:textId="5C0B0579"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4138CA7B" w14:textId="32B5AC62" w:rsidR="0046258B" w:rsidRPr="005956D7" w:rsidRDefault="0046258B" w:rsidP="0046258B">
            <w:pPr>
              <w:rPr>
                <w:b/>
                <w:bCs/>
                <w:sz w:val="22"/>
                <w:szCs w:val="22"/>
              </w:rPr>
            </w:pPr>
            <w:r w:rsidRPr="00107E28">
              <w:rPr>
                <w:sz w:val="22"/>
                <w:szCs w:val="22"/>
              </w:rPr>
              <w:t>Garāža 42600030311004</w:t>
            </w:r>
          </w:p>
        </w:tc>
        <w:tc>
          <w:tcPr>
            <w:tcW w:w="1696" w:type="dxa"/>
            <w:tcBorders>
              <w:top w:val="nil"/>
              <w:left w:val="nil"/>
              <w:bottom w:val="single" w:sz="4" w:space="0" w:color="auto"/>
              <w:right w:val="single" w:sz="4" w:space="0" w:color="auto"/>
            </w:tcBorders>
            <w:shd w:val="clear" w:color="auto" w:fill="auto"/>
            <w:noWrap/>
            <w:vAlign w:val="center"/>
          </w:tcPr>
          <w:p w14:paraId="3ABC9CA9" w14:textId="7EA300A4"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0D2E046" w14:textId="4E5C9A00"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vAlign w:val="bottom"/>
          </w:tcPr>
          <w:p w14:paraId="64F2D84F" w14:textId="518CC6BE"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533F0E18" w14:textId="77777777" w:rsidR="0046258B" w:rsidRPr="005956D7" w:rsidRDefault="0046258B" w:rsidP="0046258B">
            <w:pPr>
              <w:rPr>
                <w:sz w:val="22"/>
                <w:szCs w:val="22"/>
              </w:rPr>
            </w:pPr>
          </w:p>
        </w:tc>
      </w:tr>
      <w:tr w:rsidR="0046258B" w:rsidRPr="00203EF8" w14:paraId="51C260D0" w14:textId="1D17C4DD"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179929A" w14:textId="1EFE3A59" w:rsidR="0046258B" w:rsidRPr="005956D7" w:rsidRDefault="0046258B" w:rsidP="0046258B">
            <w:pPr>
              <w:jc w:val="center"/>
              <w:rPr>
                <w:sz w:val="22"/>
                <w:szCs w:val="22"/>
              </w:rPr>
            </w:pPr>
            <w:r w:rsidRPr="00F4589E">
              <w:rPr>
                <w:b/>
                <w:bCs/>
                <w:sz w:val="22"/>
                <w:szCs w:val="22"/>
              </w:rPr>
              <w:t>2</w:t>
            </w:r>
            <w:r w:rsidR="00F42226">
              <w:rPr>
                <w:b/>
                <w:bCs/>
                <w:sz w:val="22"/>
                <w:szCs w:val="22"/>
              </w:rPr>
              <w:t>0</w:t>
            </w:r>
          </w:p>
        </w:tc>
        <w:tc>
          <w:tcPr>
            <w:tcW w:w="3752" w:type="dxa"/>
            <w:tcBorders>
              <w:top w:val="nil"/>
              <w:left w:val="nil"/>
              <w:bottom w:val="single" w:sz="4" w:space="0" w:color="auto"/>
              <w:right w:val="single" w:sz="4" w:space="0" w:color="auto"/>
            </w:tcBorders>
            <w:shd w:val="clear" w:color="auto" w:fill="auto"/>
            <w:vAlign w:val="center"/>
          </w:tcPr>
          <w:p w14:paraId="6FF9FADB" w14:textId="71696597" w:rsidR="0046258B" w:rsidRPr="005956D7" w:rsidRDefault="0046258B" w:rsidP="0046258B">
            <w:pPr>
              <w:rPr>
                <w:sz w:val="22"/>
                <w:szCs w:val="22"/>
              </w:rPr>
            </w:pPr>
            <w:r w:rsidRPr="00F4589E">
              <w:rPr>
                <w:b/>
                <w:bCs/>
                <w:sz w:val="22"/>
                <w:szCs w:val="22"/>
              </w:rPr>
              <w:t>Ēka Jūrmalā, Meža prosp. 42a</w:t>
            </w:r>
          </w:p>
        </w:tc>
        <w:tc>
          <w:tcPr>
            <w:tcW w:w="1696" w:type="dxa"/>
            <w:tcBorders>
              <w:top w:val="nil"/>
              <w:left w:val="nil"/>
              <w:bottom w:val="single" w:sz="4" w:space="0" w:color="auto"/>
              <w:right w:val="single" w:sz="4" w:space="0" w:color="auto"/>
            </w:tcBorders>
            <w:shd w:val="clear" w:color="auto" w:fill="auto"/>
            <w:noWrap/>
            <w:vAlign w:val="center"/>
          </w:tcPr>
          <w:p w14:paraId="64198663" w14:textId="736B5461" w:rsidR="0046258B" w:rsidRPr="005956D7" w:rsidRDefault="0046258B" w:rsidP="0046258B">
            <w:pPr>
              <w:jc w:val="center"/>
              <w:rPr>
                <w:sz w:val="22"/>
                <w:szCs w:val="22"/>
              </w:rPr>
            </w:pPr>
            <w:r w:rsidRPr="00F4589E">
              <w:rPr>
                <w:b/>
                <w:bCs/>
                <w:sz w:val="22"/>
                <w:szCs w:val="22"/>
              </w:rPr>
              <w:t>29’683</w:t>
            </w:r>
          </w:p>
        </w:tc>
        <w:tc>
          <w:tcPr>
            <w:tcW w:w="4115" w:type="dxa"/>
            <w:tcBorders>
              <w:top w:val="nil"/>
              <w:left w:val="nil"/>
              <w:bottom w:val="single" w:sz="4" w:space="0" w:color="auto"/>
              <w:right w:val="single" w:sz="4" w:space="0" w:color="auto"/>
            </w:tcBorders>
            <w:shd w:val="clear" w:color="auto" w:fill="auto"/>
            <w:noWrap/>
            <w:vAlign w:val="bottom"/>
          </w:tcPr>
          <w:p w14:paraId="42457448" w14:textId="7790F742" w:rsidR="0046258B" w:rsidRPr="005956D7" w:rsidRDefault="0046258B" w:rsidP="0046258B">
            <w:pPr>
              <w:jc w:val="center"/>
              <w:rPr>
                <w:sz w:val="22"/>
                <w:szCs w:val="22"/>
              </w:rPr>
            </w:pPr>
            <w:r w:rsidRPr="00F4589E">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7D8AD2B5" w14:textId="665EE807" w:rsidR="0046258B" w:rsidRPr="00C97385" w:rsidRDefault="0046258B" w:rsidP="0046258B">
            <w:pPr>
              <w:rPr>
                <w:b/>
                <w:bCs/>
                <w:sz w:val="22"/>
                <w:szCs w:val="22"/>
              </w:rPr>
            </w:pPr>
            <w:r w:rsidRPr="00C97385">
              <w:rPr>
                <w:b/>
                <w:bCs/>
                <w:sz w:val="22"/>
                <w:szCs w:val="22"/>
              </w:rPr>
              <w:t>29.03.2024.-</w:t>
            </w:r>
            <w:r w:rsidR="00C97385" w:rsidRPr="00C97385">
              <w:rPr>
                <w:b/>
                <w:bCs/>
                <w:sz w:val="22"/>
                <w:szCs w:val="22"/>
              </w:rPr>
              <w:t>31.12.2024.</w:t>
            </w:r>
          </w:p>
        </w:tc>
        <w:tc>
          <w:tcPr>
            <w:tcW w:w="2126" w:type="dxa"/>
            <w:tcBorders>
              <w:top w:val="nil"/>
              <w:left w:val="nil"/>
              <w:bottom w:val="single" w:sz="4" w:space="0" w:color="auto"/>
              <w:right w:val="single" w:sz="4" w:space="0" w:color="auto"/>
            </w:tcBorders>
          </w:tcPr>
          <w:p w14:paraId="33E8017E" w14:textId="77777777" w:rsidR="0046258B" w:rsidRPr="005956D7" w:rsidRDefault="0046258B" w:rsidP="0046258B">
            <w:pPr>
              <w:rPr>
                <w:sz w:val="22"/>
                <w:szCs w:val="22"/>
              </w:rPr>
            </w:pPr>
          </w:p>
        </w:tc>
      </w:tr>
      <w:tr w:rsidR="0046258B" w:rsidRPr="00203EF8" w14:paraId="06B7E0FB" w14:textId="668E02E2"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908FD88" w14:textId="0BF29A3C"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58F30872" w14:textId="7CB2548C" w:rsidR="0046258B" w:rsidRPr="005956D7" w:rsidRDefault="0046258B" w:rsidP="0046258B">
            <w:pPr>
              <w:rPr>
                <w:sz w:val="22"/>
                <w:szCs w:val="22"/>
              </w:rPr>
            </w:pPr>
            <w:r w:rsidRPr="00F4589E">
              <w:rPr>
                <w:sz w:val="22"/>
                <w:szCs w:val="22"/>
              </w:rPr>
              <w:t>Garāža 13000045404004</w:t>
            </w:r>
          </w:p>
        </w:tc>
        <w:tc>
          <w:tcPr>
            <w:tcW w:w="1696" w:type="dxa"/>
            <w:tcBorders>
              <w:top w:val="nil"/>
              <w:left w:val="nil"/>
              <w:bottom w:val="single" w:sz="4" w:space="0" w:color="auto"/>
              <w:right w:val="single" w:sz="4" w:space="0" w:color="auto"/>
            </w:tcBorders>
            <w:shd w:val="clear" w:color="auto" w:fill="auto"/>
            <w:noWrap/>
            <w:vAlign w:val="center"/>
          </w:tcPr>
          <w:p w14:paraId="7E97E689"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24740FE8"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392EDC2"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71117635" w14:textId="77777777" w:rsidR="0046258B" w:rsidRPr="005956D7" w:rsidRDefault="0046258B" w:rsidP="0046258B">
            <w:pPr>
              <w:rPr>
                <w:sz w:val="22"/>
                <w:szCs w:val="22"/>
              </w:rPr>
            </w:pPr>
          </w:p>
        </w:tc>
      </w:tr>
      <w:tr w:rsidR="0046258B" w:rsidRPr="00203EF8" w14:paraId="78E2523E" w14:textId="45F0D4DA"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73EA4D2" w14:textId="606273D2"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1945E981" w14:textId="3AA9F4B5" w:rsidR="0046258B" w:rsidRPr="005956D7" w:rsidRDefault="0046258B" w:rsidP="0046258B">
            <w:pPr>
              <w:rPr>
                <w:b/>
                <w:bCs/>
                <w:sz w:val="22"/>
                <w:szCs w:val="22"/>
              </w:rPr>
            </w:pPr>
            <w:r w:rsidRPr="00F4589E">
              <w:rPr>
                <w:sz w:val="22"/>
                <w:szCs w:val="22"/>
              </w:rPr>
              <w:t>Garāža 13000045404005</w:t>
            </w:r>
          </w:p>
        </w:tc>
        <w:tc>
          <w:tcPr>
            <w:tcW w:w="1696" w:type="dxa"/>
            <w:tcBorders>
              <w:top w:val="nil"/>
              <w:left w:val="nil"/>
              <w:bottom w:val="single" w:sz="4" w:space="0" w:color="auto"/>
              <w:right w:val="single" w:sz="4" w:space="0" w:color="auto"/>
            </w:tcBorders>
            <w:shd w:val="clear" w:color="auto" w:fill="auto"/>
            <w:noWrap/>
            <w:vAlign w:val="center"/>
          </w:tcPr>
          <w:p w14:paraId="2A1BABD8" w14:textId="251DA264"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29C36DE" w14:textId="7CEB999C"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vAlign w:val="bottom"/>
          </w:tcPr>
          <w:p w14:paraId="3DF19B5F" w14:textId="7570FA38"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432283F0" w14:textId="77777777" w:rsidR="0046258B" w:rsidRPr="005956D7" w:rsidRDefault="0046258B" w:rsidP="0046258B">
            <w:pPr>
              <w:rPr>
                <w:sz w:val="22"/>
                <w:szCs w:val="22"/>
              </w:rPr>
            </w:pPr>
          </w:p>
        </w:tc>
      </w:tr>
      <w:tr w:rsidR="0046258B" w:rsidRPr="00203EF8" w14:paraId="6ECF6571" w14:textId="1E2C78BD"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D7A175A" w14:textId="63438BC0" w:rsidR="0046258B" w:rsidRPr="005956D7" w:rsidRDefault="0046258B" w:rsidP="0046258B">
            <w:pPr>
              <w:jc w:val="center"/>
              <w:rPr>
                <w:sz w:val="22"/>
                <w:szCs w:val="22"/>
              </w:rPr>
            </w:pPr>
            <w:r w:rsidRPr="00C13C87">
              <w:rPr>
                <w:b/>
                <w:bCs/>
                <w:sz w:val="22"/>
                <w:szCs w:val="22"/>
              </w:rPr>
              <w:lastRenderedPageBreak/>
              <w:t>2</w:t>
            </w:r>
            <w:r w:rsidR="00F42226">
              <w:rPr>
                <w:b/>
                <w:bCs/>
                <w:sz w:val="22"/>
                <w:szCs w:val="22"/>
              </w:rPr>
              <w:t>1</w:t>
            </w:r>
          </w:p>
        </w:tc>
        <w:tc>
          <w:tcPr>
            <w:tcW w:w="3752" w:type="dxa"/>
            <w:tcBorders>
              <w:top w:val="nil"/>
              <w:left w:val="nil"/>
              <w:bottom w:val="single" w:sz="4" w:space="0" w:color="auto"/>
              <w:right w:val="single" w:sz="4" w:space="0" w:color="auto"/>
            </w:tcBorders>
            <w:shd w:val="clear" w:color="auto" w:fill="auto"/>
            <w:vAlign w:val="center"/>
          </w:tcPr>
          <w:p w14:paraId="6FDE90DD" w14:textId="36AC7E7F" w:rsidR="0046258B" w:rsidRPr="005956D7" w:rsidRDefault="0046258B" w:rsidP="0046258B">
            <w:pPr>
              <w:rPr>
                <w:sz w:val="22"/>
                <w:szCs w:val="22"/>
              </w:rPr>
            </w:pPr>
            <w:r w:rsidRPr="00C13C87">
              <w:rPr>
                <w:b/>
                <w:bCs/>
                <w:sz w:val="22"/>
                <w:szCs w:val="22"/>
              </w:rPr>
              <w:t>Ēka Jūrmalā, Durbes ielā 2b</w:t>
            </w:r>
          </w:p>
        </w:tc>
        <w:tc>
          <w:tcPr>
            <w:tcW w:w="1696" w:type="dxa"/>
            <w:tcBorders>
              <w:top w:val="nil"/>
              <w:left w:val="nil"/>
              <w:bottom w:val="single" w:sz="4" w:space="0" w:color="auto"/>
              <w:right w:val="single" w:sz="4" w:space="0" w:color="auto"/>
            </w:tcBorders>
            <w:shd w:val="clear" w:color="auto" w:fill="auto"/>
            <w:noWrap/>
            <w:vAlign w:val="center"/>
          </w:tcPr>
          <w:p w14:paraId="48685ED4" w14:textId="127DB012" w:rsidR="0046258B" w:rsidRPr="005956D7" w:rsidRDefault="0046258B" w:rsidP="0046258B">
            <w:pPr>
              <w:jc w:val="center"/>
              <w:rPr>
                <w:sz w:val="22"/>
                <w:szCs w:val="22"/>
              </w:rPr>
            </w:pPr>
            <w:r w:rsidRPr="00C13C87">
              <w:rPr>
                <w:b/>
                <w:bCs/>
                <w:sz w:val="22"/>
                <w:szCs w:val="22"/>
              </w:rPr>
              <w:t>120’000</w:t>
            </w:r>
          </w:p>
        </w:tc>
        <w:tc>
          <w:tcPr>
            <w:tcW w:w="4115" w:type="dxa"/>
            <w:tcBorders>
              <w:top w:val="nil"/>
              <w:left w:val="nil"/>
              <w:bottom w:val="single" w:sz="4" w:space="0" w:color="auto"/>
              <w:right w:val="single" w:sz="4" w:space="0" w:color="auto"/>
            </w:tcBorders>
            <w:shd w:val="clear" w:color="auto" w:fill="auto"/>
            <w:noWrap/>
            <w:vAlign w:val="bottom"/>
          </w:tcPr>
          <w:p w14:paraId="670ABE42" w14:textId="7AD86586" w:rsidR="0046258B" w:rsidRPr="005956D7" w:rsidRDefault="0046258B" w:rsidP="0046258B">
            <w:pPr>
              <w:jc w:val="center"/>
              <w:rPr>
                <w:sz w:val="22"/>
                <w:szCs w:val="22"/>
              </w:rPr>
            </w:pPr>
            <w:r w:rsidRPr="00C13C87">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center"/>
          </w:tcPr>
          <w:p w14:paraId="2231E29D" w14:textId="589575F3" w:rsidR="0046258B" w:rsidRPr="00C97385" w:rsidRDefault="0046258B" w:rsidP="0046258B">
            <w:pPr>
              <w:rPr>
                <w:b/>
                <w:bCs/>
                <w:sz w:val="22"/>
                <w:szCs w:val="22"/>
              </w:rPr>
            </w:pPr>
            <w:r w:rsidRPr="00C97385">
              <w:rPr>
                <w:b/>
                <w:bCs/>
                <w:sz w:val="22"/>
                <w:szCs w:val="22"/>
              </w:rPr>
              <w:t>26.07.2024.-</w:t>
            </w:r>
            <w:r w:rsidR="00C97385" w:rsidRPr="00C97385">
              <w:rPr>
                <w:b/>
                <w:bCs/>
                <w:sz w:val="22"/>
                <w:szCs w:val="22"/>
              </w:rPr>
              <w:t>31.12.2024.</w:t>
            </w:r>
          </w:p>
        </w:tc>
        <w:tc>
          <w:tcPr>
            <w:tcW w:w="2126" w:type="dxa"/>
            <w:tcBorders>
              <w:top w:val="nil"/>
              <w:left w:val="nil"/>
              <w:bottom w:val="single" w:sz="4" w:space="0" w:color="auto"/>
              <w:right w:val="single" w:sz="4" w:space="0" w:color="auto"/>
            </w:tcBorders>
          </w:tcPr>
          <w:p w14:paraId="2B20A960" w14:textId="77777777" w:rsidR="0046258B" w:rsidRPr="005956D7" w:rsidRDefault="0046258B" w:rsidP="0046258B">
            <w:pPr>
              <w:rPr>
                <w:sz w:val="22"/>
                <w:szCs w:val="22"/>
              </w:rPr>
            </w:pPr>
          </w:p>
        </w:tc>
      </w:tr>
      <w:tr w:rsidR="0046258B" w:rsidRPr="00203EF8" w14:paraId="671D5BF2" w14:textId="1F0EA2FD" w:rsidTr="00E67F7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5739A09" w14:textId="6C93472D"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5EE91A05" w14:textId="7F9DC385" w:rsidR="0046258B" w:rsidRPr="005956D7" w:rsidRDefault="0046258B" w:rsidP="0046258B">
            <w:pPr>
              <w:rPr>
                <w:b/>
                <w:bCs/>
                <w:sz w:val="22"/>
                <w:szCs w:val="22"/>
              </w:rPr>
            </w:pPr>
            <w:r w:rsidRPr="00C13C87">
              <w:rPr>
                <w:sz w:val="22"/>
                <w:szCs w:val="22"/>
              </w:rPr>
              <w:t>Garāža-darbnīca 13000262504002</w:t>
            </w:r>
          </w:p>
        </w:tc>
        <w:tc>
          <w:tcPr>
            <w:tcW w:w="1696" w:type="dxa"/>
            <w:tcBorders>
              <w:top w:val="nil"/>
              <w:left w:val="nil"/>
              <w:bottom w:val="single" w:sz="4" w:space="0" w:color="auto"/>
              <w:right w:val="single" w:sz="4" w:space="0" w:color="auto"/>
            </w:tcBorders>
            <w:shd w:val="clear" w:color="auto" w:fill="auto"/>
            <w:noWrap/>
            <w:vAlign w:val="center"/>
          </w:tcPr>
          <w:p w14:paraId="2F9807FC" w14:textId="40889DF1"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6772409" w14:textId="00510DBC"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vAlign w:val="bottom"/>
          </w:tcPr>
          <w:p w14:paraId="53AE7723" w14:textId="459F035E"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F8F98F5" w14:textId="77777777" w:rsidR="0046258B" w:rsidRPr="005956D7" w:rsidRDefault="0046258B" w:rsidP="0046258B">
            <w:pPr>
              <w:rPr>
                <w:sz w:val="22"/>
                <w:szCs w:val="22"/>
              </w:rPr>
            </w:pPr>
          </w:p>
        </w:tc>
      </w:tr>
      <w:tr w:rsidR="0046258B" w:rsidRPr="00203EF8" w14:paraId="7EB9F29C" w14:textId="12EBA8B4"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C5D31C5" w14:textId="4F3A29E3"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4E4B511F" w14:textId="7F82F09D" w:rsidR="0046258B" w:rsidRPr="005956D7" w:rsidRDefault="0046258B" w:rsidP="0046258B">
            <w:pPr>
              <w:rPr>
                <w:sz w:val="22"/>
                <w:szCs w:val="22"/>
              </w:rPr>
            </w:pPr>
            <w:r w:rsidRPr="00C13C87">
              <w:rPr>
                <w:sz w:val="22"/>
                <w:szCs w:val="22"/>
              </w:rPr>
              <w:t>Garāža 13000262504003</w:t>
            </w:r>
          </w:p>
        </w:tc>
        <w:tc>
          <w:tcPr>
            <w:tcW w:w="1696" w:type="dxa"/>
            <w:tcBorders>
              <w:top w:val="nil"/>
              <w:left w:val="nil"/>
              <w:bottom w:val="single" w:sz="4" w:space="0" w:color="auto"/>
              <w:right w:val="single" w:sz="4" w:space="0" w:color="auto"/>
            </w:tcBorders>
            <w:shd w:val="clear" w:color="auto" w:fill="auto"/>
            <w:noWrap/>
            <w:vAlign w:val="center"/>
          </w:tcPr>
          <w:p w14:paraId="3A73E429"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B04C0D4"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06646E0"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75B3AF9E" w14:textId="77777777" w:rsidR="0046258B" w:rsidRPr="005956D7" w:rsidRDefault="0046258B" w:rsidP="0046258B">
            <w:pPr>
              <w:rPr>
                <w:sz w:val="22"/>
                <w:szCs w:val="22"/>
              </w:rPr>
            </w:pPr>
          </w:p>
        </w:tc>
      </w:tr>
      <w:tr w:rsidR="0046258B" w:rsidRPr="00203EF8" w14:paraId="3D271A4B" w14:textId="09654360"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E9D58D0" w14:textId="2FA88EFA"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3564ED11" w14:textId="3E93F7C4" w:rsidR="0046258B" w:rsidRPr="005956D7" w:rsidRDefault="0046258B" w:rsidP="0046258B">
            <w:pPr>
              <w:rPr>
                <w:sz w:val="22"/>
                <w:szCs w:val="22"/>
              </w:rPr>
            </w:pPr>
            <w:r w:rsidRPr="00C13C87">
              <w:rPr>
                <w:sz w:val="22"/>
                <w:szCs w:val="22"/>
              </w:rPr>
              <w:t>Kulinārijas cehs 13000262504004</w:t>
            </w:r>
          </w:p>
        </w:tc>
        <w:tc>
          <w:tcPr>
            <w:tcW w:w="1696" w:type="dxa"/>
            <w:tcBorders>
              <w:top w:val="nil"/>
              <w:left w:val="nil"/>
              <w:bottom w:val="single" w:sz="4" w:space="0" w:color="auto"/>
              <w:right w:val="single" w:sz="4" w:space="0" w:color="auto"/>
            </w:tcBorders>
            <w:shd w:val="clear" w:color="auto" w:fill="auto"/>
            <w:noWrap/>
            <w:vAlign w:val="center"/>
          </w:tcPr>
          <w:p w14:paraId="7BE78648"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C176194"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8075A7C"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0CD680D6" w14:textId="77777777" w:rsidR="0046258B" w:rsidRPr="005956D7" w:rsidRDefault="0046258B" w:rsidP="0046258B">
            <w:pPr>
              <w:rPr>
                <w:sz w:val="22"/>
                <w:szCs w:val="22"/>
              </w:rPr>
            </w:pPr>
          </w:p>
        </w:tc>
      </w:tr>
      <w:tr w:rsidR="0046258B" w:rsidRPr="00203EF8" w14:paraId="1A2AA0D3" w14:textId="1C1945BF"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0288185" w14:textId="42EACE06"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4CFD8FBA" w14:textId="62F6631C" w:rsidR="0046258B" w:rsidRPr="005956D7" w:rsidRDefault="0046258B" w:rsidP="0046258B">
            <w:pPr>
              <w:rPr>
                <w:sz w:val="22"/>
                <w:szCs w:val="22"/>
              </w:rPr>
            </w:pPr>
            <w:r w:rsidRPr="00C13C87">
              <w:rPr>
                <w:sz w:val="22"/>
                <w:szCs w:val="22"/>
              </w:rPr>
              <w:t>Kantora ēka 13000262504006</w:t>
            </w:r>
          </w:p>
        </w:tc>
        <w:tc>
          <w:tcPr>
            <w:tcW w:w="1696" w:type="dxa"/>
            <w:tcBorders>
              <w:top w:val="nil"/>
              <w:left w:val="nil"/>
              <w:bottom w:val="single" w:sz="4" w:space="0" w:color="auto"/>
              <w:right w:val="single" w:sz="4" w:space="0" w:color="auto"/>
            </w:tcBorders>
            <w:shd w:val="clear" w:color="auto" w:fill="auto"/>
            <w:noWrap/>
            <w:vAlign w:val="center"/>
          </w:tcPr>
          <w:p w14:paraId="367FA631"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A17748D"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0DF1B64"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095661D" w14:textId="77777777" w:rsidR="0046258B" w:rsidRPr="005956D7" w:rsidRDefault="0046258B" w:rsidP="0046258B">
            <w:pPr>
              <w:rPr>
                <w:sz w:val="22"/>
                <w:szCs w:val="22"/>
              </w:rPr>
            </w:pPr>
          </w:p>
        </w:tc>
      </w:tr>
      <w:tr w:rsidR="0046258B" w:rsidRPr="00203EF8" w14:paraId="02664A95" w14:textId="4E7B2314"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0687BCB" w14:textId="21451FDC"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7361FCF9" w14:textId="0E5F6123" w:rsidR="0046258B" w:rsidRPr="005956D7" w:rsidRDefault="0046258B" w:rsidP="0046258B">
            <w:pPr>
              <w:rPr>
                <w:sz w:val="22"/>
                <w:szCs w:val="22"/>
              </w:rPr>
            </w:pPr>
            <w:r w:rsidRPr="00C13C87">
              <w:rPr>
                <w:sz w:val="22"/>
                <w:szCs w:val="22"/>
              </w:rPr>
              <w:t>Administratīvā ēka 13000262504007</w:t>
            </w:r>
          </w:p>
        </w:tc>
        <w:tc>
          <w:tcPr>
            <w:tcW w:w="1696" w:type="dxa"/>
            <w:tcBorders>
              <w:top w:val="nil"/>
              <w:left w:val="nil"/>
              <w:bottom w:val="single" w:sz="4" w:space="0" w:color="auto"/>
              <w:right w:val="single" w:sz="4" w:space="0" w:color="auto"/>
            </w:tcBorders>
            <w:shd w:val="clear" w:color="auto" w:fill="auto"/>
            <w:noWrap/>
            <w:vAlign w:val="center"/>
          </w:tcPr>
          <w:p w14:paraId="1132E1C2" w14:textId="7C1E40DF"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80B8858" w14:textId="2FAB9DF4"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D7A9301" w14:textId="65D765B1"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64FD871C" w14:textId="77777777" w:rsidR="0046258B" w:rsidRPr="005956D7" w:rsidRDefault="0046258B" w:rsidP="0046258B">
            <w:pPr>
              <w:rPr>
                <w:sz w:val="22"/>
                <w:szCs w:val="22"/>
              </w:rPr>
            </w:pPr>
          </w:p>
        </w:tc>
      </w:tr>
      <w:tr w:rsidR="0046258B" w:rsidRPr="00203EF8" w14:paraId="753ECF91" w14:textId="6D353CFF"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947F8F7" w14:textId="2E3D8215" w:rsidR="0046258B" w:rsidRPr="005956D7" w:rsidRDefault="0046258B" w:rsidP="0046258B">
            <w:pPr>
              <w:jc w:val="center"/>
              <w:rPr>
                <w:sz w:val="22"/>
                <w:szCs w:val="22"/>
              </w:rPr>
            </w:pPr>
            <w:r w:rsidRPr="007D4E76">
              <w:rPr>
                <w:b/>
                <w:bCs/>
                <w:sz w:val="22"/>
                <w:szCs w:val="22"/>
              </w:rPr>
              <w:t>2</w:t>
            </w:r>
            <w:r w:rsidR="00F42226">
              <w:rPr>
                <w:b/>
                <w:bCs/>
                <w:sz w:val="22"/>
                <w:szCs w:val="22"/>
              </w:rPr>
              <w:t>2</w:t>
            </w:r>
          </w:p>
        </w:tc>
        <w:tc>
          <w:tcPr>
            <w:tcW w:w="3752" w:type="dxa"/>
            <w:tcBorders>
              <w:top w:val="nil"/>
              <w:left w:val="nil"/>
              <w:bottom w:val="single" w:sz="4" w:space="0" w:color="auto"/>
              <w:right w:val="single" w:sz="4" w:space="0" w:color="auto"/>
            </w:tcBorders>
            <w:shd w:val="clear" w:color="auto" w:fill="auto"/>
            <w:vAlign w:val="center"/>
          </w:tcPr>
          <w:p w14:paraId="4926F679" w14:textId="3921EFB2" w:rsidR="0046258B" w:rsidRPr="005956D7" w:rsidRDefault="0046258B" w:rsidP="0046258B">
            <w:pPr>
              <w:rPr>
                <w:sz w:val="22"/>
                <w:szCs w:val="22"/>
              </w:rPr>
            </w:pPr>
            <w:r w:rsidRPr="007D4E76">
              <w:rPr>
                <w:b/>
                <w:bCs/>
                <w:sz w:val="22"/>
                <w:szCs w:val="22"/>
              </w:rPr>
              <w:t xml:space="preserve">Ēka </w:t>
            </w:r>
            <w:proofErr w:type="spellStart"/>
            <w:r w:rsidRPr="007D4E76">
              <w:rPr>
                <w:b/>
                <w:bCs/>
                <w:sz w:val="22"/>
                <w:szCs w:val="22"/>
              </w:rPr>
              <w:t>Ilmeņa</w:t>
            </w:r>
            <w:proofErr w:type="spellEnd"/>
            <w:r w:rsidRPr="007D4E76">
              <w:rPr>
                <w:b/>
                <w:bCs/>
                <w:sz w:val="22"/>
                <w:szCs w:val="22"/>
              </w:rPr>
              <w:t xml:space="preserve"> ielā 6</w:t>
            </w:r>
          </w:p>
        </w:tc>
        <w:tc>
          <w:tcPr>
            <w:tcW w:w="1696" w:type="dxa"/>
            <w:tcBorders>
              <w:top w:val="nil"/>
              <w:left w:val="nil"/>
              <w:bottom w:val="single" w:sz="4" w:space="0" w:color="auto"/>
              <w:right w:val="single" w:sz="4" w:space="0" w:color="auto"/>
            </w:tcBorders>
            <w:shd w:val="clear" w:color="auto" w:fill="auto"/>
            <w:noWrap/>
            <w:vAlign w:val="center"/>
          </w:tcPr>
          <w:p w14:paraId="76CA4929" w14:textId="65F54738" w:rsidR="0046258B" w:rsidRPr="005956D7" w:rsidRDefault="0046258B" w:rsidP="0046258B">
            <w:pPr>
              <w:jc w:val="center"/>
              <w:rPr>
                <w:sz w:val="22"/>
                <w:szCs w:val="22"/>
              </w:rPr>
            </w:pPr>
            <w:r w:rsidRPr="007D4E76">
              <w:rPr>
                <w:b/>
                <w:bCs/>
                <w:sz w:val="22"/>
                <w:szCs w:val="22"/>
              </w:rPr>
              <w:t>392’020</w:t>
            </w:r>
          </w:p>
        </w:tc>
        <w:tc>
          <w:tcPr>
            <w:tcW w:w="4115" w:type="dxa"/>
            <w:tcBorders>
              <w:top w:val="nil"/>
              <w:left w:val="nil"/>
              <w:bottom w:val="single" w:sz="4" w:space="0" w:color="auto"/>
              <w:right w:val="single" w:sz="4" w:space="0" w:color="auto"/>
            </w:tcBorders>
            <w:shd w:val="clear" w:color="auto" w:fill="auto"/>
            <w:noWrap/>
            <w:vAlign w:val="bottom"/>
          </w:tcPr>
          <w:p w14:paraId="4965957E" w14:textId="0DBA1B18" w:rsidR="0046258B" w:rsidRPr="005956D7" w:rsidRDefault="0046258B" w:rsidP="0046258B">
            <w:pPr>
              <w:jc w:val="center"/>
              <w:rPr>
                <w:sz w:val="22"/>
                <w:szCs w:val="22"/>
              </w:rPr>
            </w:pPr>
            <w:r w:rsidRPr="007D4E76">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center"/>
          </w:tcPr>
          <w:p w14:paraId="5924D651" w14:textId="1FBF8625" w:rsidR="0046258B" w:rsidRPr="00C97385" w:rsidRDefault="0046258B" w:rsidP="0046258B">
            <w:pPr>
              <w:rPr>
                <w:b/>
                <w:bCs/>
                <w:sz w:val="22"/>
                <w:szCs w:val="22"/>
              </w:rPr>
            </w:pPr>
            <w:r w:rsidRPr="00C97385">
              <w:rPr>
                <w:b/>
                <w:bCs/>
                <w:sz w:val="22"/>
                <w:szCs w:val="22"/>
              </w:rPr>
              <w:t>06.08.2024.-</w:t>
            </w:r>
            <w:r w:rsidR="00C97385" w:rsidRPr="00C97385">
              <w:rPr>
                <w:b/>
                <w:bCs/>
                <w:sz w:val="22"/>
                <w:szCs w:val="22"/>
              </w:rPr>
              <w:t>31.12.2024.</w:t>
            </w:r>
          </w:p>
        </w:tc>
        <w:tc>
          <w:tcPr>
            <w:tcW w:w="2126" w:type="dxa"/>
            <w:tcBorders>
              <w:top w:val="nil"/>
              <w:left w:val="nil"/>
              <w:bottom w:val="single" w:sz="4" w:space="0" w:color="auto"/>
              <w:right w:val="single" w:sz="4" w:space="0" w:color="auto"/>
            </w:tcBorders>
          </w:tcPr>
          <w:p w14:paraId="2E71FE32" w14:textId="77777777" w:rsidR="0046258B" w:rsidRPr="005956D7" w:rsidRDefault="0046258B" w:rsidP="0046258B">
            <w:pPr>
              <w:rPr>
                <w:sz w:val="22"/>
                <w:szCs w:val="22"/>
              </w:rPr>
            </w:pPr>
          </w:p>
        </w:tc>
      </w:tr>
      <w:tr w:rsidR="0046258B" w:rsidRPr="00203EF8" w14:paraId="6306D343" w14:textId="66318BDE" w:rsidTr="005F4D60">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5ADEE55" w14:textId="2464C631"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7C9CE1B5" w14:textId="4BF801FB" w:rsidR="0046258B" w:rsidRPr="005956D7" w:rsidRDefault="0046258B" w:rsidP="0046258B">
            <w:pPr>
              <w:rPr>
                <w:b/>
                <w:bCs/>
                <w:sz w:val="22"/>
                <w:szCs w:val="22"/>
              </w:rPr>
            </w:pPr>
            <w:r w:rsidRPr="007D4E76">
              <w:rPr>
                <w:sz w:val="22"/>
                <w:szCs w:val="22"/>
              </w:rPr>
              <w:t>Administratīvā ēka 01001092004001</w:t>
            </w:r>
          </w:p>
        </w:tc>
        <w:tc>
          <w:tcPr>
            <w:tcW w:w="1696" w:type="dxa"/>
            <w:tcBorders>
              <w:top w:val="nil"/>
              <w:left w:val="nil"/>
              <w:bottom w:val="single" w:sz="4" w:space="0" w:color="auto"/>
              <w:right w:val="single" w:sz="4" w:space="0" w:color="auto"/>
            </w:tcBorders>
            <w:shd w:val="clear" w:color="auto" w:fill="auto"/>
            <w:noWrap/>
            <w:vAlign w:val="center"/>
          </w:tcPr>
          <w:p w14:paraId="298BCAC0" w14:textId="23582EFB"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2EDF419" w14:textId="480FDB2D"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vAlign w:val="bottom"/>
          </w:tcPr>
          <w:p w14:paraId="2DBA66CF" w14:textId="7C82FC24"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5CFBD56" w14:textId="77777777" w:rsidR="0046258B" w:rsidRPr="005956D7" w:rsidRDefault="0046258B" w:rsidP="0046258B">
            <w:pPr>
              <w:rPr>
                <w:sz w:val="22"/>
                <w:szCs w:val="22"/>
              </w:rPr>
            </w:pPr>
          </w:p>
        </w:tc>
      </w:tr>
      <w:tr w:rsidR="0046258B" w:rsidRPr="00203EF8" w14:paraId="3268193D" w14:textId="5D9F3F1E"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7E396CC" w14:textId="22681B43"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111CC157" w14:textId="75BF7027" w:rsidR="0046258B" w:rsidRPr="005956D7" w:rsidRDefault="0046258B" w:rsidP="0046258B">
            <w:pPr>
              <w:rPr>
                <w:sz w:val="22"/>
                <w:szCs w:val="22"/>
              </w:rPr>
            </w:pPr>
            <w:r w:rsidRPr="007D4E76">
              <w:rPr>
                <w:sz w:val="22"/>
                <w:szCs w:val="22"/>
              </w:rPr>
              <w:t>Ražošanas ēka 01001092004002</w:t>
            </w:r>
          </w:p>
        </w:tc>
        <w:tc>
          <w:tcPr>
            <w:tcW w:w="1696" w:type="dxa"/>
            <w:tcBorders>
              <w:top w:val="nil"/>
              <w:left w:val="nil"/>
              <w:bottom w:val="single" w:sz="4" w:space="0" w:color="auto"/>
              <w:right w:val="single" w:sz="4" w:space="0" w:color="auto"/>
            </w:tcBorders>
            <w:shd w:val="clear" w:color="auto" w:fill="auto"/>
            <w:noWrap/>
            <w:vAlign w:val="center"/>
          </w:tcPr>
          <w:p w14:paraId="1731E70C"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07972ED"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E3AD772"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4145488D" w14:textId="77777777" w:rsidR="0046258B" w:rsidRPr="005956D7" w:rsidRDefault="0046258B" w:rsidP="0046258B">
            <w:pPr>
              <w:rPr>
                <w:sz w:val="22"/>
                <w:szCs w:val="22"/>
              </w:rPr>
            </w:pPr>
          </w:p>
        </w:tc>
      </w:tr>
      <w:tr w:rsidR="0046258B" w:rsidRPr="00203EF8" w14:paraId="30B23A64" w14:textId="19FD1D38"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E9D177E" w14:textId="5BA3EBFF"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4B9B30E9" w14:textId="152ADFE3" w:rsidR="0046258B" w:rsidRPr="005956D7" w:rsidRDefault="0046258B" w:rsidP="0046258B">
            <w:pPr>
              <w:rPr>
                <w:sz w:val="22"/>
                <w:szCs w:val="22"/>
              </w:rPr>
            </w:pPr>
            <w:r w:rsidRPr="007D4E76">
              <w:rPr>
                <w:sz w:val="22"/>
                <w:szCs w:val="22"/>
              </w:rPr>
              <w:t>Garāža 01001092004003</w:t>
            </w:r>
          </w:p>
        </w:tc>
        <w:tc>
          <w:tcPr>
            <w:tcW w:w="1696" w:type="dxa"/>
            <w:tcBorders>
              <w:top w:val="nil"/>
              <w:left w:val="nil"/>
              <w:bottom w:val="single" w:sz="4" w:space="0" w:color="auto"/>
              <w:right w:val="single" w:sz="4" w:space="0" w:color="auto"/>
            </w:tcBorders>
            <w:shd w:val="clear" w:color="auto" w:fill="auto"/>
            <w:noWrap/>
            <w:vAlign w:val="center"/>
          </w:tcPr>
          <w:p w14:paraId="1BB04951"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4F966C4"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EE84BD6"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E56B893" w14:textId="77777777" w:rsidR="0046258B" w:rsidRPr="005956D7" w:rsidRDefault="0046258B" w:rsidP="0046258B">
            <w:pPr>
              <w:rPr>
                <w:sz w:val="22"/>
                <w:szCs w:val="22"/>
              </w:rPr>
            </w:pPr>
          </w:p>
        </w:tc>
      </w:tr>
      <w:tr w:rsidR="0046258B" w:rsidRPr="00203EF8" w14:paraId="0E222734" w14:textId="7FF3A0F6"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076ECAA" w14:textId="5EF94496"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2D620389" w14:textId="10E19E40" w:rsidR="0046258B" w:rsidRPr="005956D7" w:rsidRDefault="0046258B" w:rsidP="0046258B">
            <w:pPr>
              <w:rPr>
                <w:sz w:val="22"/>
                <w:szCs w:val="22"/>
              </w:rPr>
            </w:pPr>
            <w:r w:rsidRPr="007D4E76">
              <w:rPr>
                <w:sz w:val="22"/>
                <w:szCs w:val="22"/>
              </w:rPr>
              <w:t>Katlu māja 01001092004004</w:t>
            </w:r>
          </w:p>
        </w:tc>
        <w:tc>
          <w:tcPr>
            <w:tcW w:w="1696" w:type="dxa"/>
            <w:tcBorders>
              <w:top w:val="nil"/>
              <w:left w:val="nil"/>
              <w:bottom w:val="single" w:sz="4" w:space="0" w:color="auto"/>
              <w:right w:val="single" w:sz="4" w:space="0" w:color="auto"/>
            </w:tcBorders>
            <w:shd w:val="clear" w:color="auto" w:fill="auto"/>
            <w:noWrap/>
            <w:vAlign w:val="center"/>
          </w:tcPr>
          <w:p w14:paraId="242E6714"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2335289C"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963A0F1"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4072FB19" w14:textId="77777777" w:rsidR="0046258B" w:rsidRPr="005956D7" w:rsidRDefault="0046258B" w:rsidP="0046258B">
            <w:pPr>
              <w:rPr>
                <w:sz w:val="22"/>
                <w:szCs w:val="22"/>
              </w:rPr>
            </w:pPr>
          </w:p>
        </w:tc>
      </w:tr>
      <w:tr w:rsidR="0046258B" w:rsidRPr="00203EF8" w14:paraId="093CB159" w14:textId="1617C022"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F46ADB6" w14:textId="0A5A162B"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65830551" w14:textId="79025EF8" w:rsidR="0046258B" w:rsidRPr="005956D7" w:rsidRDefault="0046258B" w:rsidP="0046258B">
            <w:pPr>
              <w:rPr>
                <w:sz w:val="22"/>
                <w:szCs w:val="22"/>
              </w:rPr>
            </w:pPr>
            <w:r w:rsidRPr="007D4E76">
              <w:rPr>
                <w:sz w:val="22"/>
                <w:szCs w:val="22"/>
              </w:rPr>
              <w:t>Noliktava 01001092004005</w:t>
            </w:r>
          </w:p>
        </w:tc>
        <w:tc>
          <w:tcPr>
            <w:tcW w:w="1696" w:type="dxa"/>
            <w:tcBorders>
              <w:top w:val="nil"/>
              <w:left w:val="nil"/>
              <w:bottom w:val="single" w:sz="4" w:space="0" w:color="auto"/>
              <w:right w:val="single" w:sz="4" w:space="0" w:color="auto"/>
            </w:tcBorders>
            <w:shd w:val="clear" w:color="auto" w:fill="auto"/>
            <w:noWrap/>
            <w:vAlign w:val="center"/>
          </w:tcPr>
          <w:p w14:paraId="6E6FEB56"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6A42632"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25A31FD"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283287DC" w14:textId="77777777" w:rsidR="0046258B" w:rsidRPr="005956D7" w:rsidRDefault="0046258B" w:rsidP="0046258B">
            <w:pPr>
              <w:rPr>
                <w:sz w:val="22"/>
                <w:szCs w:val="22"/>
              </w:rPr>
            </w:pPr>
          </w:p>
        </w:tc>
      </w:tr>
      <w:tr w:rsidR="0046258B" w:rsidRPr="00203EF8" w14:paraId="26073E4C" w14:textId="3592BC8B"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86C4F50" w14:textId="5390BDDE"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6E2BA1CD" w14:textId="500F051E" w:rsidR="0046258B" w:rsidRPr="005956D7" w:rsidRDefault="0046258B" w:rsidP="0046258B">
            <w:pPr>
              <w:rPr>
                <w:sz w:val="22"/>
                <w:szCs w:val="22"/>
              </w:rPr>
            </w:pPr>
            <w:r w:rsidRPr="007D4E76">
              <w:rPr>
                <w:sz w:val="22"/>
                <w:szCs w:val="22"/>
              </w:rPr>
              <w:t>Noliktava 01001092004006</w:t>
            </w:r>
          </w:p>
        </w:tc>
        <w:tc>
          <w:tcPr>
            <w:tcW w:w="1696" w:type="dxa"/>
            <w:tcBorders>
              <w:top w:val="nil"/>
              <w:left w:val="nil"/>
              <w:bottom w:val="single" w:sz="4" w:space="0" w:color="auto"/>
              <w:right w:val="single" w:sz="4" w:space="0" w:color="auto"/>
            </w:tcBorders>
            <w:shd w:val="clear" w:color="auto" w:fill="auto"/>
            <w:noWrap/>
            <w:vAlign w:val="center"/>
          </w:tcPr>
          <w:p w14:paraId="1AEB2B7D"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AF0112F"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6D00971"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5957EE1F" w14:textId="77777777" w:rsidR="0046258B" w:rsidRPr="005956D7" w:rsidRDefault="0046258B" w:rsidP="0046258B">
            <w:pPr>
              <w:rPr>
                <w:sz w:val="22"/>
                <w:szCs w:val="22"/>
              </w:rPr>
            </w:pPr>
          </w:p>
        </w:tc>
      </w:tr>
      <w:tr w:rsidR="0046258B" w:rsidRPr="00203EF8" w14:paraId="524D13F5" w14:textId="1D56FBFF"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EEDA207" w14:textId="508FE06A"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7D6DDE20" w14:textId="2F1F1F0F" w:rsidR="0046258B" w:rsidRPr="005956D7" w:rsidRDefault="0046258B" w:rsidP="0046258B">
            <w:pPr>
              <w:rPr>
                <w:sz w:val="22"/>
                <w:szCs w:val="22"/>
              </w:rPr>
            </w:pPr>
            <w:r w:rsidRPr="007D4E76">
              <w:rPr>
                <w:sz w:val="22"/>
                <w:szCs w:val="22"/>
              </w:rPr>
              <w:t>Noliktava 01001092004007</w:t>
            </w:r>
          </w:p>
        </w:tc>
        <w:tc>
          <w:tcPr>
            <w:tcW w:w="1696" w:type="dxa"/>
            <w:tcBorders>
              <w:top w:val="nil"/>
              <w:left w:val="nil"/>
              <w:bottom w:val="single" w:sz="4" w:space="0" w:color="auto"/>
              <w:right w:val="single" w:sz="4" w:space="0" w:color="auto"/>
            </w:tcBorders>
            <w:shd w:val="clear" w:color="auto" w:fill="auto"/>
            <w:noWrap/>
            <w:vAlign w:val="center"/>
          </w:tcPr>
          <w:p w14:paraId="7AEF6DEE"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E592A7D"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4DBFCDF5"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2D0E2C38" w14:textId="77777777" w:rsidR="0046258B" w:rsidRPr="005956D7" w:rsidRDefault="0046258B" w:rsidP="0046258B">
            <w:pPr>
              <w:rPr>
                <w:sz w:val="22"/>
                <w:szCs w:val="22"/>
              </w:rPr>
            </w:pPr>
          </w:p>
        </w:tc>
      </w:tr>
      <w:tr w:rsidR="0046258B" w:rsidRPr="00203EF8" w14:paraId="7281D330" w14:textId="13C33E3B"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20383AE" w14:textId="53B1FE05"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0BDF96B6" w14:textId="47D5D1F8" w:rsidR="0046258B" w:rsidRPr="005956D7" w:rsidRDefault="0046258B" w:rsidP="0046258B">
            <w:pPr>
              <w:rPr>
                <w:sz w:val="22"/>
                <w:szCs w:val="22"/>
              </w:rPr>
            </w:pPr>
            <w:r w:rsidRPr="007D4E76">
              <w:rPr>
                <w:sz w:val="22"/>
                <w:szCs w:val="22"/>
              </w:rPr>
              <w:t>Noliktava 01001092004008</w:t>
            </w:r>
          </w:p>
        </w:tc>
        <w:tc>
          <w:tcPr>
            <w:tcW w:w="1696" w:type="dxa"/>
            <w:tcBorders>
              <w:top w:val="nil"/>
              <w:left w:val="nil"/>
              <w:bottom w:val="single" w:sz="4" w:space="0" w:color="auto"/>
              <w:right w:val="single" w:sz="4" w:space="0" w:color="auto"/>
            </w:tcBorders>
            <w:shd w:val="clear" w:color="auto" w:fill="auto"/>
            <w:noWrap/>
            <w:vAlign w:val="center"/>
          </w:tcPr>
          <w:p w14:paraId="1BA57832"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600D2DB"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8A5FA57" w14:textId="77777777"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443727C3" w14:textId="77777777" w:rsidR="0046258B" w:rsidRPr="005956D7" w:rsidRDefault="0046258B" w:rsidP="0046258B">
            <w:pPr>
              <w:rPr>
                <w:sz w:val="22"/>
                <w:szCs w:val="22"/>
              </w:rPr>
            </w:pPr>
          </w:p>
        </w:tc>
      </w:tr>
      <w:tr w:rsidR="0046258B" w:rsidRPr="00203EF8" w14:paraId="43454503" w14:textId="12FD44E0"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98FD4BE" w14:textId="70E4EAC9"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1DE1640D" w14:textId="1A39407F" w:rsidR="0046258B" w:rsidRPr="005956D7" w:rsidRDefault="0046258B" w:rsidP="0046258B">
            <w:pPr>
              <w:rPr>
                <w:sz w:val="22"/>
                <w:szCs w:val="22"/>
              </w:rPr>
            </w:pPr>
            <w:r w:rsidRPr="007D4E76">
              <w:rPr>
                <w:sz w:val="22"/>
                <w:szCs w:val="22"/>
              </w:rPr>
              <w:t>Caurlaides ēka 01001092004009</w:t>
            </w:r>
          </w:p>
        </w:tc>
        <w:tc>
          <w:tcPr>
            <w:tcW w:w="1696" w:type="dxa"/>
            <w:tcBorders>
              <w:top w:val="nil"/>
              <w:left w:val="nil"/>
              <w:bottom w:val="single" w:sz="4" w:space="0" w:color="auto"/>
              <w:right w:val="single" w:sz="4" w:space="0" w:color="auto"/>
            </w:tcBorders>
            <w:shd w:val="clear" w:color="auto" w:fill="auto"/>
            <w:noWrap/>
            <w:vAlign w:val="center"/>
          </w:tcPr>
          <w:p w14:paraId="6AC81745" w14:textId="216BF7A5"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19319606" w14:textId="46082E90"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E5523A5" w14:textId="42EF17F0"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19480178" w14:textId="77777777" w:rsidR="0046258B" w:rsidRPr="005956D7" w:rsidRDefault="0046258B" w:rsidP="0046258B">
            <w:pPr>
              <w:rPr>
                <w:sz w:val="22"/>
                <w:szCs w:val="22"/>
              </w:rPr>
            </w:pPr>
          </w:p>
        </w:tc>
      </w:tr>
      <w:tr w:rsidR="0046258B" w:rsidRPr="00203EF8" w14:paraId="3F0409F5" w14:textId="7A6D25FE"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3755649" w14:textId="03B1B1EB" w:rsidR="0046258B" w:rsidRPr="005956D7" w:rsidRDefault="0046258B" w:rsidP="0046258B">
            <w:pPr>
              <w:jc w:val="center"/>
              <w:rPr>
                <w:sz w:val="22"/>
                <w:szCs w:val="22"/>
              </w:rPr>
            </w:pPr>
            <w:r w:rsidRPr="00850DFE">
              <w:rPr>
                <w:b/>
                <w:bCs/>
                <w:sz w:val="22"/>
                <w:szCs w:val="22"/>
              </w:rPr>
              <w:t>2</w:t>
            </w:r>
            <w:r w:rsidR="00F42226">
              <w:rPr>
                <w:b/>
                <w:bCs/>
                <w:sz w:val="22"/>
                <w:szCs w:val="22"/>
              </w:rPr>
              <w:t>3</w:t>
            </w:r>
          </w:p>
        </w:tc>
        <w:tc>
          <w:tcPr>
            <w:tcW w:w="3752" w:type="dxa"/>
            <w:tcBorders>
              <w:top w:val="nil"/>
              <w:left w:val="nil"/>
              <w:bottom w:val="single" w:sz="4" w:space="0" w:color="auto"/>
              <w:right w:val="single" w:sz="4" w:space="0" w:color="auto"/>
            </w:tcBorders>
            <w:shd w:val="clear" w:color="auto" w:fill="auto"/>
            <w:vAlign w:val="center"/>
          </w:tcPr>
          <w:p w14:paraId="577C1253" w14:textId="7FA5574F" w:rsidR="0046258B" w:rsidRPr="005956D7" w:rsidRDefault="0046258B" w:rsidP="0046258B">
            <w:pPr>
              <w:rPr>
                <w:sz w:val="22"/>
                <w:szCs w:val="22"/>
              </w:rPr>
            </w:pPr>
            <w:r w:rsidRPr="00850DFE">
              <w:rPr>
                <w:b/>
                <w:bCs/>
                <w:sz w:val="22"/>
                <w:szCs w:val="22"/>
              </w:rPr>
              <w:t>Masts Buļļi atpūtas bāze</w:t>
            </w:r>
          </w:p>
        </w:tc>
        <w:tc>
          <w:tcPr>
            <w:tcW w:w="1696" w:type="dxa"/>
            <w:tcBorders>
              <w:top w:val="nil"/>
              <w:left w:val="nil"/>
              <w:bottom w:val="single" w:sz="4" w:space="0" w:color="auto"/>
              <w:right w:val="single" w:sz="4" w:space="0" w:color="auto"/>
            </w:tcBorders>
            <w:shd w:val="clear" w:color="auto" w:fill="auto"/>
            <w:noWrap/>
            <w:vAlign w:val="center"/>
          </w:tcPr>
          <w:p w14:paraId="4DD7D1E5" w14:textId="05136278" w:rsidR="0046258B" w:rsidRPr="005956D7" w:rsidRDefault="0046258B" w:rsidP="0046258B">
            <w:pPr>
              <w:jc w:val="center"/>
              <w:rPr>
                <w:sz w:val="22"/>
                <w:szCs w:val="22"/>
              </w:rPr>
            </w:pPr>
            <w:r w:rsidRPr="00850DFE">
              <w:rPr>
                <w:b/>
                <w:bCs/>
                <w:sz w:val="22"/>
                <w:szCs w:val="22"/>
              </w:rPr>
              <w:t>20’935</w:t>
            </w:r>
          </w:p>
        </w:tc>
        <w:tc>
          <w:tcPr>
            <w:tcW w:w="4115" w:type="dxa"/>
            <w:tcBorders>
              <w:top w:val="nil"/>
              <w:left w:val="nil"/>
              <w:bottom w:val="single" w:sz="4" w:space="0" w:color="auto"/>
              <w:right w:val="single" w:sz="4" w:space="0" w:color="auto"/>
            </w:tcBorders>
            <w:shd w:val="clear" w:color="auto" w:fill="auto"/>
            <w:noWrap/>
            <w:vAlign w:val="bottom"/>
          </w:tcPr>
          <w:p w14:paraId="6B9C0C90" w14:textId="53B5574E" w:rsidR="0046258B" w:rsidRPr="005956D7" w:rsidRDefault="0046258B" w:rsidP="0046258B">
            <w:pPr>
              <w:jc w:val="center"/>
              <w:rPr>
                <w:sz w:val="22"/>
                <w:szCs w:val="22"/>
              </w:rPr>
            </w:pPr>
            <w:r w:rsidRPr="00850DFE">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center"/>
          </w:tcPr>
          <w:p w14:paraId="5C9AF05D" w14:textId="3E2253AD" w:rsidR="0046258B" w:rsidRPr="00C97385" w:rsidRDefault="0046258B" w:rsidP="0046258B">
            <w:pPr>
              <w:rPr>
                <w:b/>
                <w:bCs/>
                <w:sz w:val="22"/>
                <w:szCs w:val="22"/>
              </w:rPr>
            </w:pPr>
            <w:r w:rsidRPr="00C97385">
              <w:rPr>
                <w:b/>
                <w:bCs/>
                <w:sz w:val="22"/>
                <w:szCs w:val="22"/>
              </w:rPr>
              <w:t>06.08.2024.-</w:t>
            </w:r>
            <w:r w:rsidR="00C97385" w:rsidRPr="00C97385">
              <w:rPr>
                <w:b/>
                <w:bCs/>
                <w:sz w:val="22"/>
                <w:szCs w:val="22"/>
              </w:rPr>
              <w:t>31.12.2024.</w:t>
            </w:r>
          </w:p>
        </w:tc>
        <w:tc>
          <w:tcPr>
            <w:tcW w:w="2126" w:type="dxa"/>
            <w:tcBorders>
              <w:top w:val="nil"/>
              <w:left w:val="nil"/>
              <w:bottom w:val="single" w:sz="4" w:space="0" w:color="auto"/>
              <w:right w:val="single" w:sz="4" w:space="0" w:color="auto"/>
            </w:tcBorders>
          </w:tcPr>
          <w:p w14:paraId="48577377" w14:textId="77777777" w:rsidR="0046258B" w:rsidRPr="005956D7" w:rsidRDefault="0046258B" w:rsidP="0046258B">
            <w:pPr>
              <w:rPr>
                <w:sz w:val="22"/>
                <w:szCs w:val="22"/>
              </w:rPr>
            </w:pPr>
          </w:p>
        </w:tc>
      </w:tr>
      <w:tr w:rsidR="0046258B" w:rsidRPr="00203EF8" w14:paraId="0DD40A8C" w14:textId="5DF56F2D" w:rsidTr="00EE6BF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8FEE49B" w14:textId="48BB01B1"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0594D7AB" w14:textId="1E473F8E" w:rsidR="0046258B" w:rsidRPr="005956D7" w:rsidRDefault="0046258B" w:rsidP="0046258B">
            <w:pPr>
              <w:rPr>
                <w:b/>
                <w:bCs/>
                <w:sz w:val="22"/>
                <w:szCs w:val="22"/>
              </w:rPr>
            </w:pPr>
            <w:r w:rsidRPr="00850DFE">
              <w:rPr>
                <w:sz w:val="22"/>
                <w:szCs w:val="22"/>
              </w:rPr>
              <w:t xml:space="preserve">Kopmītne 01001092006010 </w:t>
            </w:r>
            <w:proofErr w:type="spellStart"/>
            <w:r w:rsidRPr="00850DFE">
              <w:rPr>
                <w:sz w:val="22"/>
                <w:szCs w:val="22"/>
              </w:rPr>
              <w:t>Ilmeņa</w:t>
            </w:r>
            <w:proofErr w:type="spellEnd"/>
            <w:r w:rsidRPr="00850DFE">
              <w:rPr>
                <w:sz w:val="22"/>
                <w:szCs w:val="22"/>
              </w:rPr>
              <w:t xml:space="preserve"> iela 9, Rīga</w:t>
            </w:r>
          </w:p>
        </w:tc>
        <w:tc>
          <w:tcPr>
            <w:tcW w:w="1696" w:type="dxa"/>
            <w:tcBorders>
              <w:top w:val="nil"/>
              <w:left w:val="nil"/>
              <w:bottom w:val="single" w:sz="4" w:space="0" w:color="auto"/>
              <w:right w:val="single" w:sz="4" w:space="0" w:color="auto"/>
            </w:tcBorders>
            <w:shd w:val="clear" w:color="auto" w:fill="auto"/>
            <w:noWrap/>
            <w:vAlign w:val="center"/>
          </w:tcPr>
          <w:p w14:paraId="3A2267EE" w14:textId="1A2BF8C5"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54F9E0C3" w14:textId="2D686D0B"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vAlign w:val="bottom"/>
          </w:tcPr>
          <w:p w14:paraId="113087BD" w14:textId="0B288AFB"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2BB6EE1C" w14:textId="77777777" w:rsidR="0046258B" w:rsidRPr="005956D7" w:rsidRDefault="0046258B" w:rsidP="0046258B">
            <w:pPr>
              <w:rPr>
                <w:sz w:val="22"/>
                <w:szCs w:val="22"/>
              </w:rPr>
            </w:pPr>
          </w:p>
        </w:tc>
      </w:tr>
      <w:tr w:rsidR="0046258B" w:rsidRPr="00203EF8" w14:paraId="4F821738" w14:textId="23D97D11"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AA548C5" w14:textId="2E5DEC60"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51E571FA" w14:textId="4EF2B88D" w:rsidR="0046258B" w:rsidRPr="005956D7" w:rsidRDefault="0046258B" w:rsidP="0046258B">
            <w:pPr>
              <w:rPr>
                <w:sz w:val="22"/>
                <w:szCs w:val="22"/>
              </w:rPr>
            </w:pPr>
            <w:r w:rsidRPr="00850DFE">
              <w:rPr>
                <w:sz w:val="22"/>
                <w:szCs w:val="22"/>
              </w:rPr>
              <w:t xml:space="preserve">Estrāde 01001092006039 </w:t>
            </w:r>
            <w:proofErr w:type="spellStart"/>
            <w:r w:rsidRPr="00850DFE">
              <w:rPr>
                <w:sz w:val="22"/>
                <w:szCs w:val="22"/>
              </w:rPr>
              <w:t>Ilmeņa</w:t>
            </w:r>
            <w:proofErr w:type="spellEnd"/>
            <w:r w:rsidRPr="00850DFE">
              <w:rPr>
                <w:sz w:val="22"/>
                <w:szCs w:val="22"/>
              </w:rPr>
              <w:t xml:space="preserve"> iela 6, Rīga</w:t>
            </w:r>
          </w:p>
        </w:tc>
        <w:tc>
          <w:tcPr>
            <w:tcW w:w="1696" w:type="dxa"/>
            <w:tcBorders>
              <w:top w:val="nil"/>
              <w:left w:val="nil"/>
              <w:bottom w:val="single" w:sz="4" w:space="0" w:color="auto"/>
              <w:right w:val="single" w:sz="4" w:space="0" w:color="auto"/>
            </w:tcBorders>
            <w:shd w:val="clear" w:color="auto" w:fill="auto"/>
            <w:noWrap/>
            <w:vAlign w:val="center"/>
          </w:tcPr>
          <w:p w14:paraId="6A525770" w14:textId="509EE8A4"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3F158CC" w14:textId="7B4FB93C"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CE886A5" w14:textId="3C8234F3" w:rsidR="0046258B" w:rsidRPr="00C97385" w:rsidRDefault="0046258B" w:rsidP="0046258B">
            <w:pPr>
              <w:rPr>
                <w:b/>
                <w:bCs/>
                <w:sz w:val="22"/>
                <w:szCs w:val="22"/>
              </w:rPr>
            </w:pPr>
          </w:p>
        </w:tc>
        <w:tc>
          <w:tcPr>
            <w:tcW w:w="2126" w:type="dxa"/>
            <w:tcBorders>
              <w:top w:val="nil"/>
              <w:left w:val="nil"/>
              <w:bottom w:val="single" w:sz="4" w:space="0" w:color="auto"/>
              <w:right w:val="single" w:sz="4" w:space="0" w:color="auto"/>
            </w:tcBorders>
          </w:tcPr>
          <w:p w14:paraId="699FC74C" w14:textId="77777777" w:rsidR="0046258B" w:rsidRPr="005956D7" w:rsidRDefault="0046258B" w:rsidP="0046258B">
            <w:pPr>
              <w:rPr>
                <w:sz w:val="22"/>
                <w:szCs w:val="22"/>
              </w:rPr>
            </w:pPr>
          </w:p>
        </w:tc>
      </w:tr>
      <w:tr w:rsidR="0046258B" w:rsidRPr="00203EF8" w14:paraId="3BDE7CEB" w14:textId="31AD8B72"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CC1B0C9" w14:textId="3D6E3269" w:rsidR="0046258B" w:rsidRPr="005956D7" w:rsidRDefault="0046258B" w:rsidP="0046258B">
            <w:pPr>
              <w:jc w:val="center"/>
              <w:rPr>
                <w:sz w:val="22"/>
                <w:szCs w:val="22"/>
              </w:rPr>
            </w:pPr>
            <w:r w:rsidRPr="003D1D23">
              <w:rPr>
                <w:b/>
                <w:bCs/>
                <w:sz w:val="22"/>
                <w:szCs w:val="22"/>
              </w:rPr>
              <w:t>2</w:t>
            </w:r>
            <w:r w:rsidR="00F42226">
              <w:rPr>
                <w:b/>
                <w:bCs/>
                <w:sz w:val="22"/>
                <w:szCs w:val="22"/>
              </w:rPr>
              <w:t>4</w:t>
            </w:r>
          </w:p>
        </w:tc>
        <w:tc>
          <w:tcPr>
            <w:tcW w:w="3752" w:type="dxa"/>
            <w:tcBorders>
              <w:top w:val="nil"/>
              <w:left w:val="nil"/>
              <w:bottom w:val="single" w:sz="4" w:space="0" w:color="auto"/>
              <w:right w:val="single" w:sz="4" w:space="0" w:color="auto"/>
            </w:tcBorders>
            <w:shd w:val="clear" w:color="auto" w:fill="auto"/>
            <w:vAlign w:val="center"/>
          </w:tcPr>
          <w:p w14:paraId="3DA7E902" w14:textId="0996C9C4" w:rsidR="0046258B" w:rsidRPr="005956D7" w:rsidRDefault="0046258B" w:rsidP="0046258B">
            <w:pPr>
              <w:rPr>
                <w:sz w:val="22"/>
                <w:szCs w:val="22"/>
              </w:rPr>
            </w:pPr>
            <w:r w:rsidRPr="003D1D23">
              <w:rPr>
                <w:b/>
                <w:bCs/>
                <w:sz w:val="22"/>
                <w:szCs w:val="22"/>
              </w:rPr>
              <w:t>Ēka Ezermalas ielā 6 k-4</w:t>
            </w:r>
          </w:p>
        </w:tc>
        <w:tc>
          <w:tcPr>
            <w:tcW w:w="1696" w:type="dxa"/>
            <w:tcBorders>
              <w:top w:val="nil"/>
              <w:left w:val="nil"/>
              <w:bottom w:val="single" w:sz="4" w:space="0" w:color="auto"/>
              <w:right w:val="single" w:sz="4" w:space="0" w:color="auto"/>
            </w:tcBorders>
            <w:shd w:val="clear" w:color="auto" w:fill="auto"/>
            <w:noWrap/>
            <w:vAlign w:val="center"/>
          </w:tcPr>
          <w:p w14:paraId="6DA2D155" w14:textId="78C7217E" w:rsidR="0046258B" w:rsidRPr="005956D7" w:rsidRDefault="0046258B" w:rsidP="0046258B">
            <w:pPr>
              <w:jc w:val="center"/>
              <w:rPr>
                <w:sz w:val="22"/>
                <w:szCs w:val="22"/>
              </w:rPr>
            </w:pPr>
            <w:r w:rsidRPr="003D1D23">
              <w:rPr>
                <w:b/>
                <w:bCs/>
                <w:sz w:val="22"/>
                <w:szCs w:val="22"/>
              </w:rPr>
              <w:t>507’173</w:t>
            </w:r>
          </w:p>
        </w:tc>
        <w:tc>
          <w:tcPr>
            <w:tcW w:w="4115" w:type="dxa"/>
            <w:tcBorders>
              <w:top w:val="nil"/>
              <w:left w:val="nil"/>
              <w:bottom w:val="single" w:sz="4" w:space="0" w:color="auto"/>
              <w:right w:val="single" w:sz="4" w:space="0" w:color="auto"/>
            </w:tcBorders>
            <w:shd w:val="clear" w:color="auto" w:fill="auto"/>
            <w:noWrap/>
            <w:vAlign w:val="bottom"/>
          </w:tcPr>
          <w:p w14:paraId="1A45A164" w14:textId="0A5CCEF2" w:rsidR="0046258B" w:rsidRPr="005956D7" w:rsidRDefault="0046258B" w:rsidP="0046258B">
            <w:pPr>
              <w:jc w:val="center"/>
              <w:rPr>
                <w:sz w:val="22"/>
                <w:szCs w:val="22"/>
              </w:rPr>
            </w:pPr>
            <w:r w:rsidRPr="003D1D23">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bottom"/>
          </w:tcPr>
          <w:p w14:paraId="7C4D4860" w14:textId="4E759A50" w:rsidR="0046258B" w:rsidRPr="00C97385" w:rsidRDefault="0046258B" w:rsidP="0046258B">
            <w:pPr>
              <w:rPr>
                <w:b/>
                <w:bCs/>
                <w:sz w:val="22"/>
                <w:szCs w:val="22"/>
              </w:rPr>
            </w:pPr>
            <w:r w:rsidRPr="00C97385">
              <w:rPr>
                <w:b/>
                <w:bCs/>
                <w:sz w:val="22"/>
                <w:szCs w:val="22"/>
              </w:rPr>
              <w:t>24.08.2024.-</w:t>
            </w:r>
            <w:r w:rsidR="00C97385" w:rsidRPr="00C97385">
              <w:rPr>
                <w:b/>
                <w:bCs/>
                <w:sz w:val="22"/>
                <w:szCs w:val="22"/>
              </w:rPr>
              <w:t>31.12.2024</w:t>
            </w:r>
            <w:r w:rsidRPr="00C97385">
              <w:rPr>
                <w:b/>
                <w:bCs/>
                <w:sz w:val="22"/>
                <w:szCs w:val="22"/>
              </w:rPr>
              <w:t>.</w:t>
            </w:r>
          </w:p>
        </w:tc>
        <w:tc>
          <w:tcPr>
            <w:tcW w:w="2126" w:type="dxa"/>
            <w:tcBorders>
              <w:top w:val="nil"/>
              <w:left w:val="nil"/>
              <w:bottom w:val="single" w:sz="4" w:space="0" w:color="auto"/>
              <w:right w:val="single" w:sz="4" w:space="0" w:color="auto"/>
            </w:tcBorders>
          </w:tcPr>
          <w:p w14:paraId="69CB7046" w14:textId="77777777" w:rsidR="0046258B" w:rsidRPr="005956D7" w:rsidRDefault="0046258B" w:rsidP="0046258B">
            <w:pPr>
              <w:rPr>
                <w:sz w:val="22"/>
                <w:szCs w:val="22"/>
              </w:rPr>
            </w:pPr>
          </w:p>
        </w:tc>
      </w:tr>
      <w:tr w:rsidR="0046258B" w:rsidRPr="00203EF8" w14:paraId="396D85E5" w14:textId="3C9F21CB" w:rsidTr="002236B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16B0887" w14:textId="190A8C6F"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623315FB" w14:textId="38F5360A" w:rsidR="0046258B" w:rsidRPr="005956D7" w:rsidRDefault="0046258B" w:rsidP="0046258B">
            <w:pPr>
              <w:rPr>
                <w:b/>
                <w:bCs/>
                <w:sz w:val="22"/>
                <w:szCs w:val="22"/>
              </w:rPr>
            </w:pPr>
            <w:r w:rsidRPr="003D1D23">
              <w:rPr>
                <w:sz w:val="22"/>
                <w:szCs w:val="22"/>
              </w:rPr>
              <w:t>Mācību korpuss 01000850021007</w:t>
            </w:r>
          </w:p>
        </w:tc>
        <w:tc>
          <w:tcPr>
            <w:tcW w:w="1696" w:type="dxa"/>
            <w:tcBorders>
              <w:top w:val="nil"/>
              <w:left w:val="nil"/>
              <w:bottom w:val="single" w:sz="4" w:space="0" w:color="auto"/>
              <w:right w:val="single" w:sz="4" w:space="0" w:color="auto"/>
            </w:tcBorders>
            <w:shd w:val="clear" w:color="auto" w:fill="auto"/>
            <w:noWrap/>
            <w:vAlign w:val="center"/>
          </w:tcPr>
          <w:p w14:paraId="5CDF3073" w14:textId="3226E3D7"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795285B0" w14:textId="18FF9084"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vAlign w:val="bottom"/>
          </w:tcPr>
          <w:p w14:paraId="6DDFAFF0" w14:textId="1F57D087" w:rsidR="0046258B" w:rsidRPr="005956D7" w:rsidRDefault="0046258B" w:rsidP="0046258B">
            <w:pPr>
              <w:rPr>
                <w:sz w:val="22"/>
                <w:szCs w:val="22"/>
              </w:rPr>
            </w:pPr>
          </w:p>
        </w:tc>
        <w:tc>
          <w:tcPr>
            <w:tcW w:w="2126" w:type="dxa"/>
            <w:tcBorders>
              <w:top w:val="nil"/>
              <w:left w:val="nil"/>
              <w:bottom w:val="single" w:sz="4" w:space="0" w:color="auto"/>
              <w:right w:val="single" w:sz="4" w:space="0" w:color="auto"/>
            </w:tcBorders>
          </w:tcPr>
          <w:p w14:paraId="3FE045F5" w14:textId="77777777" w:rsidR="0046258B" w:rsidRPr="005956D7" w:rsidRDefault="0046258B" w:rsidP="0046258B">
            <w:pPr>
              <w:rPr>
                <w:sz w:val="22"/>
                <w:szCs w:val="22"/>
              </w:rPr>
            </w:pPr>
          </w:p>
        </w:tc>
      </w:tr>
      <w:tr w:rsidR="0046258B" w:rsidRPr="00203EF8" w14:paraId="4D7405A6" w14:textId="19E8A059"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9B677D6" w14:textId="2B9D2D3B"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282017D2" w14:textId="7AB99CCE" w:rsidR="0046258B" w:rsidRPr="005956D7" w:rsidRDefault="0046258B" w:rsidP="0046258B">
            <w:pPr>
              <w:rPr>
                <w:sz w:val="22"/>
                <w:szCs w:val="22"/>
              </w:rPr>
            </w:pPr>
            <w:r w:rsidRPr="003D1D23">
              <w:rPr>
                <w:sz w:val="22"/>
                <w:szCs w:val="22"/>
              </w:rPr>
              <w:t>Mācību korpuss 01000850021008</w:t>
            </w:r>
          </w:p>
        </w:tc>
        <w:tc>
          <w:tcPr>
            <w:tcW w:w="1696" w:type="dxa"/>
            <w:tcBorders>
              <w:top w:val="nil"/>
              <w:left w:val="nil"/>
              <w:bottom w:val="single" w:sz="4" w:space="0" w:color="auto"/>
              <w:right w:val="single" w:sz="4" w:space="0" w:color="auto"/>
            </w:tcBorders>
            <w:shd w:val="clear" w:color="auto" w:fill="auto"/>
            <w:noWrap/>
            <w:vAlign w:val="center"/>
          </w:tcPr>
          <w:p w14:paraId="723EAD46"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98A5C66"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C07AC90" w14:textId="77777777" w:rsidR="0046258B" w:rsidRPr="005956D7" w:rsidRDefault="0046258B" w:rsidP="0046258B">
            <w:pPr>
              <w:rPr>
                <w:sz w:val="22"/>
                <w:szCs w:val="22"/>
              </w:rPr>
            </w:pPr>
          </w:p>
        </w:tc>
        <w:tc>
          <w:tcPr>
            <w:tcW w:w="2126" w:type="dxa"/>
            <w:tcBorders>
              <w:top w:val="nil"/>
              <w:left w:val="nil"/>
              <w:bottom w:val="single" w:sz="4" w:space="0" w:color="auto"/>
              <w:right w:val="single" w:sz="4" w:space="0" w:color="auto"/>
            </w:tcBorders>
          </w:tcPr>
          <w:p w14:paraId="0C5C2FBB" w14:textId="77777777" w:rsidR="0046258B" w:rsidRPr="005956D7" w:rsidRDefault="0046258B" w:rsidP="0046258B">
            <w:pPr>
              <w:rPr>
                <w:sz w:val="22"/>
                <w:szCs w:val="22"/>
              </w:rPr>
            </w:pPr>
          </w:p>
        </w:tc>
      </w:tr>
      <w:tr w:rsidR="0046258B" w:rsidRPr="00203EF8" w14:paraId="2ECC34F6" w14:textId="479FD1A7"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7099C86" w14:textId="12960C36"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46C6BE1C" w14:textId="4153DA98" w:rsidR="0046258B" w:rsidRPr="005956D7" w:rsidRDefault="0046258B" w:rsidP="0046258B">
            <w:pPr>
              <w:rPr>
                <w:b/>
                <w:bCs/>
                <w:sz w:val="22"/>
                <w:szCs w:val="22"/>
              </w:rPr>
            </w:pPr>
            <w:r w:rsidRPr="003D1D23">
              <w:rPr>
                <w:sz w:val="22"/>
                <w:szCs w:val="22"/>
              </w:rPr>
              <w:t>Garāža 01000230078001</w:t>
            </w:r>
          </w:p>
        </w:tc>
        <w:tc>
          <w:tcPr>
            <w:tcW w:w="1696" w:type="dxa"/>
            <w:tcBorders>
              <w:top w:val="nil"/>
              <w:left w:val="nil"/>
              <w:bottom w:val="single" w:sz="4" w:space="0" w:color="auto"/>
              <w:right w:val="single" w:sz="4" w:space="0" w:color="auto"/>
            </w:tcBorders>
            <w:shd w:val="clear" w:color="auto" w:fill="auto"/>
            <w:noWrap/>
            <w:vAlign w:val="center"/>
          </w:tcPr>
          <w:p w14:paraId="517814B5" w14:textId="0B231AFE"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06BF4A1C" w14:textId="04BABE4C"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38ACC4A" w14:textId="47DD02A1" w:rsidR="0046258B" w:rsidRPr="005956D7" w:rsidRDefault="0046258B" w:rsidP="0046258B">
            <w:pPr>
              <w:rPr>
                <w:sz w:val="22"/>
                <w:szCs w:val="22"/>
              </w:rPr>
            </w:pPr>
          </w:p>
        </w:tc>
        <w:tc>
          <w:tcPr>
            <w:tcW w:w="2126" w:type="dxa"/>
            <w:tcBorders>
              <w:top w:val="nil"/>
              <w:left w:val="nil"/>
              <w:bottom w:val="single" w:sz="4" w:space="0" w:color="auto"/>
              <w:right w:val="single" w:sz="4" w:space="0" w:color="auto"/>
            </w:tcBorders>
          </w:tcPr>
          <w:p w14:paraId="593AE0C3" w14:textId="77777777" w:rsidR="0046258B" w:rsidRPr="005956D7" w:rsidRDefault="0046258B" w:rsidP="0046258B">
            <w:pPr>
              <w:rPr>
                <w:sz w:val="22"/>
                <w:szCs w:val="22"/>
              </w:rPr>
            </w:pPr>
          </w:p>
        </w:tc>
      </w:tr>
      <w:tr w:rsidR="0046258B" w:rsidRPr="00DD013E" w14:paraId="455349A9" w14:textId="42CD84A9"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B18816E" w14:textId="15A3A96C" w:rsidR="0046258B" w:rsidRPr="005956D7" w:rsidRDefault="0046258B" w:rsidP="0046258B">
            <w:pPr>
              <w:jc w:val="center"/>
              <w:rPr>
                <w:sz w:val="22"/>
                <w:szCs w:val="22"/>
              </w:rPr>
            </w:pPr>
            <w:r w:rsidRPr="001D2135">
              <w:rPr>
                <w:b/>
                <w:bCs/>
                <w:sz w:val="22"/>
                <w:szCs w:val="22"/>
              </w:rPr>
              <w:t>2</w:t>
            </w:r>
            <w:r w:rsidR="00F42226">
              <w:rPr>
                <w:b/>
                <w:bCs/>
                <w:sz w:val="22"/>
                <w:szCs w:val="22"/>
              </w:rPr>
              <w:t>5</w:t>
            </w:r>
          </w:p>
        </w:tc>
        <w:tc>
          <w:tcPr>
            <w:tcW w:w="3752" w:type="dxa"/>
            <w:tcBorders>
              <w:top w:val="nil"/>
              <w:left w:val="nil"/>
              <w:bottom w:val="single" w:sz="4" w:space="0" w:color="auto"/>
              <w:right w:val="single" w:sz="4" w:space="0" w:color="auto"/>
            </w:tcBorders>
            <w:shd w:val="clear" w:color="auto" w:fill="auto"/>
            <w:vAlign w:val="center"/>
          </w:tcPr>
          <w:p w14:paraId="262A3E6A" w14:textId="4914BE33" w:rsidR="0046258B" w:rsidRPr="005956D7" w:rsidRDefault="0046258B" w:rsidP="0046258B">
            <w:pPr>
              <w:rPr>
                <w:sz w:val="22"/>
                <w:szCs w:val="22"/>
              </w:rPr>
            </w:pPr>
            <w:r w:rsidRPr="001D2135">
              <w:rPr>
                <w:b/>
                <w:bCs/>
                <w:sz w:val="22"/>
                <w:szCs w:val="22"/>
              </w:rPr>
              <w:t xml:space="preserve">Malnavas lauks. tehnikums </w:t>
            </w:r>
            <w:r>
              <w:rPr>
                <w:b/>
                <w:bCs/>
                <w:sz w:val="22"/>
                <w:szCs w:val="22"/>
              </w:rPr>
              <w:t>(Āres, Malnava)</w:t>
            </w:r>
          </w:p>
        </w:tc>
        <w:tc>
          <w:tcPr>
            <w:tcW w:w="1696" w:type="dxa"/>
            <w:tcBorders>
              <w:top w:val="nil"/>
              <w:left w:val="nil"/>
              <w:bottom w:val="single" w:sz="4" w:space="0" w:color="auto"/>
              <w:right w:val="single" w:sz="4" w:space="0" w:color="auto"/>
            </w:tcBorders>
            <w:shd w:val="clear" w:color="auto" w:fill="auto"/>
            <w:noWrap/>
            <w:vAlign w:val="center"/>
          </w:tcPr>
          <w:p w14:paraId="3DA94040" w14:textId="3BD18EDB" w:rsidR="0046258B" w:rsidRPr="005956D7" w:rsidRDefault="0046258B" w:rsidP="0046258B">
            <w:pPr>
              <w:jc w:val="center"/>
              <w:rPr>
                <w:sz w:val="22"/>
                <w:szCs w:val="22"/>
              </w:rPr>
            </w:pPr>
            <w:r w:rsidRPr="001D2135">
              <w:rPr>
                <w:b/>
                <w:bCs/>
                <w:sz w:val="22"/>
                <w:szCs w:val="22"/>
              </w:rPr>
              <w:t>15’087</w:t>
            </w:r>
          </w:p>
        </w:tc>
        <w:tc>
          <w:tcPr>
            <w:tcW w:w="4115" w:type="dxa"/>
            <w:tcBorders>
              <w:top w:val="nil"/>
              <w:left w:val="nil"/>
              <w:bottom w:val="single" w:sz="4" w:space="0" w:color="auto"/>
              <w:right w:val="single" w:sz="4" w:space="0" w:color="auto"/>
            </w:tcBorders>
            <w:shd w:val="clear" w:color="auto" w:fill="auto"/>
            <w:noWrap/>
            <w:vAlign w:val="bottom"/>
          </w:tcPr>
          <w:p w14:paraId="2112A5A1" w14:textId="716249B6" w:rsidR="0046258B" w:rsidRPr="005956D7" w:rsidRDefault="0046258B" w:rsidP="0046258B">
            <w:pPr>
              <w:jc w:val="center"/>
              <w:rPr>
                <w:sz w:val="22"/>
                <w:szCs w:val="22"/>
              </w:rPr>
            </w:pPr>
            <w:r w:rsidRPr="001D2135">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center"/>
          </w:tcPr>
          <w:p w14:paraId="6368C4D0" w14:textId="4A582ACA" w:rsidR="0046258B" w:rsidRPr="001203AF" w:rsidRDefault="0046258B" w:rsidP="0046258B">
            <w:pPr>
              <w:rPr>
                <w:b/>
                <w:bCs/>
                <w:color w:val="FF0000"/>
                <w:sz w:val="22"/>
                <w:szCs w:val="22"/>
              </w:rPr>
            </w:pPr>
            <w:r w:rsidRPr="001203AF">
              <w:rPr>
                <w:b/>
                <w:bCs/>
                <w:sz w:val="22"/>
                <w:szCs w:val="22"/>
              </w:rPr>
              <w:t>16.11.2024.-</w:t>
            </w:r>
            <w:r w:rsidR="001203AF" w:rsidRPr="001203AF">
              <w:rPr>
                <w:b/>
                <w:bCs/>
                <w:sz w:val="22"/>
                <w:szCs w:val="22"/>
              </w:rPr>
              <w:t>31.12.2024</w:t>
            </w:r>
            <w:r w:rsidRPr="001203AF">
              <w:rPr>
                <w:b/>
                <w:bCs/>
                <w:sz w:val="22"/>
                <w:szCs w:val="22"/>
              </w:rPr>
              <w:t>.</w:t>
            </w:r>
          </w:p>
        </w:tc>
        <w:tc>
          <w:tcPr>
            <w:tcW w:w="2126" w:type="dxa"/>
            <w:tcBorders>
              <w:top w:val="nil"/>
              <w:left w:val="nil"/>
              <w:bottom w:val="single" w:sz="4" w:space="0" w:color="auto"/>
              <w:right w:val="single" w:sz="4" w:space="0" w:color="auto"/>
            </w:tcBorders>
          </w:tcPr>
          <w:p w14:paraId="61672FD8" w14:textId="77777777" w:rsidR="0046258B" w:rsidRPr="005956D7" w:rsidRDefault="0046258B" w:rsidP="0046258B">
            <w:pPr>
              <w:rPr>
                <w:color w:val="FF0000"/>
                <w:sz w:val="22"/>
                <w:szCs w:val="22"/>
              </w:rPr>
            </w:pPr>
          </w:p>
        </w:tc>
      </w:tr>
      <w:tr w:rsidR="0046258B" w:rsidRPr="00203EF8" w14:paraId="4AB134D2" w14:textId="4EA35340"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73DBA07" w14:textId="7FE41DE5"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06166C06" w14:textId="779F88D1" w:rsidR="0046258B" w:rsidRPr="005956D7" w:rsidRDefault="0046258B" w:rsidP="0046258B">
            <w:pPr>
              <w:rPr>
                <w:b/>
                <w:bCs/>
                <w:sz w:val="22"/>
                <w:szCs w:val="22"/>
              </w:rPr>
            </w:pPr>
            <w:r w:rsidRPr="001D2135">
              <w:rPr>
                <w:sz w:val="22"/>
                <w:szCs w:val="22"/>
              </w:rPr>
              <w:t>Ferma 68680090548001</w:t>
            </w:r>
          </w:p>
        </w:tc>
        <w:tc>
          <w:tcPr>
            <w:tcW w:w="1696" w:type="dxa"/>
            <w:tcBorders>
              <w:top w:val="nil"/>
              <w:left w:val="nil"/>
              <w:bottom w:val="single" w:sz="4" w:space="0" w:color="auto"/>
              <w:right w:val="single" w:sz="4" w:space="0" w:color="auto"/>
            </w:tcBorders>
            <w:shd w:val="clear" w:color="auto" w:fill="auto"/>
            <w:noWrap/>
            <w:vAlign w:val="center"/>
          </w:tcPr>
          <w:p w14:paraId="253ACE9D" w14:textId="3E50BB54"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5C152BDC" w14:textId="3A2F53AB"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340740F" w14:textId="44A98BE8" w:rsidR="0046258B" w:rsidRPr="005956D7" w:rsidRDefault="0046258B" w:rsidP="0046258B">
            <w:pPr>
              <w:rPr>
                <w:sz w:val="22"/>
                <w:szCs w:val="22"/>
              </w:rPr>
            </w:pPr>
          </w:p>
        </w:tc>
        <w:tc>
          <w:tcPr>
            <w:tcW w:w="2126" w:type="dxa"/>
            <w:tcBorders>
              <w:top w:val="nil"/>
              <w:left w:val="nil"/>
              <w:bottom w:val="single" w:sz="4" w:space="0" w:color="auto"/>
              <w:right w:val="single" w:sz="4" w:space="0" w:color="auto"/>
            </w:tcBorders>
          </w:tcPr>
          <w:p w14:paraId="6ABD99A9" w14:textId="77777777" w:rsidR="0046258B" w:rsidRPr="005956D7" w:rsidRDefault="0046258B" w:rsidP="0046258B">
            <w:pPr>
              <w:rPr>
                <w:sz w:val="22"/>
                <w:szCs w:val="22"/>
              </w:rPr>
            </w:pPr>
          </w:p>
        </w:tc>
      </w:tr>
      <w:tr w:rsidR="0046258B" w:rsidRPr="00203EF8" w14:paraId="74375304" w14:textId="06BCD951"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B44402C" w14:textId="483BCE8A"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545E9054" w14:textId="551950BF" w:rsidR="0046258B" w:rsidRPr="005956D7" w:rsidRDefault="0046258B" w:rsidP="0046258B">
            <w:pPr>
              <w:rPr>
                <w:sz w:val="22"/>
                <w:szCs w:val="22"/>
              </w:rPr>
            </w:pPr>
            <w:r w:rsidRPr="001D2135">
              <w:rPr>
                <w:sz w:val="22"/>
                <w:szCs w:val="22"/>
              </w:rPr>
              <w:t>Ferma 68680090548002</w:t>
            </w:r>
          </w:p>
        </w:tc>
        <w:tc>
          <w:tcPr>
            <w:tcW w:w="1696" w:type="dxa"/>
            <w:tcBorders>
              <w:top w:val="nil"/>
              <w:left w:val="nil"/>
              <w:bottom w:val="single" w:sz="4" w:space="0" w:color="auto"/>
              <w:right w:val="single" w:sz="4" w:space="0" w:color="auto"/>
            </w:tcBorders>
            <w:shd w:val="clear" w:color="auto" w:fill="auto"/>
            <w:noWrap/>
            <w:vAlign w:val="center"/>
          </w:tcPr>
          <w:p w14:paraId="4AD3D722"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BF10D6A"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99C8216" w14:textId="77777777" w:rsidR="0046258B" w:rsidRPr="005956D7" w:rsidRDefault="0046258B" w:rsidP="0046258B">
            <w:pPr>
              <w:rPr>
                <w:sz w:val="22"/>
                <w:szCs w:val="22"/>
              </w:rPr>
            </w:pPr>
          </w:p>
        </w:tc>
        <w:tc>
          <w:tcPr>
            <w:tcW w:w="2126" w:type="dxa"/>
            <w:tcBorders>
              <w:top w:val="nil"/>
              <w:left w:val="nil"/>
              <w:bottom w:val="single" w:sz="4" w:space="0" w:color="auto"/>
              <w:right w:val="single" w:sz="4" w:space="0" w:color="auto"/>
            </w:tcBorders>
          </w:tcPr>
          <w:p w14:paraId="15E9A1A4" w14:textId="77777777" w:rsidR="0046258B" w:rsidRPr="005956D7" w:rsidRDefault="0046258B" w:rsidP="0046258B">
            <w:pPr>
              <w:rPr>
                <w:sz w:val="22"/>
                <w:szCs w:val="22"/>
              </w:rPr>
            </w:pPr>
          </w:p>
        </w:tc>
      </w:tr>
      <w:tr w:rsidR="0046258B" w:rsidRPr="00203EF8" w14:paraId="3512C4C9" w14:textId="3EEAC04F"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978B62B" w14:textId="019FDDAF"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76F150E1" w14:textId="51C74AD8" w:rsidR="0046258B" w:rsidRPr="005956D7" w:rsidRDefault="0046258B" w:rsidP="0046258B">
            <w:pPr>
              <w:rPr>
                <w:sz w:val="22"/>
                <w:szCs w:val="22"/>
              </w:rPr>
            </w:pPr>
            <w:r w:rsidRPr="001D2135">
              <w:rPr>
                <w:sz w:val="22"/>
                <w:szCs w:val="22"/>
              </w:rPr>
              <w:t>Ferma 68680090548003</w:t>
            </w:r>
          </w:p>
        </w:tc>
        <w:tc>
          <w:tcPr>
            <w:tcW w:w="1696" w:type="dxa"/>
            <w:tcBorders>
              <w:top w:val="nil"/>
              <w:left w:val="nil"/>
              <w:bottom w:val="single" w:sz="4" w:space="0" w:color="auto"/>
              <w:right w:val="single" w:sz="4" w:space="0" w:color="auto"/>
            </w:tcBorders>
            <w:shd w:val="clear" w:color="auto" w:fill="auto"/>
            <w:noWrap/>
            <w:vAlign w:val="center"/>
          </w:tcPr>
          <w:p w14:paraId="22B8CFF6"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270ECC89"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DC97823" w14:textId="77777777" w:rsidR="0046258B" w:rsidRPr="005956D7" w:rsidRDefault="0046258B" w:rsidP="0046258B">
            <w:pPr>
              <w:rPr>
                <w:sz w:val="22"/>
                <w:szCs w:val="22"/>
              </w:rPr>
            </w:pPr>
          </w:p>
        </w:tc>
        <w:tc>
          <w:tcPr>
            <w:tcW w:w="2126" w:type="dxa"/>
            <w:tcBorders>
              <w:top w:val="nil"/>
              <w:left w:val="nil"/>
              <w:bottom w:val="single" w:sz="4" w:space="0" w:color="auto"/>
              <w:right w:val="single" w:sz="4" w:space="0" w:color="auto"/>
            </w:tcBorders>
          </w:tcPr>
          <w:p w14:paraId="4EE06539" w14:textId="77777777" w:rsidR="0046258B" w:rsidRPr="005956D7" w:rsidRDefault="0046258B" w:rsidP="0046258B">
            <w:pPr>
              <w:rPr>
                <w:sz w:val="22"/>
                <w:szCs w:val="22"/>
              </w:rPr>
            </w:pPr>
          </w:p>
        </w:tc>
      </w:tr>
      <w:tr w:rsidR="0046258B" w:rsidRPr="00203EF8" w14:paraId="042892BA" w14:textId="11982356"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C14266B" w14:textId="77777777" w:rsidR="0046258B" w:rsidRPr="005956D7" w:rsidRDefault="0046258B" w:rsidP="0046258B">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1C1290B8" w14:textId="4132B4DE" w:rsidR="0046258B" w:rsidRPr="005956D7" w:rsidRDefault="0046258B" w:rsidP="0046258B">
            <w:pPr>
              <w:rPr>
                <w:sz w:val="22"/>
                <w:szCs w:val="22"/>
              </w:rPr>
            </w:pPr>
            <w:r w:rsidRPr="001D2135">
              <w:rPr>
                <w:sz w:val="22"/>
                <w:szCs w:val="22"/>
              </w:rPr>
              <w:t>Noliktava 68680090548007</w:t>
            </w:r>
          </w:p>
        </w:tc>
        <w:tc>
          <w:tcPr>
            <w:tcW w:w="1696" w:type="dxa"/>
            <w:tcBorders>
              <w:top w:val="nil"/>
              <w:left w:val="nil"/>
              <w:bottom w:val="single" w:sz="4" w:space="0" w:color="auto"/>
              <w:right w:val="single" w:sz="4" w:space="0" w:color="auto"/>
            </w:tcBorders>
            <w:shd w:val="clear" w:color="auto" w:fill="auto"/>
            <w:noWrap/>
            <w:vAlign w:val="center"/>
          </w:tcPr>
          <w:p w14:paraId="0F469F04"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234F0A76"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A511893" w14:textId="77777777" w:rsidR="0046258B" w:rsidRPr="005956D7" w:rsidRDefault="0046258B" w:rsidP="0046258B">
            <w:pPr>
              <w:rPr>
                <w:sz w:val="22"/>
                <w:szCs w:val="22"/>
              </w:rPr>
            </w:pPr>
          </w:p>
        </w:tc>
        <w:tc>
          <w:tcPr>
            <w:tcW w:w="2126" w:type="dxa"/>
            <w:tcBorders>
              <w:top w:val="nil"/>
              <w:left w:val="nil"/>
              <w:bottom w:val="single" w:sz="4" w:space="0" w:color="auto"/>
              <w:right w:val="single" w:sz="4" w:space="0" w:color="auto"/>
            </w:tcBorders>
          </w:tcPr>
          <w:p w14:paraId="149055BD" w14:textId="77777777" w:rsidR="0046258B" w:rsidRPr="005956D7" w:rsidRDefault="0046258B" w:rsidP="0046258B">
            <w:pPr>
              <w:rPr>
                <w:sz w:val="22"/>
                <w:szCs w:val="22"/>
              </w:rPr>
            </w:pPr>
          </w:p>
        </w:tc>
      </w:tr>
      <w:tr w:rsidR="0046258B" w:rsidRPr="007D2CE2" w14:paraId="417511DD" w14:textId="0035EFAF" w:rsidTr="001E6385">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3919C73" w14:textId="341FA2F4" w:rsidR="0046258B" w:rsidRPr="005956D7" w:rsidRDefault="0046258B" w:rsidP="0046258B">
            <w:pPr>
              <w:jc w:val="center"/>
              <w:rPr>
                <w:b/>
                <w:bCs/>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242BA811" w14:textId="3E1651F2" w:rsidR="0046258B" w:rsidRPr="005956D7" w:rsidRDefault="0046258B" w:rsidP="0046258B">
            <w:pPr>
              <w:rPr>
                <w:b/>
                <w:bCs/>
                <w:sz w:val="22"/>
                <w:szCs w:val="22"/>
              </w:rPr>
            </w:pPr>
            <w:r w:rsidRPr="001D2135">
              <w:rPr>
                <w:sz w:val="22"/>
                <w:szCs w:val="22"/>
              </w:rPr>
              <w:t>Ferma 68680090548008</w:t>
            </w:r>
          </w:p>
        </w:tc>
        <w:tc>
          <w:tcPr>
            <w:tcW w:w="1696" w:type="dxa"/>
            <w:tcBorders>
              <w:top w:val="nil"/>
              <w:left w:val="nil"/>
              <w:bottom w:val="single" w:sz="4" w:space="0" w:color="auto"/>
              <w:right w:val="single" w:sz="4" w:space="0" w:color="auto"/>
            </w:tcBorders>
            <w:shd w:val="clear" w:color="auto" w:fill="auto"/>
            <w:noWrap/>
            <w:vAlign w:val="center"/>
          </w:tcPr>
          <w:p w14:paraId="39DB682C" w14:textId="55FCAAF4" w:rsidR="0046258B" w:rsidRPr="005956D7" w:rsidRDefault="0046258B" w:rsidP="0046258B">
            <w:pPr>
              <w:jc w:val="center"/>
              <w:rPr>
                <w:b/>
                <w:bCs/>
                <w:sz w:val="22"/>
                <w:szCs w:val="22"/>
              </w:rPr>
            </w:pPr>
          </w:p>
        </w:tc>
        <w:tc>
          <w:tcPr>
            <w:tcW w:w="4115" w:type="dxa"/>
            <w:tcBorders>
              <w:top w:val="nil"/>
              <w:left w:val="nil"/>
              <w:bottom w:val="single" w:sz="4" w:space="0" w:color="auto"/>
              <w:right w:val="single" w:sz="4" w:space="0" w:color="auto"/>
            </w:tcBorders>
            <w:shd w:val="clear" w:color="auto" w:fill="auto"/>
            <w:vAlign w:val="bottom"/>
          </w:tcPr>
          <w:p w14:paraId="31382B37" w14:textId="1806BFE6" w:rsidR="0046258B" w:rsidRPr="005956D7" w:rsidRDefault="0046258B" w:rsidP="0046258B">
            <w:pPr>
              <w:rPr>
                <w:sz w:val="22"/>
                <w:szCs w:val="22"/>
              </w:rPr>
            </w:pPr>
          </w:p>
        </w:tc>
        <w:tc>
          <w:tcPr>
            <w:tcW w:w="2410" w:type="dxa"/>
            <w:tcBorders>
              <w:top w:val="nil"/>
              <w:left w:val="nil"/>
              <w:bottom w:val="single" w:sz="4" w:space="0" w:color="auto"/>
              <w:right w:val="single" w:sz="4" w:space="0" w:color="auto"/>
            </w:tcBorders>
            <w:shd w:val="clear" w:color="auto" w:fill="auto"/>
            <w:vAlign w:val="bottom"/>
          </w:tcPr>
          <w:p w14:paraId="52DE9E8B" w14:textId="6E002E8D" w:rsidR="0046258B" w:rsidRPr="005956D7" w:rsidRDefault="0046258B" w:rsidP="0046258B">
            <w:pPr>
              <w:rPr>
                <w:sz w:val="22"/>
                <w:szCs w:val="22"/>
              </w:rPr>
            </w:pPr>
          </w:p>
        </w:tc>
        <w:tc>
          <w:tcPr>
            <w:tcW w:w="2126" w:type="dxa"/>
            <w:tcBorders>
              <w:top w:val="nil"/>
              <w:left w:val="nil"/>
              <w:bottom w:val="single" w:sz="4" w:space="0" w:color="auto"/>
              <w:right w:val="single" w:sz="4" w:space="0" w:color="auto"/>
            </w:tcBorders>
          </w:tcPr>
          <w:p w14:paraId="3038ACA5" w14:textId="77777777" w:rsidR="0046258B" w:rsidRPr="005956D7" w:rsidRDefault="0046258B" w:rsidP="0046258B">
            <w:pPr>
              <w:rPr>
                <w:sz w:val="22"/>
                <w:szCs w:val="22"/>
              </w:rPr>
            </w:pPr>
          </w:p>
        </w:tc>
      </w:tr>
      <w:tr w:rsidR="0046258B" w:rsidRPr="007D2CE2" w14:paraId="6BCEDF49" w14:textId="094405E5"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33B1D2F" w14:textId="280C308E" w:rsidR="0046258B" w:rsidRPr="005956D7" w:rsidRDefault="0046258B" w:rsidP="0046258B">
            <w:pPr>
              <w:jc w:val="center"/>
              <w:rPr>
                <w:sz w:val="22"/>
                <w:szCs w:val="22"/>
              </w:rPr>
            </w:pPr>
            <w:r w:rsidRPr="009635FA">
              <w:rPr>
                <w:b/>
                <w:bCs/>
                <w:sz w:val="22"/>
                <w:szCs w:val="22"/>
              </w:rPr>
              <w:t>2</w:t>
            </w:r>
            <w:r w:rsidR="00F42226">
              <w:rPr>
                <w:b/>
                <w:bCs/>
                <w:sz w:val="22"/>
                <w:szCs w:val="22"/>
              </w:rPr>
              <w:t>6</w:t>
            </w:r>
          </w:p>
        </w:tc>
        <w:tc>
          <w:tcPr>
            <w:tcW w:w="3752" w:type="dxa"/>
            <w:tcBorders>
              <w:top w:val="nil"/>
              <w:left w:val="nil"/>
              <w:bottom w:val="single" w:sz="4" w:space="0" w:color="auto"/>
              <w:right w:val="single" w:sz="4" w:space="0" w:color="auto"/>
            </w:tcBorders>
            <w:shd w:val="clear" w:color="auto" w:fill="auto"/>
            <w:vAlign w:val="center"/>
          </w:tcPr>
          <w:p w14:paraId="4DDB5C01" w14:textId="68B976C0" w:rsidR="0046258B" w:rsidRPr="005956D7" w:rsidRDefault="0046258B" w:rsidP="0046258B">
            <w:pPr>
              <w:rPr>
                <w:sz w:val="22"/>
                <w:szCs w:val="22"/>
              </w:rPr>
            </w:pPr>
            <w:r w:rsidRPr="009635FA">
              <w:rPr>
                <w:b/>
                <w:bCs/>
                <w:sz w:val="22"/>
                <w:szCs w:val="22"/>
              </w:rPr>
              <w:t>Ēkas un būves Jaunciema gatvē 79 2.obj.</w:t>
            </w:r>
          </w:p>
        </w:tc>
        <w:tc>
          <w:tcPr>
            <w:tcW w:w="1696" w:type="dxa"/>
            <w:tcBorders>
              <w:top w:val="nil"/>
              <w:left w:val="nil"/>
              <w:bottom w:val="single" w:sz="4" w:space="0" w:color="auto"/>
              <w:right w:val="single" w:sz="4" w:space="0" w:color="auto"/>
            </w:tcBorders>
            <w:shd w:val="clear" w:color="auto" w:fill="auto"/>
            <w:noWrap/>
            <w:vAlign w:val="center"/>
          </w:tcPr>
          <w:p w14:paraId="73657A96" w14:textId="2E0D9AAA" w:rsidR="0046258B" w:rsidRPr="005956D7" w:rsidRDefault="0046258B" w:rsidP="0046258B">
            <w:pPr>
              <w:jc w:val="center"/>
              <w:rPr>
                <w:sz w:val="22"/>
                <w:szCs w:val="22"/>
              </w:rPr>
            </w:pPr>
            <w:r w:rsidRPr="009635FA">
              <w:rPr>
                <w:b/>
                <w:bCs/>
                <w:sz w:val="22"/>
                <w:szCs w:val="22"/>
              </w:rPr>
              <w:t>187’495</w:t>
            </w:r>
          </w:p>
        </w:tc>
        <w:tc>
          <w:tcPr>
            <w:tcW w:w="4115" w:type="dxa"/>
            <w:tcBorders>
              <w:top w:val="nil"/>
              <w:left w:val="nil"/>
              <w:bottom w:val="single" w:sz="4" w:space="0" w:color="auto"/>
              <w:right w:val="single" w:sz="4" w:space="0" w:color="auto"/>
            </w:tcBorders>
            <w:shd w:val="clear" w:color="auto" w:fill="auto"/>
            <w:noWrap/>
            <w:vAlign w:val="bottom"/>
          </w:tcPr>
          <w:p w14:paraId="171CBFBC" w14:textId="5AF32959" w:rsidR="0046258B" w:rsidRPr="005956D7" w:rsidRDefault="0046258B" w:rsidP="0046258B">
            <w:pPr>
              <w:jc w:val="center"/>
              <w:rPr>
                <w:sz w:val="22"/>
                <w:szCs w:val="22"/>
              </w:rPr>
            </w:pPr>
            <w:r w:rsidRPr="009635FA">
              <w:rPr>
                <w:sz w:val="22"/>
                <w:szCs w:val="22"/>
              </w:rPr>
              <w:t>SIA Publisko aktīvu pārvaldītājs Possessor</w:t>
            </w:r>
          </w:p>
        </w:tc>
        <w:tc>
          <w:tcPr>
            <w:tcW w:w="2410" w:type="dxa"/>
            <w:tcBorders>
              <w:top w:val="nil"/>
              <w:left w:val="nil"/>
              <w:bottom w:val="single" w:sz="4" w:space="0" w:color="auto"/>
              <w:right w:val="single" w:sz="4" w:space="0" w:color="auto"/>
            </w:tcBorders>
            <w:shd w:val="clear" w:color="auto" w:fill="auto"/>
            <w:noWrap/>
            <w:vAlign w:val="center"/>
          </w:tcPr>
          <w:p w14:paraId="44F450DC" w14:textId="4E473918" w:rsidR="0046258B" w:rsidRPr="001203AF" w:rsidRDefault="0046258B" w:rsidP="0046258B">
            <w:pPr>
              <w:rPr>
                <w:b/>
                <w:bCs/>
                <w:sz w:val="22"/>
                <w:szCs w:val="22"/>
              </w:rPr>
            </w:pPr>
            <w:r w:rsidRPr="001203AF">
              <w:rPr>
                <w:b/>
                <w:bCs/>
                <w:sz w:val="22"/>
                <w:szCs w:val="22"/>
              </w:rPr>
              <w:t>30.12.2024.-</w:t>
            </w:r>
            <w:r w:rsidR="00961369" w:rsidRPr="001203AF">
              <w:rPr>
                <w:b/>
                <w:bCs/>
                <w:sz w:val="22"/>
                <w:szCs w:val="22"/>
              </w:rPr>
              <w:t>31</w:t>
            </w:r>
            <w:r w:rsidRPr="001203AF">
              <w:rPr>
                <w:b/>
                <w:bCs/>
                <w:sz w:val="22"/>
                <w:szCs w:val="22"/>
              </w:rPr>
              <w:t>.12.202</w:t>
            </w:r>
            <w:r w:rsidR="00667D33" w:rsidRPr="001203AF">
              <w:rPr>
                <w:b/>
                <w:bCs/>
                <w:sz w:val="22"/>
                <w:szCs w:val="22"/>
              </w:rPr>
              <w:t>4</w:t>
            </w:r>
            <w:r w:rsidRPr="001203AF">
              <w:rPr>
                <w:b/>
                <w:bCs/>
                <w:sz w:val="22"/>
                <w:szCs w:val="22"/>
              </w:rPr>
              <w:t>.</w:t>
            </w:r>
          </w:p>
        </w:tc>
        <w:tc>
          <w:tcPr>
            <w:tcW w:w="2126" w:type="dxa"/>
            <w:tcBorders>
              <w:top w:val="nil"/>
              <w:left w:val="nil"/>
              <w:bottom w:val="single" w:sz="4" w:space="0" w:color="auto"/>
              <w:right w:val="single" w:sz="4" w:space="0" w:color="auto"/>
            </w:tcBorders>
          </w:tcPr>
          <w:p w14:paraId="11A2DCCA" w14:textId="77777777" w:rsidR="0046258B" w:rsidRPr="005956D7" w:rsidRDefault="0046258B" w:rsidP="0046258B">
            <w:pPr>
              <w:rPr>
                <w:sz w:val="22"/>
                <w:szCs w:val="22"/>
              </w:rPr>
            </w:pPr>
          </w:p>
        </w:tc>
      </w:tr>
      <w:tr w:rsidR="0046258B" w:rsidRPr="007D2CE2" w14:paraId="2504E6C4" w14:textId="2FFCE682" w:rsidTr="006A66FD">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A58EBC7" w14:textId="59060325" w:rsidR="0046258B" w:rsidRPr="005956D7" w:rsidRDefault="0046258B" w:rsidP="0046258B">
            <w:pPr>
              <w:jc w:val="center"/>
              <w:rPr>
                <w:sz w:val="22"/>
                <w:szCs w:val="22"/>
              </w:rPr>
            </w:pPr>
            <w:r w:rsidRPr="009635FA">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405A1FAA" w14:textId="401537EC" w:rsidR="0046258B" w:rsidRPr="005956D7" w:rsidRDefault="0046258B" w:rsidP="0046258B">
            <w:pPr>
              <w:rPr>
                <w:sz w:val="22"/>
                <w:szCs w:val="22"/>
              </w:rPr>
            </w:pPr>
            <w:r w:rsidRPr="009635FA">
              <w:rPr>
                <w:sz w:val="22"/>
                <w:szCs w:val="22"/>
              </w:rPr>
              <w:t>Angārs ar remontdarbnīcām 01001282076027</w:t>
            </w:r>
          </w:p>
        </w:tc>
        <w:tc>
          <w:tcPr>
            <w:tcW w:w="1696" w:type="dxa"/>
            <w:tcBorders>
              <w:top w:val="nil"/>
              <w:left w:val="nil"/>
              <w:bottom w:val="single" w:sz="4" w:space="0" w:color="auto"/>
              <w:right w:val="single" w:sz="4" w:space="0" w:color="auto"/>
            </w:tcBorders>
            <w:shd w:val="clear" w:color="auto" w:fill="auto"/>
            <w:noWrap/>
            <w:vAlign w:val="center"/>
          </w:tcPr>
          <w:p w14:paraId="5C7D85A9" w14:textId="090F29F6"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67D9A7B" w14:textId="25C971F3"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B9C44B7" w14:textId="3C2537DE" w:rsidR="0046258B" w:rsidRPr="005956D7" w:rsidRDefault="0046258B" w:rsidP="0046258B">
            <w:pPr>
              <w:rPr>
                <w:sz w:val="22"/>
                <w:szCs w:val="22"/>
              </w:rPr>
            </w:pPr>
          </w:p>
        </w:tc>
        <w:tc>
          <w:tcPr>
            <w:tcW w:w="2126" w:type="dxa"/>
            <w:tcBorders>
              <w:top w:val="nil"/>
              <w:left w:val="nil"/>
              <w:bottom w:val="single" w:sz="4" w:space="0" w:color="auto"/>
              <w:right w:val="single" w:sz="4" w:space="0" w:color="auto"/>
            </w:tcBorders>
          </w:tcPr>
          <w:p w14:paraId="1423DAC0" w14:textId="77777777" w:rsidR="0046258B" w:rsidRPr="005956D7" w:rsidRDefault="0046258B" w:rsidP="0046258B">
            <w:pPr>
              <w:rPr>
                <w:sz w:val="22"/>
                <w:szCs w:val="22"/>
              </w:rPr>
            </w:pPr>
          </w:p>
        </w:tc>
      </w:tr>
      <w:tr w:rsidR="0046258B" w:rsidRPr="007D2CE2" w14:paraId="4096AA3D" w14:textId="3E8BC334"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815AF37" w14:textId="0CB4FE47" w:rsidR="0046258B" w:rsidRPr="005956D7" w:rsidRDefault="0046258B" w:rsidP="0046258B">
            <w:pPr>
              <w:jc w:val="center"/>
              <w:rPr>
                <w:sz w:val="22"/>
                <w:szCs w:val="22"/>
              </w:rPr>
            </w:pPr>
            <w:r w:rsidRPr="009635FA">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02EFABCC" w14:textId="077316D8" w:rsidR="0046258B" w:rsidRPr="005956D7" w:rsidRDefault="0046258B" w:rsidP="0046258B">
            <w:pPr>
              <w:rPr>
                <w:sz w:val="22"/>
                <w:szCs w:val="22"/>
              </w:rPr>
            </w:pPr>
            <w:r w:rsidRPr="009635FA">
              <w:rPr>
                <w:sz w:val="22"/>
                <w:szCs w:val="22"/>
              </w:rPr>
              <w:t>Transformatoru ēka 01001282076030</w:t>
            </w:r>
          </w:p>
        </w:tc>
        <w:tc>
          <w:tcPr>
            <w:tcW w:w="1696" w:type="dxa"/>
            <w:tcBorders>
              <w:top w:val="nil"/>
              <w:left w:val="nil"/>
              <w:bottom w:val="single" w:sz="4" w:space="0" w:color="auto"/>
              <w:right w:val="single" w:sz="4" w:space="0" w:color="auto"/>
            </w:tcBorders>
            <w:shd w:val="clear" w:color="auto" w:fill="auto"/>
            <w:noWrap/>
            <w:vAlign w:val="center"/>
          </w:tcPr>
          <w:p w14:paraId="3F9E6A48"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B601657"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045CB57" w14:textId="77777777" w:rsidR="0046258B" w:rsidRPr="005956D7" w:rsidRDefault="0046258B" w:rsidP="0046258B">
            <w:pPr>
              <w:rPr>
                <w:sz w:val="22"/>
                <w:szCs w:val="22"/>
              </w:rPr>
            </w:pPr>
          </w:p>
        </w:tc>
        <w:tc>
          <w:tcPr>
            <w:tcW w:w="2126" w:type="dxa"/>
            <w:tcBorders>
              <w:top w:val="nil"/>
              <w:left w:val="nil"/>
              <w:bottom w:val="single" w:sz="4" w:space="0" w:color="auto"/>
              <w:right w:val="single" w:sz="4" w:space="0" w:color="auto"/>
            </w:tcBorders>
          </w:tcPr>
          <w:p w14:paraId="12CC785C" w14:textId="77777777" w:rsidR="0046258B" w:rsidRPr="005956D7" w:rsidRDefault="0046258B" w:rsidP="0046258B">
            <w:pPr>
              <w:rPr>
                <w:sz w:val="22"/>
                <w:szCs w:val="22"/>
              </w:rPr>
            </w:pPr>
          </w:p>
        </w:tc>
      </w:tr>
      <w:tr w:rsidR="0046258B" w:rsidRPr="007D2CE2" w14:paraId="5972E2A5" w14:textId="49322C6D"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F0DB3B5" w14:textId="63A5601F" w:rsidR="0046258B" w:rsidRPr="005956D7" w:rsidRDefault="0046258B" w:rsidP="0046258B">
            <w:pPr>
              <w:jc w:val="center"/>
              <w:rPr>
                <w:sz w:val="22"/>
                <w:szCs w:val="22"/>
              </w:rPr>
            </w:pPr>
            <w:r w:rsidRPr="009635FA">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7BB426E1" w14:textId="0117966D" w:rsidR="0046258B" w:rsidRPr="005956D7" w:rsidRDefault="0046258B" w:rsidP="0046258B">
            <w:pPr>
              <w:rPr>
                <w:sz w:val="22"/>
                <w:szCs w:val="22"/>
              </w:rPr>
            </w:pPr>
            <w:r w:rsidRPr="009635FA">
              <w:rPr>
                <w:sz w:val="22"/>
                <w:szCs w:val="22"/>
              </w:rPr>
              <w:t>Veikals 01001282076002</w:t>
            </w:r>
          </w:p>
        </w:tc>
        <w:tc>
          <w:tcPr>
            <w:tcW w:w="1696" w:type="dxa"/>
            <w:tcBorders>
              <w:top w:val="nil"/>
              <w:left w:val="nil"/>
              <w:bottom w:val="single" w:sz="4" w:space="0" w:color="auto"/>
              <w:right w:val="single" w:sz="4" w:space="0" w:color="auto"/>
            </w:tcBorders>
            <w:shd w:val="clear" w:color="auto" w:fill="auto"/>
            <w:noWrap/>
            <w:vAlign w:val="center"/>
          </w:tcPr>
          <w:p w14:paraId="494476F4"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2945A29"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053C9D5" w14:textId="77777777" w:rsidR="0046258B" w:rsidRPr="005956D7" w:rsidRDefault="0046258B" w:rsidP="0046258B">
            <w:pPr>
              <w:rPr>
                <w:sz w:val="22"/>
                <w:szCs w:val="22"/>
              </w:rPr>
            </w:pPr>
          </w:p>
        </w:tc>
        <w:tc>
          <w:tcPr>
            <w:tcW w:w="2126" w:type="dxa"/>
            <w:tcBorders>
              <w:top w:val="nil"/>
              <w:left w:val="nil"/>
              <w:bottom w:val="single" w:sz="4" w:space="0" w:color="auto"/>
              <w:right w:val="single" w:sz="4" w:space="0" w:color="auto"/>
            </w:tcBorders>
          </w:tcPr>
          <w:p w14:paraId="24DF249F" w14:textId="77777777" w:rsidR="0046258B" w:rsidRPr="005956D7" w:rsidRDefault="0046258B" w:rsidP="0046258B">
            <w:pPr>
              <w:rPr>
                <w:sz w:val="22"/>
                <w:szCs w:val="22"/>
              </w:rPr>
            </w:pPr>
          </w:p>
        </w:tc>
      </w:tr>
      <w:tr w:rsidR="0046258B" w:rsidRPr="007D2CE2" w14:paraId="60413D0C" w14:textId="1F8CA521"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76DADEF" w14:textId="7528DF12" w:rsidR="0046258B" w:rsidRPr="005956D7" w:rsidRDefault="0046258B" w:rsidP="0046258B">
            <w:pPr>
              <w:jc w:val="center"/>
              <w:rPr>
                <w:sz w:val="22"/>
                <w:szCs w:val="22"/>
              </w:rPr>
            </w:pPr>
            <w:r w:rsidRPr="009635FA">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35B66312" w14:textId="4CB15F6F" w:rsidR="0046258B" w:rsidRPr="005956D7" w:rsidRDefault="0046258B" w:rsidP="0046258B">
            <w:pPr>
              <w:rPr>
                <w:sz w:val="22"/>
                <w:szCs w:val="22"/>
              </w:rPr>
            </w:pPr>
            <w:r w:rsidRPr="009635FA">
              <w:rPr>
                <w:sz w:val="22"/>
                <w:szCs w:val="22"/>
              </w:rPr>
              <w:t>Gāzes sadales stacijas ēka 01001282076004</w:t>
            </w:r>
          </w:p>
        </w:tc>
        <w:tc>
          <w:tcPr>
            <w:tcW w:w="1696" w:type="dxa"/>
            <w:tcBorders>
              <w:top w:val="nil"/>
              <w:left w:val="nil"/>
              <w:bottom w:val="single" w:sz="4" w:space="0" w:color="auto"/>
              <w:right w:val="single" w:sz="4" w:space="0" w:color="auto"/>
            </w:tcBorders>
            <w:shd w:val="clear" w:color="auto" w:fill="auto"/>
            <w:noWrap/>
            <w:vAlign w:val="center"/>
          </w:tcPr>
          <w:p w14:paraId="31037AB0"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6D8680E9"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5C0C55B7" w14:textId="77777777" w:rsidR="0046258B" w:rsidRPr="005956D7" w:rsidRDefault="0046258B" w:rsidP="0046258B">
            <w:pPr>
              <w:rPr>
                <w:sz w:val="22"/>
                <w:szCs w:val="22"/>
              </w:rPr>
            </w:pPr>
          </w:p>
        </w:tc>
        <w:tc>
          <w:tcPr>
            <w:tcW w:w="2126" w:type="dxa"/>
            <w:tcBorders>
              <w:top w:val="nil"/>
              <w:left w:val="nil"/>
              <w:bottom w:val="single" w:sz="4" w:space="0" w:color="auto"/>
              <w:right w:val="single" w:sz="4" w:space="0" w:color="auto"/>
            </w:tcBorders>
          </w:tcPr>
          <w:p w14:paraId="71A7B3C2" w14:textId="77777777" w:rsidR="0046258B" w:rsidRPr="005956D7" w:rsidRDefault="0046258B" w:rsidP="0046258B">
            <w:pPr>
              <w:rPr>
                <w:sz w:val="22"/>
                <w:szCs w:val="22"/>
              </w:rPr>
            </w:pPr>
          </w:p>
        </w:tc>
      </w:tr>
      <w:tr w:rsidR="0046258B" w:rsidRPr="007D2CE2" w14:paraId="353E2C0C" w14:textId="49A81256" w:rsidTr="00B020C1">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1CFE0F5" w14:textId="6374BEF3" w:rsidR="0046258B" w:rsidRPr="005956D7" w:rsidRDefault="0046258B" w:rsidP="0046258B">
            <w:pPr>
              <w:jc w:val="center"/>
              <w:rPr>
                <w:sz w:val="22"/>
                <w:szCs w:val="22"/>
              </w:rPr>
            </w:pPr>
            <w:r w:rsidRPr="009635FA">
              <w:rPr>
                <w:sz w:val="22"/>
                <w:szCs w:val="22"/>
              </w:rPr>
              <w:t> </w:t>
            </w:r>
          </w:p>
        </w:tc>
        <w:tc>
          <w:tcPr>
            <w:tcW w:w="3752" w:type="dxa"/>
            <w:tcBorders>
              <w:top w:val="nil"/>
              <w:left w:val="nil"/>
              <w:bottom w:val="single" w:sz="4" w:space="0" w:color="auto"/>
              <w:right w:val="single" w:sz="4" w:space="0" w:color="auto"/>
            </w:tcBorders>
            <w:shd w:val="clear" w:color="auto" w:fill="auto"/>
            <w:vAlign w:val="center"/>
          </w:tcPr>
          <w:p w14:paraId="5EF5EA8C" w14:textId="586AEB20" w:rsidR="0046258B" w:rsidRPr="005956D7" w:rsidRDefault="0046258B" w:rsidP="0046258B">
            <w:pPr>
              <w:rPr>
                <w:sz w:val="22"/>
                <w:szCs w:val="22"/>
              </w:rPr>
            </w:pPr>
            <w:r w:rsidRPr="009635FA">
              <w:rPr>
                <w:sz w:val="22"/>
                <w:szCs w:val="22"/>
              </w:rPr>
              <w:t>Kazarmas 01001282076010</w:t>
            </w:r>
          </w:p>
        </w:tc>
        <w:tc>
          <w:tcPr>
            <w:tcW w:w="1696" w:type="dxa"/>
            <w:tcBorders>
              <w:top w:val="nil"/>
              <w:left w:val="nil"/>
              <w:bottom w:val="single" w:sz="4" w:space="0" w:color="auto"/>
              <w:right w:val="single" w:sz="4" w:space="0" w:color="auto"/>
            </w:tcBorders>
            <w:shd w:val="clear" w:color="auto" w:fill="auto"/>
            <w:noWrap/>
            <w:vAlign w:val="center"/>
          </w:tcPr>
          <w:p w14:paraId="1B33EB02" w14:textId="77777777" w:rsidR="0046258B" w:rsidRPr="005956D7" w:rsidRDefault="0046258B" w:rsidP="0046258B">
            <w:pPr>
              <w:jc w:val="cente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1CB5FA7" w14:textId="77777777" w:rsidR="0046258B" w:rsidRPr="005956D7" w:rsidRDefault="0046258B" w:rsidP="0046258B">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2215EC9" w14:textId="77777777" w:rsidR="0046258B" w:rsidRPr="005956D7" w:rsidRDefault="0046258B" w:rsidP="0046258B">
            <w:pPr>
              <w:rPr>
                <w:sz w:val="22"/>
                <w:szCs w:val="22"/>
              </w:rPr>
            </w:pPr>
          </w:p>
        </w:tc>
        <w:tc>
          <w:tcPr>
            <w:tcW w:w="2126" w:type="dxa"/>
            <w:tcBorders>
              <w:top w:val="nil"/>
              <w:left w:val="nil"/>
              <w:bottom w:val="single" w:sz="4" w:space="0" w:color="auto"/>
              <w:right w:val="single" w:sz="4" w:space="0" w:color="auto"/>
            </w:tcBorders>
          </w:tcPr>
          <w:p w14:paraId="4FD446A2" w14:textId="77777777" w:rsidR="0046258B" w:rsidRPr="005956D7" w:rsidRDefault="0046258B" w:rsidP="0046258B">
            <w:pPr>
              <w:rPr>
                <w:sz w:val="22"/>
                <w:szCs w:val="22"/>
              </w:rPr>
            </w:pPr>
          </w:p>
        </w:tc>
      </w:tr>
      <w:tr w:rsidR="00142BD9" w:rsidRPr="007D2CE2" w14:paraId="4EA50A2F" w14:textId="77777777" w:rsidTr="000A3FDD">
        <w:trPr>
          <w:trHeight w:val="282"/>
        </w:trPr>
        <w:tc>
          <w:tcPr>
            <w:tcW w:w="127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93F6091" w14:textId="38D40791" w:rsidR="00142BD9" w:rsidRPr="005956D7" w:rsidRDefault="00142BD9" w:rsidP="00142BD9">
            <w:pPr>
              <w:jc w:val="right"/>
              <w:rPr>
                <w:b/>
                <w:bCs/>
                <w:sz w:val="22"/>
                <w:szCs w:val="22"/>
              </w:rPr>
            </w:pPr>
            <w:r w:rsidRPr="005956D7">
              <w:rPr>
                <w:b/>
                <w:bCs/>
                <w:sz w:val="22"/>
                <w:szCs w:val="22"/>
              </w:rPr>
              <w:t>KOPĀ:</w:t>
            </w:r>
          </w:p>
        </w:tc>
        <w:tc>
          <w:tcPr>
            <w:tcW w:w="2126" w:type="dxa"/>
            <w:tcBorders>
              <w:top w:val="single" w:sz="4" w:space="0" w:color="auto"/>
              <w:left w:val="nil"/>
              <w:bottom w:val="single" w:sz="4" w:space="0" w:color="auto"/>
              <w:right w:val="single" w:sz="4" w:space="0" w:color="auto"/>
            </w:tcBorders>
          </w:tcPr>
          <w:p w14:paraId="2F684829" w14:textId="77777777" w:rsidR="00142BD9" w:rsidRPr="005956D7" w:rsidRDefault="00142BD9" w:rsidP="00142BD9">
            <w:pPr>
              <w:rPr>
                <w:sz w:val="22"/>
                <w:szCs w:val="22"/>
              </w:rPr>
            </w:pPr>
          </w:p>
        </w:tc>
      </w:tr>
    </w:tbl>
    <w:p w14:paraId="0ECC6107" w14:textId="77777777" w:rsidR="004D76D8" w:rsidRPr="0083427D" w:rsidRDefault="004D76D8" w:rsidP="009B7DD7">
      <w:pPr>
        <w:spacing w:after="200" w:line="276" w:lineRule="auto"/>
        <w:ind w:left="360"/>
        <w:jc w:val="both"/>
        <w:rPr>
          <w:b/>
          <w:bCs/>
          <w:szCs w:val="24"/>
        </w:rPr>
      </w:pPr>
    </w:p>
    <w:p w14:paraId="2666A3F1" w14:textId="77777777" w:rsidR="0083427D" w:rsidRPr="00A06A2D" w:rsidRDefault="0083427D" w:rsidP="009B7DD7">
      <w:pPr>
        <w:spacing w:after="200" w:line="276" w:lineRule="auto"/>
        <w:ind w:left="360"/>
        <w:jc w:val="both"/>
        <w:rPr>
          <w:rFonts w:eastAsia="Calibri"/>
          <w:b/>
          <w:color w:val="FF0000"/>
          <w:szCs w:val="24"/>
          <w:lang w:eastAsia="en-US"/>
        </w:rPr>
      </w:pPr>
    </w:p>
    <w:p w14:paraId="4AAC2CE4" w14:textId="77777777" w:rsidR="009B7DD7" w:rsidRPr="007023FD" w:rsidRDefault="009B7DD7" w:rsidP="009B7DD7">
      <w:pPr>
        <w:ind w:left="360"/>
        <w:contextualSpacing/>
        <w:rPr>
          <w:rFonts w:eastAsia="MS Mincho"/>
          <w:b/>
          <w:color w:val="FF0000"/>
          <w:szCs w:val="24"/>
          <w:lang w:eastAsia="ja-JP"/>
        </w:rPr>
        <w:sectPr w:rsidR="009B7DD7" w:rsidRPr="007023FD" w:rsidSect="00CF1AF3">
          <w:footerReference w:type="even" r:id="rId17"/>
          <w:footerReference w:type="default" r:id="rId18"/>
          <w:pgSz w:w="16838" w:h="11906" w:orient="landscape" w:code="9"/>
          <w:pgMar w:top="1276" w:right="1440" w:bottom="1797" w:left="1440" w:header="720" w:footer="720" w:gutter="0"/>
          <w:cols w:space="708"/>
          <w:docGrid w:linePitch="360"/>
        </w:sectPr>
      </w:pPr>
    </w:p>
    <w:p w14:paraId="4A430696" w14:textId="77777777" w:rsidR="009B7DD7" w:rsidRPr="007B28C1" w:rsidRDefault="009B7DD7" w:rsidP="009B7DD7">
      <w:pPr>
        <w:spacing w:after="200" w:line="276" w:lineRule="auto"/>
        <w:jc w:val="both"/>
        <w:rPr>
          <w:rFonts w:eastAsia="Calibri"/>
          <w:szCs w:val="24"/>
          <w:lang w:eastAsia="en-US"/>
        </w:rPr>
      </w:pPr>
      <w:r w:rsidRPr="007B28C1">
        <w:rPr>
          <w:rFonts w:eastAsia="Calibri"/>
          <w:snapToGrid w:val="0"/>
          <w:szCs w:val="24"/>
          <w:lang w:eastAsia="en-US"/>
        </w:rPr>
        <w:lastRenderedPageBreak/>
        <w:t>3.1.3.</w:t>
      </w:r>
      <w:r w:rsidRPr="007B28C1">
        <w:rPr>
          <w:rFonts w:eastAsia="Calibri"/>
          <w:b/>
          <w:szCs w:val="24"/>
          <w:lang w:eastAsia="en-US"/>
        </w:rPr>
        <w:t xml:space="preserve"> </w:t>
      </w:r>
      <w:r w:rsidRPr="007B28C1">
        <w:rPr>
          <w:rFonts w:eastAsia="Calibri"/>
          <w:szCs w:val="24"/>
          <w:lang w:eastAsia="en-US"/>
        </w:rPr>
        <w:t>Apdrošināšanas polišu izsniegšana Pasūtītājam __________________________</w:t>
      </w:r>
      <w:r w:rsidR="007023FD">
        <w:rPr>
          <w:rFonts w:eastAsia="Calibri"/>
          <w:szCs w:val="24"/>
          <w:lang w:eastAsia="en-US"/>
        </w:rPr>
        <w:t>;</w:t>
      </w:r>
    </w:p>
    <w:p w14:paraId="08608794" w14:textId="77777777" w:rsidR="009B7DD7" w:rsidRDefault="009B7DD7" w:rsidP="009B7DD7">
      <w:pPr>
        <w:contextualSpacing/>
        <w:jc w:val="both"/>
        <w:rPr>
          <w:rFonts w:eastAsia="MS Mincho"/>
          <w:szCs w:val="24"/>
          <w:lang w:eastAsia="ja-JP"/>
        </w:rPr>
      </w:pPr>
      <w:r w:rsidRPr="007B28C1">
        <w:rPr>
          <w:rFonts w:eastAsia="MS Mincho"/>
          <w:szCs w:val="24"/>
          <w:lang w:eastAsia="ja-JP"/>
        </w:rPr>
        <w:t>3.1.4. Apdrošināšanas gadījuma pieteikšana__________________________________</w:t>
      </w:r>
      <w:r w:rsidR="007023FD">
        <w:rPr>
          <w:rFonts w:eastAsia="MS Mincho"/>
          <w:szCs w:val="24"/>
          <w:lang w:eastAsia="ja-JP"/>
        </w:rPr>
        <w:t>.</w:t>
      </w:r>
    </w:p>
    <w:p w14:paraId="7A3DFF7F" w14:textId="77777777" w:rsidR="007023FD" w:rsidRPr="007B28C1" w:rsidRDefault="007023FD" w:rsidP="009B7DD7">
      <w:pPr>
        <w:contextualSpacing/>
        <w:jc w:val="both"/>
        <w:rPr>
          <w:rFonts w:eastAsia="MS Mincho"/>
          <w:szCs w:val="24"/>
          <w:lang w:eastAsia="ja-JP"/>
        </w:rPr>
      </w:pPr>
    </w:p>
    <w:p w14:paraId="377F96F6" w14:textId="77777777" w:rsidR="009B7DD7" w:rsidRDefault="009B7DD7" w:rsidP="009B7DD7">
      <w:pPr>
        <w:keepLines/>
        <w:widowControl w:val="0"/>
        <w:numPr>
          <w:ilvl w:val="1"/>
          <w:numId w:val="1"/>
        </w:numPr>
        <w:spacing w:after="200" w:line="276" w:lineRule="auto"/>
        <w:jc w:val="both"/>
        <w:rPr>
          <w:lang w:eastAsia="en-US"/>
        </w:rPr>
      </w:pPr>
      <w:r w:rsidRPr="007B28C1">
        <w:rPr>
          <w:lang w:eastAsia="en-US"/>
        </w:rPr>
        <w:t xml:space="preserve"> Piedāvājumā ir iekļautas visas izmaksas, kas sai</w:t>
      </w:r>
      <w:r>
        <w:rPr>
          <w:lang w:eastAsia="en-US"/>
        </w:rPr>
        <w:t>stītas ar pakalpojuma sniegšanu.</w:t>
      </w:r>
    </w:p>
    <w:p w14:paraId="34CF1D88" w14:textId="77777777" w:rsidR="009B7DD7" w:rsidRPr="0099592C" w:rsidRDefault="005506D0" w:rsidP="009B7DD7">
      <w:pPr>
        <w:keepLines/>
        <w:widowControl w:val="0"/>
        <w:numPr>
          <w:ilvl w:val="1"/>
          <w:numId w:val="1"/>
        </w:numPr>
        <w:spacing w:after="200" w:line="276" w:lineRule="auto"/>
        <w:jc w:val="both"/>
        <w:rPr>
          <w:lang w:eastAsia="en-US"/>
        </w:rPr>
      </w:pPr>
      <w:r>
        <w:rPr>
          <w:szCs w:val="24"/>
        </w:rPr>
        <w:t xml:space="preserve"> </w:t>
      </w:r>
      <w:r w:rsidR="009B7DD7" w:rsidRPr="00186D70">
        <w:rPr>
          <w:szCs w:val="24"/>
        </w:rPr>
        <w:t>Šis piedāvājums ir derīgs līdz līguma noslēgšanai.</w:t>
      </w:r>
    </w:p>
    <w:p w14:paraId="08ACACCC" w14:textId="77777777" w:rsidR="007023FD" w:rsidRPr="00FD5A26" w:rsidRDefault="005506D0" w:rsidP="00503E65">
      <w:pPr>
        <w:pStyle w:val="ListParagraph"/>
        <w:keepLines/>
        <w:widowControl w:val="0"/>
        <w:numPr>
          <w:ilvl w:val="1"/>
          <w:numId w:val="6"/>
        </w:numPr>
        <w:jc w:val="both"/>
      </w:pPr>
      <w:r>
        <w:t xml:space="preserve"> </w:t>
      </w:r>
      <w:r w:rsidR="007023FD" w:rsidRPr="00FD5A26">
        <w:t>Ja iesniegtais piedāvājums tiks pieņemts, apņemamies nodrošināt Tehniskajā specifikācijā noteikto prasību ievērošanu un izpildi.</w:t>
      </w:r>
    </w:p>
    <w:p w14:paraId="636DBF09" w14:textId="77777777" w:rsidR="007023FD" w:rsidRPr="00FD5A26" w:rsidRDefault="007023FD" w:rsidP="007023FD">
      <w:pPr>
        <w:pStyle w:val="ListParagraph"/>
        <w:keepLines/>
        <w:widowControl w:val="0"/>
        <w:ind w:left="360"/>
        <w:jc w:val="both"/>
      </w:pPr>
    </w:p>
    <w:p w14:paraId="0446AD91" w14:textId="77777777" w:rsidR="007023FD" w:rsidRPr="00FD5A26" w:rsidRDefault="007023FD" w:rsidP="00503E65">
      <w:pPr>
        <w:pStyle w:val="ListParagraph"/>
        <w:keepLines/>
        <w:widowControl w:val="0"/>
        <w:numPr>
          <w:ilvl w:val="1"/>
          <w:numId w:val="6"/>
        </w:numPr>
        <w:jc w:val="both"/>
      </w:pPr>
      <w:r w:rsidRPr="00FD5A26">
        <w:t xml:space="preserve"> Apliecinām, ka:</w:t>
      </w:r>
    </w:p>
    <w:p w14:paraId="267D395E" w14:textId="77777777" w:rsidR="007023FD" w:rsidRPr="00FD5A26" w:rsidRDefault="007023FD" w:rsidP="007023FD">
      <w:pPr>
        <w:keepNext/>
        <w:keepLines/>
        <w:widowControl w:val="0"/>
        <w:jc w:val="both"/>
      </w:pPr>
      <w:r w:rsidRPr="00FD5A26">
        <w:rPr>
          <w:szCs w:val="24"/>
        </w:rPr>
        <w:t>3.5.1. nav tādu apstākļu, kuri liegtu piedalīties iepirkuma procedūrā un ievērot visas iepirkuma prasības</w:t>
      </w:r>
      <w:r w:rsidRPr="00FD5A26">
        <w:t>;</w:t>
      </w:r>
    </w:p>
    <w:p w14:paraId="2D0E8CA3" w14:textId="77777777" w:rsidR="007023FD" w:rsidRDefault="007023FD" w:rsidP="007023FD">
      <w:pPr>
        <w:keepNext/>
        <w:keepLines/>
        <w:widowControl w:val="0"/>
        <w:jc w:val="both"/>
      </w:pPr>
      <w:r w:rsidRPr="00FD5A26">
        <w:t>3.5.2. nekādā veidā neesam ieinteresēti nevienā citā piedāvājumā, kas iesniegts šajā iepirkuma procedūrā;</w:t>
      </w:r>
    </w:p>
    <w:p w14:paraId="2236199D" w14:textId="51020386" w:rsidR="003D6AF1" w:rsidRDefault="003D6AF1" w:rsidP="003D6AF1">
      <w:pPr>
        <w:jc w:val="both"/>
        <w:rPr>
          <w:rFonts w:eastAsia="SimSun"/>
          <w:szCs w:val="24"/>
        </w:rPr>
      </w:pPr>
      <w:r>
        <w:t xml:space="preserve">3.5.3. </w:t>
      </w:r>
      <w:r>
        <w:rPr>
          <w:rFonts w:eastAsia="SimSun"/>
          <w:szCs w:val="24"/>
        </w:rPr>
        <w:t>piedāvājums</w:t>
      </w:r>
      <w:r w:rsidRPr="006D16ED">
        <w:rPr>
          <w:rFonts w:eastAsia="SimSun"/>
          <w:szCs w:val="24"/>
        </w:rPr>
        <w:t xml:space="preserve"> </w:t>
      </w:r>
      <w:r>
        <w:rPr>
          <w:rFonts w:eastAsia="SimSun"/>
          <w:szCs w:val="24"/>
        </w:rPr>
        <w:t>ir spēkā</w:t>
      </w:r>
      <w:r w:rsidRPr="006D16ED">
        <w:rPr>
          <w:rFonts w:eastAsia="SimSun"/>
          <w:szCs w:val="24"/>
        </w:rPr>
        <w:t xml:space="preserve"> līdz iepirkuma komisijas lēmuma pieņemšanai, bet gadījumā, ja tiek</w:t>
      </w:r>
      <w:r w:rsidR="003E4C07">
        <w:rPr>
          <w:rFonts w:eastAsia="SimSun"/>
          <w:szCs w:val="24"/>
        </w:rPr>
        <w:t>am</w:t>
      </w:r>
      <w:r w:rsidRPr="006D16ED">
        <w:rPr>
          <w:rFonts w:eastAsia="SimSun"/>
          <w:szCs w:val="24"/>
        </w:rPr>
        <w:t xml:space="preserve"> atzīt</w:t>
      </w:r>
      <w:r w:rsidR="003E4C07">
        <w:rPr>
          <w:rFonts w:eastAsia="SimSun"/>
          <w:szCs w:val="24"/>
        </w:rPr>
        <w:t>i</w:t>
      </w:r>
      <w:r w:rsidRPr="006D16ED">
        <w:rPr>
          <w:rFonts w:eastAsia="SimSun"/>
          <w:szCs w:val="24"/>
        </w:rPr>
        <w:t xml:space="preserve"> par uzvarētāju – līdz iepirkuma līguma noslēgšanai;</w:t>
      </w:r>
    </w:p>
    <w:p w14:paraId="1081720E" w14:textId="77777777" w:rsidR="003D6AF1" w:rsidRPr="00FD5A26" w:rsidRDefault="003D6AF1" w:rsidP="003D6AF1">
      <w:pPr>
        <w:keepNext/>
        <w:keepLines/>
        <w:widowControl w:val="0"/>
        <w:jc w:val="both"/>
      </w:pPr>
      <w:r w:rsidRPr="00236120">
        <w:rPr>
          <w:rFonts w:eastAsia="Arial Unicode MS"/>
          <w:szCs w:val="24"/>
        </w:rPr>
        <w:t>3.</w:t>
      </w:r>
      <w:r>
        <w:rPr>
          <w:rFonts w:eastAsia="Arial Unicode MS"/>
          <w:szCs w:val="24"/>
        </w:rPr>
        <w:t>5.4.</w:t>
      </w:r>
      <w:r w:rsidRPr="00236120">
        <w:rPr>
          <w:rFonts w:eastAsia="Arial Unicode MS"/>
          <w:szCs w:val="24"/>
        </w:rPr>
        <w:t xml:space="preserve"> </w:t>
      </w:r>
      <w:r w:rsidRPr="00236120">
        <w:rPr>
          <w:rFonts w:eastAsia="SimSun"/>
          <w:szCs w:val="24"/>
        </w:rPr>
        <w:t>no Pasūtītāja saņemtie personas dati tiks apstrādāti saskaņā ar piemērojamajiem ārējiem normatīvajiem aktiem, kas regulē personas datu apstrādi un aizsardzību;</w:t>
      </w:r>
    </w:p>
    <w:p w14:paraId="51014AA4" w14:textId="77777777" w:rsidR="007023FD" w:rsidRPr="00FD5A26" w:rsidRDefault="003D6AF1" w:rsidP="007023FD">
      <w:pPr>
        <w:keepNext/>
        <w:keepLines/>
        <w:widowControl w:val="0"/>
        <w:jc w:val="both"/>
        <w:rPr>
          <w:szCs w:val="24"/>
        </w:rPr>
      </w:pPr>
      <w:r>
        <w:t>3.5.5</w:t>
      </w:r>
      <w:r w:rsidR="007023FD" w:rsidRPr="00FD5A26">
        <w:t>. v</w:t>
      </w:r>
      <w:r w:rsidR="007023FD" w:rsidRPr="00FD5A26">
        <w:rPr>
          <w:szCs w:val="24"/>
        </w:rPr>
        <w:t>isas iesniegtās ziņas ir patiesas.</w:t>
      </w:r>
    </w:p>
    <w:p w14:paraId="39996153" w14:textId="77777777" w:rsidR="007023FD" w:rsidRDefault="007023FD" w:rsidP="007023FD">
      <w:pPr>
        <w:keepLines/>
        <w:widowControl w:val="0"/>
        <w:spacing w:after="120"/>
        <w:ind w:left="425"/>
        <w:jc w:val="both"/>
        <w:rPr>
          <w:szCs w:val="24"/>
        </w:rPr>
      </w:pPr>
    </w:p>
    <w:p w14:paraId="49A74127" w14:textId="77777777" w:rsidR="007023FD" w:rsidRPr="00FD5A26" w:rsidRDefault="007023FD" w:rsidP="007023FD">
      <w:pPr>
        <w:keepLines/>
        <w:widowControl w:val="0"/>
        <w:spacing w:after="120"/>
        <w:ind w:left="425"/>
        <w:jc w:val="both"/>
        <w:rPr>
          <w:szCs w:val="24"/>
        </w:rPr>
      </w:pPr>
      <w:r w:rsidRPr="00FD5A26">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1"/>
        <w:gridCol w:w="6070"/>
      </w:tblGrid>
      <w:tr w:rsidR="007023FD" w:rsidRPr="00FD5A26" w14:paraId="4B491E9C" w14:textId="77777777" w:rsidTr="00584A68">
        <w:trPr>
          <w:trHeight w:val="330"/>
        </w:trPr>
        <w:tc>
          <w:tcPr>
            <w:tcW w:w="2861" w:type="dxa"/>
            <w:tcBorders>
              <w:top w:val="single" w:sz="6" w:space="0" w:color="auto"/>
              <w:left w:val="single" w:sz="6" w:space="0" w:color="auto"/>
              <w:bottom w:val="single" w:sz="4" w:space="0" w:color="auto"/>
              <w:right w:val="single" w:sz="6" w:space="0" w:color="auto"/>
            </w:tcBorders>
            <w:shd w:val="clear" w:color="auto" w:fill="F6F5EE"/>
            <w:hideMark/>
          </w:tcPr>
          <w:p w14:paraId="307B433F" w14:textId="77777777" w:rsidR="007023FD" w:rsidRPr="00FD5A26" w:rsidRDefault="007023FD" w:rsidP="00584A68">
            <w:pPr>
              <w:spacing w:before="240"/>
              <w:jc w:val="center"/>
              <w:rPr>
                <w:b/>
                <w:szCs w:val="24"/>
              </w:rPr>
            </w:pPr>
            <w:r w:rsidRPr="00FD5A26">
              <w:rPr>
                <w:b/>
                <w:szCs w:val="24"/>
              </w:rPr>
              <w:t>Vārds, uzvārds, amats</w:t>
            </w:r>
          </w:p>
        </w:tc>
        <w:tc>
          <w:tcPr>
            <w:tcW w:w="6070" w:type="dxa"/>
            <w:tcBorders>
              <w:top w:val="single" w:sz="6" w:space="0" w:color="auto"/>
              <w:left w:val="single" w:sz="6" w:space="0" w:color="auto"/>
              <w:bottom w:val="single" w:sz="4" w:space="0" w:color="auto"/>
              <w:right w:val="single" w:sz="6" w:space="0" w:color="auto"/>
            </w:tcBorders>
          </w:tcPr>
          <w:p w14:paraId="4E565B39" w14:textId="77777777" w:rsidR="00584A68" w:rsidRDefault="00584A68" w:rsidP="00584A68">
            <w:pPr>
              <w:spacing w:before="240"/>
              <w:rPr>
                <w:szCs w:val="24"/>
              </w:rPr>
            </w:pPr>
          </w:p>
          <w:p w14:paraId="03CF85B5" w14:textId="1F20F4A7" w:rsidR="00FF0CC9" w:rsidRPr="00FD5A26" w:rsidRDefault="00FF0CC9" w:rsidP="00584A68">
            <w:pPr>
              <w:spacing w:before="240"/>
              <w:rPr>
                <w:szCs w:val="24"/>
              </w:rPr>
            </w:pPr>
          </w:p>
        </w:tc>
      </w:tr>
    </w:tbl>
    <w:p w14:paraId="2C06B204" w14:textId="77777777" w:rsidR="00885274" w:rsidRPr="003164D8" w:rsidRDefault="00885274" w:rsidP="009B7DD7">
      <w:pPr>
        <w:tabs>
          <w:tab w:val="left" w:pos="3675"/>
        </w:tabs>
        <w:rPr>
          <w:rStyle w:val="FontStyle53"/>
          <w:b/>
          <w:bCs/>
          <w:color w:val="FF0000"/>
          <w:szCs w:val="24"/>
        </w:rPr>
      </w:pPr>
    </w:p>
    <w:p w14:paraId="17E802B2" w14:textId="77777777" w:rsidR="00885274" w:rsidRPr="003164D8" w:rsidRDefault="00885274" w:rsidP="00221CA0">
      <w:pPr>
        <w:jc w:val="right"/>
        <w:rPr>
          <w:rStyle w:val="FontStyle53"/>
          <w:b/>
          <w:bCs/>
          <w:color w:val="FF0000"/>
          <w:szCs w:val="24"/>
        </w:rPr>
      </w:pPr>
    </w:p>
    <w:p w14:paraId="3ABC25D4" w14:textId="77777777" w:rsidR="00885274" w:rsidRPr="003164D8" w:rsidRDefault="00885274" w:rsidP="00221CA0">
      <w:pPr>
        <w:jc w:val="right"/>
        <w:rPr>
          <w:rStyle w:val="FontStyle53"/>
          <w:b/>
          <w:bCs/>
          <w:color w:val="FF0000"/>
          <w:szCs w:val="24"/>
        </w:rPr>
      </w:pPr>
    </w:p>
    <w:p w14:paraId="5F041493" w14:textId="77777777" w:rsidR="00885274" w:rsidRPr="003164D8" w:rsidRDefault="00885274" w:rsidP="00221CA0">
      <w:pPr>
        <w:jc w:val="right"/>
        <w:rPr>
          <w:rStyle w:val="FontStyle53"/>
          <w:b/>
          <w:bCs/>
          <w:color w:val="FF0000"/>
          <w:szCs w:val="24"/>
        </w:rPr>
      </w:pPr>
    </w:p>
    <w:p w14:paraId="3A962E15" w14:textId="77777777" w:rsidR="00885274" w:rsidRPr="003164D8" w:rsidRDefault="00885274" w:rsidP="00221CA0">
      <w:pPr>
        <w:jc w:val="right"/>
        <w:rPr>
          <w:rStyle w:val="FontStyle53"/>
          <w:b/>
          <w:bCs/>
          <w:color w:val="FF0000"/>
          <w:szCs w:val="24"/>
        </w:rPr>
      </w:pPr>
    </w:p>
    <w:p w14:paraId="2E72BDF0" w14:textId="77777777" w:rsidR="00885274" w:rsidRPr="003164D8" w:rsidRDefault="00885274" w:rsidP="00221CA0">
      <w:pPr>
        <w:jc w:val="right"/>
        <w:rPr>
          <w:rStyle w:val="FontStyle53"/>
          <w:b/>
          <w:bCs/>
          <w:color w:val="FF0000"/>
          <w:szCs w:val="24"/>
        </w:rPr>
      </w:pPr>
    </w:p>
    <w:p w14:paraId="02ED5FA8" w14:textId="77777777" w:rsidR="00885274" w:rsidRPr="003164D8" w:rsidRDefault="00885274" w:rsidP="00221CA0">
      <w:pPr>
        <w:jc w:val="right"/>
        <w:rPr>
          <w:rStyle w:val="FontStyle53"/>
          <w:b/>
          <w:bCs/>
          <w:color w:val="FF0000"/>
          <w:szCs w:val="24"/>
        </w:rPr>
      </w:pPr>
    </w:p>
    <w:p w14:paraId="677B5DBC" w14:textId="77777777" w:rsidR="00CF1AF3" w:rsidRDefault="00CF1AF3" w:rsidP="009B7DD7">
      <w:pPr>
        <w:jc w:val="right"/>
        <w:rPr>
          <w:b/>
          <w:szCs w:val="24"/>
        </w:rPr>
      </w:pPr>
    </w:p>
    <w:p w14:paraId="02C7EDDD" w14:textId="77777777" w:rsidR="00CF1AF3" w:rsidRDefault="00CF1AF3" w:rsidP="009B7DD7">
      <w:pPr>
        <w:jc w:val="right"/>
        <w:rPr>
          <w:b/>
          <w:szCs w:val="24"/>
        </w:rPr>
      </w:pPr>
    </w:p>
    <w:p w14:paraId="4AFCE55E" w14:textId="77777777" w:rsidR="00CF1AF3" w:rsidRDefault="00CF1AF3" w:rsidP="009B7DD7">
      <w:pPr>
        <w:jc w:val="right"/>
        <w:rPr>
          <w:b/>
          <w:szCs w:val="24"/>
        </w:rPr>
      </w:pPr>
    </w:p>
    <w:p w14:paraId="62F815D3" w14:textId="77777777" w:rsidR="00CF1AF3" w:rsidRDefault="00CF1AF3" w:rsidP="009B7DD7">
      <w:pPr>
        <w:jc w:val="right"/>
        <w:rPr>
          <w:b/>
          <w:szCs w:val="24"/>
        </w:rPr>
      </w:pPr>
    </w:p>
    <w:p w14:paraId="626A25DA" w14:textId="77777777" w:rsidR="00CF1AF3" w:rsidRDefault="00CF1AF3" w:rsidP="009B7DD7">
      <w:pPr>
        <w:jc w:val="right"/>
        <w:rPr>
          <w:b/>
          <w:szCs w:val="24"/>
        </w:rPr>
      </w:pPr>
    </w:p>
    <w:p w14:paraId="1D3B131C" w14:textId="77777777" w:rsidR="00CF1AF3" w:rsidRDefault="00CF1AF3" w:rsidP="009B7DD7">
      <w:pPr>
        <w:jc w:val="right"/>
        <w:rPr>
          <w:b/>
          <w:szCs w:val="24"/>
        </w:rPr>
      </w:pPr>
    </w:p>
    <w:p w14:paraId="7E58D6C2" w14:textId="77777777" w:rsidR="00CF1AF3" w:rsidRDefault="00CF1AF3" w:rsidP="009B7DD7">
      <w:pPr>
        <w:jc w:val="right"/>
        <w:rPr>
          <w:b/>
          <w:szCs w:val="24"/>
        </w:rPr>
      </w:pPr>
    </w:p>
    <w:p w14:paraId="3133DC85" w14:textId="77777777" w:rsidR="00CF1AF3" w:rsidRDefault="00CF1AF3" w:rsidP="009B7DD7">
      <w:pPr>
        <w:jc w:val="right"/>
        <w:rPr>
          <w:b/>
          <w:szCs w:val="24"/>
        </w:rPr>
      </w:pPr>
    </w:p>
    <w:p w14:paraId="2D9FA087" w14:textId="77777777" w:rsidR="00CF1AF3" w:rsidRDefault="00CF1AF3" w:rsidP="009B7DD7">
      <w:pPr>
        <w:jc w:val="right"/>
        <w:rPr>
          <w:b/>
          <w:szCs w:val="24"/>
        </w:rPr>
      </w:pPr>
    </w:p>
    <w:p w14:paraId="5FDE1616" w14:textId="77777777" w:rsidR="00CF1AF3" w:rsidRDefault="00CF1AF3" w:rsidP="009B7DD7">
      <w:pPr>
        <w:jc w:val="right"/>
        <w:rPr>
          <w:b/>
          <w:szCs w:val="24"/>
        </w:rPr>
      </w:pPr>
    </w:p>
    <w:p w14:paraId="660228ED" w14:textId="77777777" w:rsidR="00CF1AF3" w:rsidRDefault="00CF1AF3" w:rsidP="009B7DD7">
      <w:pPr>
        <w:jc w:val="right"/>
        <w:rPr>
          <w:b/>
          <w:szCs w:val="24"/>
        </w:rPr>
      </w:pPr>
    </w:p>
    <w:p w14:paraId="7BE8EB41" w14:textId="77777777" w:rsidR="00CF1AF3" w:rsidRDefault="00CF1AF3" w:rsidP="009B7DD7">
      <w:pPr>
        <w:jc w:val="right"/>
        <w:rPr>
          <w:b/>
          <w:szCs w:val="24"/>
        </w:rPr>
      </w:pPr>
    </w:p>
    <w:p w14:paraId="319610AE" w14:textId="77777777" w:rsidR="00CF1AF3" w:rsidRDefault="00CF1AF3" w:rsidP="009B7DD7">
      <w:pPr>
        <w:jc w:val="right"/>
        <w:rPr>
          <w:b/>
          <w:szCs w:val="24"/>
        </w:rPr>
      </w:pPr>
    </w:p>
    <w:p w14:paraId="4506A730" w14:textId="77777777" w:rsidR="00FF0CC9" w:rsidRDefault="00FF0CC9" w:rsidP="001835FA">
      <w:pPr>
        <w:jc w:val="right"/>
        <w:rPr>
          <w:b/>
          <w:szCs w:val="24"/>
        </w:rPr>
      </w:pPr>
    </w:p>
    <w:p w14:paraId="21573E84" w14:textId="77777777" w:rsidR="00FF0CC9" w:rsidRDefault="00FF0CC9" w:rsidP="001835FA">
      <w:pPr>
        <w:jc w:val="right"/>
        <w:rPr>
          <w:b/>
          <w:szCs w:val="24"/>
        </w:rPr>
      </w:pPr>
    </w:p>
    <w:p w14:paraId="23D003D6" w14:textId="77777777" w:rsidR="00FF0CC9" w:rsidRDefault="00FF0CC9" w:rsidP="001835FA">
      <w:pPr>
        <w:jc w:val="right"/>
        <w:rPr>
          <w:b/>
          <w:szCs w:val="24"/>
        </w:rPr>
      </w:pPr>
    </w:p>
    <w:p w14:paraId="650AA49F" w14:textId="2B0617E9" w:rsidR="009B7DD7" w:rsidRPr="007B28C1" w:rsidRDefault="007023FD" w:rsidP="001835FA">
      <w:pPr>
        <w:jc w:val="right"/>
        <w:rPr>
          <w:b/>
          <w:szCs w:val="24"/>
        </w:rPr>
      </w:pPr>
      <w:r>
        <w:rPr>
          <w:b/>
          <w:szCs w:val="24"/>
        </w:rPr>
        <w:lastRenderedPageBreak/>
        <w:t>3</w:t>
      </w:r>
      <w:r w:rsidR="009B7DD7" w:rsidRPr="007B28C1">
        <w:rPr>
          <w:b/>
          <w:szCs w:val="24"/>
        </w:rPr>
        <w:t xml:space="preserve">.pielikums </w:t>
      </w:r>
    </w:p>
    <w:p w14:paraId="645A578E" w14:textId="5BC3D3CB" w:rsidR="00560AE4" w:rsidRPr="00314B2F" w:rsidRDefault="00560AE4" w:rsidP="00560AE4">
      <w:pPr>
        <w:jc w:val="right"/>
        <w:outlineLvl w:val="0"/>
        <w:rPr>
          <w:bCs/>
          <w:szCs w:val="24"/>
        </w:rPr>
      </w:pPr>
      <w:proofErr w:type="spellStart"/>
      <w:r w:rsidRPr="00CF4748">
        <w:rPr>
          <w:b/>
          <w:szCs w:val="24"/>
        </w:rPr>
        <w:t>Nr.POSSESSOR</w:t>
      </w:r>
      <w:proofErr w:type="spellEnd"/>
      <w:r w:rsidRPr="00CF4748">
        <w:rPr>
          <w:b/>
          <w:szCs w:val="24"/>
        </w:rPr>
        <w:t>/202</w:t>
      </w:r>
      <w:r w:rsidR="003E4C07">
        <w:rPr>
          <w:b/>
          <w:szCs w:val="24"/>
        </w:rPr>
        <w:t>3/</w:t>
      </w:r>
      <w:r w:rsidR="00F015FA">
        <w:rPr>
          <w:b/>
          <w:szCs w:val="24"/>
        </w:rPr>
        <w:t>65</w:t>
      </w:r>
    </w:p>
    <w:p w14:paraId="78DDBCB9" w14:textId="63884C9C" w:rsidR="009B7DD7" w:rsidRDefault="00BC382B" w:rsidP="001835FA">
      <w:pPr>
        <w:jc w:val="center"/>
        <w:rPr>
          <w:b/>
          <w:szCs w:val="24"/>
        </w:rPr>
      </w:pPr>
      <w:r>
        <w:rPr>
          <w:b/>
          <w:szCs w:val="24"/>
        </w:rPr>
        <w:t xml:space="preserve">IEPIRKUMA LĪGUMS </w:t>
      </w:r>
      <w:proofErr w:type="spellStart"/>
      <w:r w:rsidR="00560AE4" w:rsidRPr="00BF4A26">
        <w:rPr>
          <w:b/>
          <w:bCs/>
        </w:rPr>
        <w:t>Nr.</w:t>
      </w:r>
      <w:r w:rsidR="00560AE4">
        <w:rPr>
          <w:rFonts w:eastAsia="SimSun"/>
          <w:b/>
          <w:bCs/>
          <w:szCs w:val="24"/>
        </w:rPr>
        <w:t>POSSESSOR</w:t>
      </w:r>
      <w:proofErr w:type="spellEnd"/>
      <w:r w:rsidR="00560AE4">
        <w:rPr>
          <w:rFonts w:eastAsia="SimSun"/>
          <w:b/>
          <w:bCs/>
          <w:szCs w:val="24"/>
        </w:rPr>
        <w:t>/202</w:t>
      </w:r>
      <w:r w:rsidR="003E4C07">
        <w:rPr>
          <w:rFonts w:eastAsia="SimSun"/>
          <w:b/>
          <w:bCs/>
          <w:szCs w:val="24"/>
        </w:rPr>
        <w:t>3/</w:t>
      </w:r>
      <w:r w:rsidR="00F015FA">
        <w:rPr>
          <w:rFonts w:eastAsia="SimSun"/>
          <w:b/>
          <w:bCs/>
          <w:szCs w:val="24"/>
        </w:rPr>
        <w:t>65</w:t>
      </w:r>
      <w:r w:rsidR="00941262">
        <w:rPr>
          <w:rFonts w:eastAsia="SimSun"/>
          <w:b/>
          <w:bCs/>
          <w:szCs w:val="24"/>
        </w:rPr>
        <w:t xml:space="preserve"> </w:t>
      </w:r>
      <w:r w:rsidR="009B7DD7">
        <w:rPr>
          <w:b/>
          <w:szCs w:val="24"/>
        </w:rPr>
        <w:t>(PROJEKTS)</w:t>
      </w:r>
    </w:p>
    <w:p w14:paraId="6D9DF2C0" w14:textId="77777777" w:rsidR="009B7DD7" w:rsidRDefault="009B7DD7" w:rsidP="001835FA">
      <w:pPr>
        <w:jc w:val="center"/>
        <w:rPr>
          <w:b/>
          <w:szCs w:val="24"/>
        </w:rPr>
      </w:pPr>
      <w:r>
        <w:rPr>
          <w:b/>
          <w:szCs w:val="24"/>
        </w:rPr>
        <w:t>par nekustamo īpašumu apdrošināšanu</w:t>
      </w:r>
    </w:p>
    <w:p w14:paraId="5F769F2B" w14:textId="77777777" w:rsidR="009B7DD7" w:rsidRDefault="009B7DD7" w:rsidP="001835FA">
      <w:pPr>
        <w:jc w:val="center"/>
        <w:rPr>
          <w:b/>
          <w:szCs w:val="24"/>
        </w:rPr>
      </w:pPr>
    </w:p>
    <w:p w14:paraId="51B5C262" w14:textId="178AB622" w:rsidR="00DC01CF" w:rsidRPr="00DC01CF" w:rsidRDefault="00DC01CF" w:rsidP="00DC01CF">
      <w:pPr>
        <w:rPr>
          <w:szCs w:val="24"/>
        </w:rPr>
      </w:pPr>
      <w:r w:rsidRPr="00DC01CF">
        <w:rPr>
          <w:szCs w:val="24"/>
        </w:rPr>
        <w:t>Pušu pievienotais pēdējā laika zīmoga pievienošanas datums</w:t>
      </w:r>
    </w:p>
    <w:p w14:paraId="775E0FD0" w14:textId="77777777" w:rsidR="009B7DD7" w:rsidRDefault="009B7DD7" w:rsidP="001835FA">
      <w:pPr>
        <w:jc w:val="both"/>
        <w:rPr>
          <w:b/>
          <w:szCs w:val="24"/>
        </w:rPr>
      </w:pPr>
    </w:p>
    <w:p w14:paraId="6E9187D6" w14:textId="6F3BCE78" w:rsidR="009B7DD7" w:rsidRDefault="00560AE4" w:rsidP="003C2841">
      <w:pPr>
        <w:ind w:firstLine="720"/>
        <w:jc w:val="both"/>
        <w:rPr>
          <w:szCs w:val="24"/>
        </w:rPr>
      </w:pPr>
      <w:r>
        <w:rPr>
          <w:b/>
          <w:szCs w:val="24"/>
        </w:rPr>
        <w:t>SIA</w:t>
      </w:r>
      <w:r w:rsidR="009B7DD7">
        <w:rPr>
          <w:b/>
          <w:szCs w:val="24"/>
        </w:rPr>
        <w:t xml:space="preserve"> „</w:t>
      </w:r>
      <w:r w:rsidR="00A06A2D">
        <w:rPr>
          <w:b/>
          <w:szCs w:val="24"/>
        </w:rPr>
        <w:t>Publisko aktīvu pārvaldītājs Possessor</w:t>
      </w:r>
      <w:r w:rsidR="009B7DD7">
        <w:rPr>
          <w:b/>
          <w:szCs w:val="24"/>
        </w:rPr>
        <w:t>”</w:t>
      </w:r>
      <w:r w:rsidR="009B7DD7">
        <w:rPr>
          <w:szCs w:val="24"/>
        </w:rPr>
        <w:t xml:space="preserve">, </w:t>
      </w:r>
      <w:r w:rsidR="003C2841" w:rsidRPr="004436E4">
        <w:rPr>
          <w:rFonts w:eastAsia="Calibri"/>
          <w:szCs w:val="24"/>
        </w:rPr>
        <w:t>vienotais reģistrācijas Nr.40003192154</w:t>
      </w:r>
      <w:r w:rsidR="009B7DD7">
        <w:rPr>
          <w:szCs w:val="24"/>
        </w:rPr>
        <w:t>, juridiskā adrese</w:t>
      </w:r>
      <w:r w:rsidR="00A06A2D">
        <w:rPr>
          <w:szCs w:val="24"/>
        </w:rPr>
        <w:t>:</w:t>
      </w:r>
      <w:r w:rsidR="009B7DD7">
        <w:rPr>
          <w:szCs w:val="24"/>
        </w:rPr>
        <w:t xml:space="preserve"> K</w:t>
      </w:r>
      <w:r w:rsidR="003C2841">
        <w:rPr>
          <w:szCs w:val="24"/>
        </w:rPr>
        <w:t xml:space="preserve">rišjāņa </w:t>
      </w:r>
      <w:r w:rsidR="009B7DD7">
        <w:rPr>
          <w:szCs w:val="24"/>
        </w:rPr>
        <w:t>Valdemāra iela 31,</w:t>
      </w:r>
      <w:r w:rsidR="00A06A2D">
        <w:rPr>
          <w:szCs w:val="24"/>
        </w:rPr>
        <w:t xml:space="preserve"> Rīga,</w:t>
      </w:r>
      <w:r w:rsidR="009B7DD7">
        <w:rPr>
          <w:szCs w:val="24"/>
        </w:rPr>
        <w:t xml:space="preserve"> LV – 1887 </w:t>
      </w:r>
      <w:r w:rsidR="003C2841">
        <w:rPr>
          <w:szCs w:val="24"/>
        </w:rPr>
        <w:t xml:space="preserve">(turpmāk - </w:t>
      </w:r>
      <w:r w:rsidR="003C2841">
        <w:rPr>
          <w:i/>
          <w:szCs w:val="24"/>
        </w:rPr>
        <w:t>Apdrošinājuma ņēmējs</w:t>
      </w:r>
      <w:r w:rsidR="003C2841" w:rsidRPr="003C2841">
        <w:rPr>
          <w:iCs/>
          <w:szCs w:val="24"/>
        </w:rPr>
        <w:t>)</w:t>
      </w:r>
      <w:r w:rsidR="003C2841">
        <w:rPr>
          <w:iCs/>
          <w:szCs w:val="24"/>
        </w:rPr>
        <w:t xml:space="preserve">, </w:t>
      </w:r>
      <w:r w:rsidR="003C2841" w:rsidRPr="004436E4">
        <w:rPr>
          <w:rFonts w:eastAsia="Calibri"/>
          <w:szCs w:val="24"/>
        </w:rPr>
        <w:t xml:space="preserve">kuru </w:t>
      </w:r>
      <w:r w:rsidR="003C2841" w:rsidRPr="004436E4">
        <w:rPr>
          <w:rFonts w:eastAsia="Calibri"/>
          <w:szCs w:val="24"/>
          <w:lang w:eastAsia="en-US"/>
        </w:rPr>
        <w:t>ar valdes 202</w:t>
      </w:r>
      <w:r w:rsidR="003E4C07">
        <w:rPr>
          <w:rFonts w:eastAsia="Calibri"/>
          <w:szCs w:val="24"/>
          <w:lang w:eastAsia="en-US"/>
        </w:rPr>
        <w:t>3</w:t>
      </w:r>
      <w:r w:rsidR="003C2841" w:rsidRPr="004436E4">
        <w:rPr>
          <w:rFonts w:eastAsia="Calibri"/>
          <w:szCs w:val="24"/>
          <w:lang w:eastAsia="en-US"/>
        </w:rPr>
        <w:t xml:space="preserve">.gada </w:t>
      </w:r>
      <w:r w:rsidR="003E4C07">
        <w:rPr>
          <w:rFonts w:eastAsia="Calibri"/>
          <w:szCs w:val="24"/>
          <w:lang w:eastAsia="en-US"/>
        </w:rPr>
        <w:t>9.novembra</w:t>
      </w:r>
      <w:r w:rsidR="003C2841" w:rsidRPr="004436E4">
        <w:rPr>
          <w:rFonts w:eastAsia="Calibri"/>
          <w:szCs w:val="24"/>
          <w:lang w:eastAsia="en-US"/>
        </w:rPr>
        <w:t xml:space="preserve"> lēmumu Nr.</w:t>
      </w:r>
      <w:r w:rsidR="006265CC">
        <w:rPr>
          <w:rFonts w:eastAsia="Calibri"/>
          <w:szCs w:val="24"/>
          <w:lang w:eastAsia="en-US"/>
        </w:rPr>
        <w:t>72/381</w:t>
      </w:r>
      <w:r w:rsidR="003C2841" w:rsidRPr="004436E4">
        <w:rPr>
          <w:rFonts w:eastAsia="Calibri"/>
          <w:szCs w:val="24"/>
          <w:lang w:eastAsia="en-US"/>
        </w:rPr>
        <w:t xml:space="preserve"> “</w:t>
      </w:r>
      <w:bookmarkStart w:id="1" w:name="OLE_LINK1"/>
      <w:bookmarkStart w:id="2" w:name="OLE_LINK2"/>
      <w:r w:rsidR="003C2841" w:rsidRPr="004436E4">
        <w:rPr>
          <w:szCs w:val="24"/>
        </w:rPr>
        <w:t xml:space="preserve">Par </w:t>
      </w:r>
      <w:bookmarkEnd w:id="1"/>
      <w:bookmarkEnd w:id="2"/>
      <w:r w:rsidR="003C2841" w:rsidRPr="004436E4">
        <w:rPr>
          <w:szCs w:val="24"/>
        </w:rPr>
        <w:t>valdes pilnvarojumu</w:t>
      </w:r>
      <w:r w:rsidR="003C2841" w:rsidRPr="004436E4">
        <w:rPr>
          <w:rFonts w:eastAsia="Calibri"/>
          <w:szCs w:val="24"/>
          <w:lang w:eastAsia="en-US"/>
        </w:rPr>
        <w:t>” pārstāv valdes loceklis Kaspars Kociņš</w:t>
      </w:r>
      <w:r w:rsidR="003C2841">
        <w:rPr>
          <w:rFonts w:eastAsia="Calibri"/>
          <w:szCs w:val="24"/>
          <w:lang w:eastAsia="en-US"/>
        </w:rPr>
        <w:t>,</w:t>
      </w:r>
      <w:r w:rsidR="003C2841">
        <w:rPr>
          <w:szCs w:val="24"/>
        </w:rPr>
        <w:t xml:space="preserve">  </w:t>
      </w:r>
      <w:r w:rsidR="009B7DD7">
        <w:rPr>
          <w:szCs w:val="24"/>
        </w:rPr>
        <w:t>no vienas puses, un</w:t>
      </w:r>
    </w:p>
    <w:p w14:paraId="6014FE86" w14:textId="3F9596FF" w:rsidR="009B7DD7" w:rsidRDefault="009B7DD7" w:rsidP="003C2841">
      <w:pPr>
        <w:ind w:firstLine="360"/>
        <w:jc w:val="both"/>
        <w:rPr>
          <w:szCs w:val="24"/>
        </w:rPr>
      </w:pPr>
      <w:r>
        <w:rPr>
          <w:b/>
          <w:szCs w:val="24"/>
        </w:rPr>
        <w:t>______________________________________________________________________</w:t>
      </w:r>
      <w:r w:rsidR="003C2841">
        <w:rPr>
          <w:szCs w:val="24"/>
        </w:rPr>
        <w:t xml:space="preserve"> (turpmāk – </w:t>
      </w:r>
      <w:r w:rsidR="003C2841">
        <w:rPr>
          <w:i/>
          <w:szCs w:val="24"/>
        </w:rPr>
        <w:t>Apdrošinātājs</w:t>
      </w:r>
      <w:r w:rsidR="003C2841" w:rsidRPr="003C2841">
        <w:rPr>
          <w:iCs/>
          <w:szCs w:val="24"/>
        </w:rPr>
        <w:t>)</w:t>
      </w:r>
      <w:r w:rsidR="003C2841">
        <w:rPr>
          <w:iCs/>
          <w:szCs w:val="24"/>
        </w:rPr>
        <w:t xml:space="preserve">, </w:t>
      </w:r>
      <w:r>
        <w:rPr>
          <w:szCs w:val="24"/>
        </w:rPr>
        <w:t xml:space="preserve">_____________________________________, no otras puses </w:t>
      </w:r>
      <w:r w:rsidR="003C2841" w:rsidRPr="004436E4">
        <w:rPr>
          <w:szCs w:val="24"/>
        </w:rPr>
        <w:t>(turpmāk kopā – Puses),</w:t>
      </w:r>
      <w:r>
        <w:rPr>
          <w:szCs w:val="24"/>
        </w:rPr>
        <w:t xml:space="preserve"> pamatojoties uz </w:t>
      </w:r>
      <w:r>
        <w:rPr>
          <w:i/>
          <w:szCs w:val="24"/>
        </w:rPr>
        <w:t>Apdrošinājuma ņēmēja</w:t>
      </w:r>
      <w:r>
        <w:rPr>
          <w:szCs w:val="24"/>
        </w:rPr>
        <w:t xml:space="preserve"> rīkotā iepirkuma „Nekustamo īpašu</w:t>
      </w:r>
      <w:r w:rsidR="00044F9F">
        <w:rPr>
          <w:szCs w:val="24"/>
        </w:rPr>
        <w:t>mu apdrošināšana” (</w:t>
      </w:r>
      <w:proofErr w:type="spellStart"/>
      <w:r w:rsidR="00560AE4" w:rsidRPr="00560AE4">
        <w:t>Nr.</w:t>
      </w:r>
      <w:r w:rsidR="00560AE4" w:rsidRPr="00560AE4">
        <w:rPr>
          <w:rFonts w:eastAsia="SimSun"/>
          <w:szCs w:val="24"/>
        </w:rPr>
        <w:t>POSSESSOR</w:t>
      </w:r>
      <w:proofErr w:type="spellEnd"/>
      <w:r w:rsidR="00560AE4" w:rsidRPr="00560AE4">
        <w:rPr>
          <w:rFonts w:eastAsia="SimSun"/>
          <w:szCs w:val="24"/>
        </w:rPr>
        <w:t>/202</w:t>
      </w:r>
      <w:r w:rsidR="006265CC">
        <w:rPr>
          <w:rFonts w:eastAsia="SimSun"/>
          <w:szCs w:val="24"/>
        </w:rPr>
        <w:t>3/</w:t>
      </w:r>
      <w:r w:rsidR="00F015FA">
        <w:rPr>
          <w:rFonts w:eastAsia="SimSun"/>
          <w:szCs w:val="24"/>
        </w:rPr>
        <w:t>65</w:t>
      </w:r>
      <w:r>
        <w:rPr>
          <w:szCs w:val="24"/>
        </w:rPr>
        <w:t>) rezultātiem, Tehnisko specifikāciju</w:t>
      </w:r>
      <w:r w:rsidR="000C126A">
        <w:rPr>
          <w:szCs w:val="24"/>
        </w:rPr>
        <w:t xml:space="preserve"> (Līguma 1.pielikums)</w:t>
      </w:r>
      <w:r>
        <w:rPr>
          <w:szCs w:val="24"/>
        </w:rPr>
        <w:t xml:space="preserve"> un </w:t>
      </w:r>
      <w:r>
        <w:rPr>
          <w:i/>
          <w:szCs w:val="24"/>
        </w:rPr>
        <w:t>Apdrošinātāja</w:t>
      </w:r>
      <w:r>
        <w:rPr>
          <w:szCs w:val="24"/>
        </w:rPr>
        <w:t xml:space="preserve"> iesniegto piedāvājumu, noslēdz š</w:t>
      </w:r>
      <w:r w:rsidR="003C2841">
        <w:rPr>
          <w:szCs w:val="24"/>
        </w:rPr>
        <w:t>o</w:t>
      </w:r>
      <w:r>
        <w:rPr>
          <w:szCs w:val="24"/>
        </w:rPr>
        <w:t xml:space="preserve"> līgumu (turpmāk – Līgums):</w:t>
      </w:r>
    </w:p>
    <w:p w14:paraId="2075362B" w14:textId="77777777" w:rsidR="009B7DD7" w:rsidRDefault="009B7DD7" w:rsidP="001835FA">
      <w:pPr>
        <w:jc w:val="both"/>
        <w:rPr>
          <w:szCs w:val="24"/>
        </w:rPr>
      </w:pPr>
    </w:p>
    <w:p w14:paraId="4BABE125" w14:textId="77777777" w:rsidR="009B7DD7" w:rsidRDefault="009B7DD7" w:rsidP="001835FA">
      <w:pPr>
        <w:pStyle w:val="ListParagraph"/>
        <w:numPr>
          <w:ilvl w:val="0"/>
          <w:numId w:val="5"/>
        </w:numPr>
        <w:spacing w:after="200"/>
        <w:contextualSpacing/>
        <w:jc w:val="both"/>
        <w:rPr>
          <w:b/>
          <w:szCs w:val="24"/>
        </w:rPr>
      </w:pPr>
      <w:r>
        <w:rPr>
          <w:b/>
          <w:szCs w:val="24"/>
        </w:rPr>
        <w:t>Līguma priekšmets</w:t>
      </w:r>
    </w:p>
    <w:p w14:paraId="1BE913E6" w14:textId="0CDFA9BE" w:rsidR="00886E81" w:rsidRDefault="009B7DD7" w:rsidP="001835FA">
      <w:pPr>
        <w:pStyle w:val="ListParagraph"/>
        <w:numPr>
          <w:ilvl w:val="1"/>
          <w:numId w:val="5"/>
        </w:numPr>
        <w:spacing w:after="200"/>
        <w:ind w:left="0" w:firstLine="0"/>
        <w:contextualSpacing/>
        <w:jc w:val="both"/>
        <w:rPr>
          <w:szCs w:val="24"/>
        </w:rPr>
      </w:pPr>
      <w:r w:rsidRPr="00886E81">
        <w:rPr>
          <w:i/>
          <w:szCs w:val="24"/>
        </w:rPr>
        <w:t>Apdrošinājuma ņēmējs</w:t>
      </w:r>
      <w:r w:rsidRPr="00886E81">
        <w:rPr>
          <w:szCs w:val="24"/>
        </w:rPr>
        <w:t xml:space="preserve"> apdrošina un </w:t>
      </w:r>
      <w:r w:rsidRPr="00886E81">
        <w:rPr>
          <w:i/>
          <w:szCs w:val="24"/>
        </w:rPr>
        <w:t>Apdrošinātājs</w:t>
      </w:r>
      <w:r w:rsidRPr="00886E81">
        <w:rPr>
          <w:szCs w:val="24"/>
        </w:rPr>
        <w:t xml:space="preserve"> apņemas nodrošināt Līguma pielikumā „Apdrošināmo nekustamo īpašumu saraksts” (turpmāk – Līguma </w:t>
      </w:r>
      <w:r w:rsidR="000C126A">
        <w:rPr>
          <w:szCs w:val="24"/>
        </w:rPr>
        <w:t>2.</w:t>
      </w:r>
      <w:r w:rsidRPr="00886E81">
        <w:rPr>
          <w:szCs w:val="24"/>
        </w:rPr>
        <w:t>pielikums), kas ir neatņemama Līguma sastāvdaļa, norādīto nekustamo īpašumu</w:t>
      </w:r>
      <w:r w:rsidR="00B25377">
        <w:rPr>
          <w:szCs w:val="24"/>
        </w:rPr>
        <w:t xml:space="preserve"> (turpmāk – apdrošināšanas objekti)</w:t>
      </w:r>
      <w:r w:rsidR="007B44C3">
        <w:rPr>
          <w:szCs w:val="24"/>
        </w:rPr>
        <w:t xml:space="preserve"> </w:t>
      </w:r>
      <w:r w:rsidRPr="00886E81">
        <w:rPr>
          <w:szCs w:val="24"/>
        </w:rPr>
        <w:t>apdrošināšanu</w:t>
      </w:r>
      <w:r w:rsidR="007B44C3">
        <w:rPr>
          <w:szCs w:val="24"/>
        </w:rPr>
        <w:t xml:space="preserve"> </w:t>
      </w:r>
      <w:r w:rsidRPr="00886E81">
        <w:rPr>
          <w:szCs w:val="24"/>
        </w:rPr>
        <w:t xml:space="preserve"> pret uguns un dabas stihiju pos</w:t>
      </w:r>
      <w:r w:rsidR="00886E81">
        <w:rPr>
          <w:szCs w:val="24"/>
        </w:rPr>
        <w:t>tījumiem, un citiem zaudējumiem.</w:t>
      </w:r>
    </w:p>
    <w:p w14:paraId="57AD0EA8" w14:textId="21CA3B76" w:rsidR="009B7DD7" w:rsidRPr="00886E81" w:rsidRDefault="009B7DD7" w:rsidP="001835FA">
      <w:pPr>
        <w:pStyle w:val="ListParagraph"/>
        <w:numPr>
          <w:ilvl w:val="1"/>
          <w:numId w:val="5"/>
        </w:numPr>
        <w:spacing w:after="200"/>
        <w:ind w:left="0" w:firstLine="0"/>
        <w:contextualSpacing/>
        <w:jc w:val="both"/>
        <w:rPr>
          <w:szCs w:val="24"/>
        </w:rPr>
      </w:pPr>
      <w:r w:rsidRPr="00886E81">
        <w:rPr>
          <w:i/>
          <w:szCs w:val="24"/>
        </w:rPr>
        <w:t>Apdrošinājuma ņēmējam</w:t>
      </w:r>
      <w:r w:rsidRPr="00886E81">
        <w:rPr>
          <w:szCs w:val="24"/>
        </w:rPr>
        <w:t xml:space="preserve"> ir tiesības no Līguma </w:t>
      </w:r>
      <w:r w:rsidR="000C126A">
        <w:rPr>
          <w:szCs w:val="24"/>
        </w:rPr>
        <w:t>2.</w:t>
      </w:r>
      <w:r w:rsidRPr="00886E81">
        <w:rPr>
          <w:szCs w:val="24"/>
        </w:rPr>
        <w:t xml:space="preserve">pielikuma izslēgt apdrošināšanas objektus vai iekļaut tajā jaunus apdrošināšanas objektus, savstarpēji vienojoties par apdrošināšanas prēmiju. Par katru Līguma </w:t>
      </w:r>
      <w:r w:rsidR="000C126A">
        <w:rPr>
          <w:szCs w:val="24"/>
        </w:rPr>
        <w:t>2.</w:t>
      </w:r>
      <w:r w:rsidRPr="00886E81">
        <w:rPr>
          <w:szCs w:val="24"/>
        </w:rPr>
        <w:t xml:space="preserve">pielikumā iekļaujamo </w:t>
      </w:r>
      <w:r w:rsidR="007B44C3">
        <w:rPr>
          <w:szCs w:val="24"/>
        </w:rPr>
        <w:t>apdrošināšanas</w:t>
      </w:r>
      <w:r w:rsidRPr="00886E81">
        <w:rPr>
          <w:szCs w:val="24"/>
        </w:rPr>
        <w:t xml:space="preserve"> objektu pēc </w:t>
      </w:r>
      <w:r w:rsidRPr="00886E81">
        <w:rPr>
          <w:i/>
          <w:szCs w:val="24"/>
        </w:rPr>
        <w:t>Apdrošinājuma</w:t>
      </w:r>
      <w:r w:rsidRPr="00886E81">
        <w:rPr>
          <w:szCs w:val="24"/>
        </w:rPr>
        <w:t xml:space="preserve"> </w:t>
      </w:r>
      <w:r w:rsidRPr="00886E81">
        <w:rPr>
          <w:i/>
          <w:szCs w:val="24"/>
        </w:rPr>
        <w:t>ņēmēja</w:t>
      </w:r>
      <w:r w:rsidRPr="00886E81">
        <w:rPr>
          <w:szCs w:val="24"/>
        </w:rPr>
        <w:t xml:space="preserve"> rakstveida pieprasījuma </w:t>
      </w:r>
      <w:r w:rsidRPr="00886E81">
        <w:rPr>
          <w:i/>
          <w:szCs w:val="24"/>
        </w:rPr>
        <w:t>Apdrošinātājs</w:t>
      </w:r>
      <w:r w:rsidRPr="00886E81">
        <w:rPr>
          <w:szCs w:val="24"/>
        </w:rPr>
        <w:t xml:space="preserve"> izsniedz apdrošināšanas polisi. Gadījumos, kad apdrošināšanas polise </w:t>
      </w:r>
      <w:r w:rsidR="007B44C3">
        <w:rPr>
          <w:szCs w:val="24"/>
        </w:rPr>
        <w:t>apdrošināšanas</w:t>
      </w:r>
      <w:r w:rsidRPr="00886E81">
        <w:rPr>
          <w:szCs w:val="24"/>
        </w:rPr>
        <w:t xml:space="preserve"> objektam tiek pārtraukta, </w:t>
      </w:r>
      <w:r w:rsidRPr="00886E81">
        <w:rPr>
          <w:i/>
          <w:szCs w:val="24"/>
        </w:rPr>
        <w:t>Apdrošinātājs</w:t>
      </w:r>
      <w:r w:rsidRPr="00886E81">
        <w:rPr>
          <w:szCs w:val="24"/>
        </w:rPr>
        <w:t xml:space="preserve"> nodrošina tās atlikuma atmaksas veikšanu saskaņā ar Līguma </w:t>
      </w:r>
      <w:r w:rsidR="00A2785B">
        <w:rPr>
          <w:szCs w:val="24"/>
        </w:rPr>
        <w:t>3</w:t>
      </w:r>
      <w:r w:rsidRPr="00886E81">
        <w:rPr>
          <w:szCs w:val="24"/>
        </w:rPr>
        <w:t>.2.4.apakšpunktā noteikto.</w:t>
      </w:r>
    </w:p>
    <w:p w14:paraId="4E5ABD8E" w14:textId="77777777" w:rsidR="00F42226" w:rsidRPr="00F42226" w:rsidRDefault="00F42226" w:rsidP="00F42226">
      <w:pPr>
        <w:pStyle w:val="ListParagraph"/>
        <w:numPr>
          <w:ilvl w:val="1"/>
          <w:numId w:val="5"/>
        </w:numPr>
        <w:spacing w:after="200"/>
        <w:ind w:left="0" w:firstLine="0"/>
        <w:contextualSpacing/>
        <w:jc w:val="both"/>
        <w:rPr>
          <w:szCs w:val="24"/>
        </w:rPr>
      </w:pPr>
      <w:r w:rsidRPr="00F42226">
        <w:rPr>
          <w:szCs w:val="24"/>
        </w:rPr>
        <w:t>Līgums stājas spēkā tā abpusējas parakstīšanas brīdī un ir spēkā līdz saistību izpildei.</w:t>
      </w:r>
    </w:p>
    <w:p w14:paraId="75E843D1" w14:textId="77777777" w:rsidR="009B7DD7" w:rsidRDefault="009B7DD7" w:rsidP="001835FA">
      <w:pPr>
        <w:pStyle w:val="ListParagraph"/>
        <w:ind w:left="792"/>
        <w:jc w:val="both"/>
        <w:rPr>
          <w:szCs w:val="24"/>
        </w:rPr>
      </w:pPr>
    </w:p>
    <w:p w14:paraId="6A7E8E4D" w14:textId="2BC61651" w:rsidR="009B7DD7" w:rsidRDefault="007B44C3" w:rsidP="001835FA">
      <w:pPr>
        <w:pStyle w:val="ListParagraph"/>
        <w:numPr>
          <w:ilvl w:val="0"/>
          <w:numId w:val="5"/>
        </w:numPr>
        <w:spacing w:after="200"/>
        <w:contextualSpacing/>
        <w:jc w:val="both"/>
        <w:rPr>
          <w:b/>
          <w:szCs w:val="24"/>
        </w:rPr>
      </w:pPr>
      <w:r>
        <w:rPr>
          <w:b/>
          <w:szCs w:val="24"/>
        </w:rPr>
        <w:t>Līgum</w:t>
      </w:r>
      <w:r w:rsidR="0095264B">
        <w:rPr>
          <w:b/>
          <w:szCs w:val="24"/>
        </w:rPr>
        <w:t>cena</w:t>
      </w:r>
      <w:r w:rsidR="009B7DD7">
        <w:rPr>
          <w:b/>
          <w:szCs w:val="24"/>
        </w:rPr>
        <w:t xml:space="preserve"> un norēķinu kārtība</w:t>
      </w:r>
    </w:p>
    <w:p w14:paraId="79D08E3F" w14:textId="1655DD6C" w:rsidR="007C60E8" w:rsidRPr="0088298E" w:rsidRDefault="0095264B" w:rsidP="007C60E8">
      <w:pPr>
        <w:pStyle w:val="ListParagraph"/>
        <w:numPr>
          <w:ilvl w:val="1"/>
          <w:numId w:val="5"/>
        </w:numPr>
        <w:spacing w:after="200"/>
        <w:ind w:left="0" w:firstLine="0"/>
        <w:contextualSpacing/>
        <w:jc w:val="both"/>
        <w:rPr>
          <w:szCs w:val="24"/>
        </w:rPr>
      </w:pPr>
      <w:r>
        <w:rPr>
          <w:szCs w:val="24"/>
        </w:rPr>
        <w:t>Kopējā līgumcena</w:t>
      </w:r>
      <w:r w:rsidR="007C60E8">
        <w:rPr>
          <w:szCs w:val="24"/>
        </w:rPr>
        <w:t xml:space="preserve"> nepārsniedz </w:t>
      </w:r>
      <w:r w:rsidR="00F42226">
        <w:rPr>
          <w:szCs w:val="24"/>
        </w:rPr>
        <w:t>8</w:t>
      </w:r>
      <w:r w:rsidR="007C60E8">
        <w:rPr>
          <w:szCs w:val="24"/>
        </w:rPr>
        <w:t>’</w:t>
      </w:r>
      <w:r w:rsidR="007C60E8" w:rsidRPr="0088298E">
        <w:rPr>
          <w:szCs w:val="24"/>
        </w:rPr>
        <w:t>999,99 EUR (</w:t>
      </w:r>
      <w:r w:rsidR="00F42226">
        <w:rPr>
          <w:szCs w:val="24"/>
        </w:rPr>
        <w:t xml:space="preserve">astoņi </w:t>
      </w:r>
      <w:r w:rsidR="007C60E8">
        <w:rPr>
          <w:szCs w:val="24"/>
        </w:rPr>
        <w:t>tūkstoši</w:t>
      </w:r>
      <w:r w:rsidR="007C60E8" w:rsidRPr="0088298E">
        <w:rPr>
          <w:szCs w:val="24"/>
        </w:rPr>
        <w:t xml:space="preserve"> de</w:t>
      </w:r>
      <w:r w:rsidR="007C60E8">
        <w:rPr>
          <w:szCs w:val="24"/>
        </w:rPr>
        <w:t xml:space="preserve">viņi simti deviņdesmit deviņi </w:t>
      </w:r>
      <w:proofErr w:type="spellStart"/>
      <w:r w:rsidR="007C60E8" w:rsidRPr="00A06A2D">
        <w:rPr>
          <w:i/>
          <w:szCs w:val="24"/>
        </w:rPr>
        <w:t>euro</w:t>
      </w:r>
      <w:proofErr w:type="spellEnd"/>
      <w:r w:rsidR="007C60E8" w:rsidRPr="0088298E">
        <w:rPr>
          <w:szCs w:val="24"/>
        </w:rPr>
        <w:t xml:space="preserve"> un 99 centi)</w:t>
      </w:r>
      <w:r w:rsidR="007C60E8">
        <w:rPr>
          <w:szCs w:val="24"/>
        </w:rPr>
        <w:t>,</w:t>
      </w:r>
      <w:r w:rsidR="007C60E8" w:rsidRPr="0088298E">
        <w:rPr>
          <w:szCs w:val="24"/>
        </w:rPr>
        <w:t xml:space="preserve"> </w:t>
      </w:r>
      <w:r w:rsidR="007C60E8">
        <w:rPr>
          <w:szCs w:val="24"/>
        </w:rPr>
        <w:t>neieskaitot</w:t>
      </w:r>
      <w:r w:rsidR="007C60E8" w:rsidRPr="003D4320">
        <w:rPr>
          <w:szCs w:val="24"/>
        </w:rPr>
        <w:t xml:space="preserve"> </w:t>
      </w:r>
      <w:r w:rsidR="007C60E8">
        <w:rPr>
          <w:szCs w:val="24"/>
        </w:rPr>
        <w:t xml:space="preserve">pievienotās vērtības nodokli </w:t>
      </w:r>
      <w:r w:rsidR="007C60E8" w:rsidRPr="003D4320">
        <w:rPr>
          <w:szCs w:val="24"/>
        </w:rPr>
        <w:t>saskaņā ar Pievienotās vērtības nodokļa likuma 52.panta pirmās daļas 20.punktu, kas nosaka, ka ar nodokli neapliek apdrošinātāju un apdrošināšanas starpnieku sniegtos pakalpojumus</w:t>
      </w:r>
      <w:r w:rsidR="007C60E8">
        <w:rPr>
          <w:szCs w:val="24"/>
        </w:rPr>
        <w:t>.</w:t>
      </w:r>
    </w:p>
    <w:p w14:paraId="52BCCE42" w14:textId="6A7275EB" w:rsidR="007B44C3" w:rsidRPr="00B32CE4" w:rsidRDefault="007B44C3" w:rsidP="007B44C3">
      <w:pPr>
        <w:pStyle w:val="ListParagraph"/>
        <w:numPr>
          <w:ilvl w:val="1"/>
          <w:numId w:val="5"/>
        </w:numPr>
        <w:spacing w:after="200"/>
        <w:ind w:left="0" w:firstLine="0"/>
        <w:contextualSpacing/>
        <w:jc w:val="both"/>
        <w:rPr>
          <w:szCs w:val="24"/>
        </w:rPr>
      </w:pPr>
      <w:r w:rsidRPr="00B32CE4">
        <w:rPr>
          <w:szCs w:val="24"/>
        </w:rPr>
        <w:t xml:space="preserve">Ja Līguma darbības laikā mainās Latvijas Republikas normatīvie akti un apdrošinātāju sniegtos pakalpojumus apliek ar </w:t>
      </w:r>
      <w:r>
        <w:rPr>
          <w:szCs w:val="24"/>
        </w:rPr>
        <w:t>pievienotās vērtības nodokli</w:t>
      </w:r>
      <w:r w:rsidRPr="00B32CE4">
        <w:rPr>
          <w:szCs w:val="24"/>
        </w:rPr>
        <w:t xml:space="preserve">, tad </w:t>
      </w:r>
      <w:r w:rsidRPr="00B32CE4">
        <w:rPr>
          <w:i/>
          <w:szCs w:val="24"/>
        </w:rPr>
        <w:t>Apdrošinājuma ņēmējs</w:t>
      </w:r>
      <w:r w:rsidRPr="00B32CE4">
        <w:rPr>
          <w:szCs w:val="24"/>
        </w:rPr>
        <w:t xml:space="preserve"> maksā to papildus, un Līgum</w:t>
      </w:r>
      <w:r>
        <w:rPr>
          <w:szCs w:val="24"/>
        </w:rPr>
        <w:t xml:space="preserve">a 2.pielikumā norādītās </w:t>
      </w:r>
      <w:r w:rsidRPr="00B32CE4">
        <w:rPr>
          <w:szCs w:val="24"/>
        </w:rPr>
        <w:t xml:space="preserve">summas uzskatāmas par tādām, kas norādītas </w:t>
      </w:r>
      <w:r>
        <w:rPr>
          <w:szCs w:val="24"/>
        </w:rPr>
        <w:t>neieskaitot</w:t>
      </w:r>
      <w:r w:rsidRPr="00B32CE4">
        <w:rPr>
          <w:szCs w:val="24"/>
        </w:rPr>
        <w:t xml:space="preserve"> pievienotās vērtības nodok</w:t>
      </w:r>
      <w:r>
        <w:rPr>
          <w:szCs w:val="24"/>
        </w:rPr>
        <w:t>li</w:t>
      </w:r>
      <w:r w:rsidRPr="00B32CE4">
        <w:rPr>
          <w:szCs w:val="24"/>
        </w:rPr>
        <w:t>.</w:t>
      </w:r>
    </w:p>
    <w:p w14:paraId="3A8D29BB" w14:textId="3A3D9392" w:rsidR="007B44C3" w:rsidRDefault="007B44C3" w:rsidP="007B44C3">
      <w:pPr>
        <w:pStyle w:val="ListParagraph"/>
        <w:numPr>
          <w:ilvl w:val="1"/>
          <w:numId w:val="5"/>
        </w:numPr>
        <w:spacing w:after="200"/>
        <w:ind w:left="0" w:firstLine="0"/>
        <w:contextualSpacing/>
        <w:jc w:val="both"/>
        <w:rPr>
          <w:szCs w:val="24"/>
        </w:rPr>
      </w:pPr>
      <w:r>
        <w:rPr>
          <w:szCs w:val="24"/>
        </w:rPr>
        <w:t>Kopējā līgumcenā ietilpst visas izmaksas, kas saistītas ar apdrošināšanas nodrošināšanu, izņemot Līguma 2.2.punktā atrunātā gadījuma izmaksas.</w:t>
      </w:r>
    </w:p>
    <w:p w14:paraId="108BE25C" w14:textId="77777777" w:rsidR="00F42226" w:rsidRPr="00F42226" w:rsidRDefault="00F42226" w:rsidP="00F42226">
      <w:pPr>
        <w:pStyle w:val="ListParagraph"/>
        <w:numPr>
          <w:ilvl w:val="1"/>
          <w:numId w:val="5"/>
        </w:numPr>
        <w:spacing w:after="200"/>
        <w:ind w:left="0" w:firstLine="0"/>
        <w:contextualSpacing/>
        <w:jc w:val="both"/>
        <w:rPr>
          <w:szCs w:val="24"/>
        </w:rPr>
      </w:pPr>
      <w:r w:rsidRPr="00F42226">
        <w:rPr>
          <w:i/>
          <w:szCs w:val="24"/>
        </w:rPr>
        <w:t>Apdrošinājuma ņēmējs</w:t>
      </w:r>
      <w:r w:rsidRPr="00F42226">
        <w:rPr>
          <w:szCs w:val="24"/>
        </w:rPr>
        <w:t xml:space="preserve"> veic samaksu </w:t>
      </w:r>
      <w:r w:rsidRPr="00F42226">
        <w:rPr>
          <w:i/>
          <w:szCs w:val="24"/>
        </w:rPr>
        <w:t>Apdrošinātāja</w:t>
      </w:r>
      <w:r w:rsidRPr="00F42226">
        <w:rPr>
          <w:szCs w:val="24"/>
        </w:rPr>
        <w:t xml:space="preserve">m par apdrošināmo objektu apdrošināšanu atbilstoši Līguma 2.pielikumam 10 (desmit) darbdienu laikā pēc attiecīgā mēneša apdrošināšanas polišu un rēķina saņemšanas no </w:t>
      </w:r>
      <w:r w:rsidRPr="00F42226">
        <w:rPr>
          <w:i/>
          <w:szCs w:val="24"/>
        </w:rPr>
        <w:t>Apdrošinātāja</w:t>
      </w:r>
      <w:r w:rsidRPr="00F42226">
        <w:rPr>
          <w:szCs w:val="24"/>
        </w:rPr>
        <w:t xml:space="preserve">, pārskaitot rēķinā norādīto naudas summu uz </w:t>
      </w:r>
      <w:r w:rsidRPr="00F42226">
        <w:rPr>
          <w:i/>
          <w:szCs w:val="24"/>
        </w:rPr>
        <w:t>Apdrošinātāja</w:t>
      </w:r>
      <w:r w:rsidRPr="00F42226">
        <w:rPr>
          <w:szCs w:val="24"/>
        </w:rPr>
        <w:t xml:space="preserve"> norādīto norēķinu kontu kredītiestādē.</w:t>
      </w:r>
    </w:p>
    <w:p w14:paraId="15E00B6C" w14:textId="77777777" w:rsidR="009B7DD7" w:rsidRDefault="009B7DD7" w:rsidP="001835FA">
      <w:pPr>
        <w:pStyle w:val="ListParagraph"/>
        <w:ind w:left="792"/>
        <w:jc w:val="both"/>
        <w:rPr>
          <w:szCs w:val="24"/>
        </w:rPr>
      </w:pPr>
    </w:p>
    <w:p w14:paraId="4F22E814" w14:textId="77777777" w:rsidR="009B7DD7" w:rsidRDefault="009B7DD7" w:rsidP="001835FA">
      <w:pPr>
        <w:pStyle w:val="ListParagraph"/>
        <w:numPr>
          <w:ilvl w:val="0"/>
          <w:numId w:val="5"/>
        </w:numPr>
        <w:spacing w:after="200"/>
        <w:contextualSpacing/>
        <w:jc w:val="both"/>
        <w:rPr>
          <w:b/>
          <w:szCs w:val="24"/>
        </w:rPr>
      </w:pPr>
      <w:r>
        <w:rPr>
          <w:b/>
          <w:szCs w:val="24"/>
        </w:rPr>
        <w:t>Pušu pienākumi un tiesības</w:t>
      </w:r>
    </w:p>
    <w:p w14:paraId="092E29CD" w14:textId="77777777" w:rsidR="009B7DD7" w:rsidRDefault="009B7DD7" w:rsidP="001835FA">
      <w:pPr>
        <w:pStyle w:val="ListParagraph"/>
        <w:numPr>
          <w:ilvl w:val="1"/>
          <w:numId w:val="5"/>
        </w:numPr>
        <w:spacing w:after="200"/>
        <w:ind w:left="0" w:firstLine="0"/>
        <w:contextualSpacing/>
        <w:jc w:val="both"/>
        <w:rPr>
          <w:szCs w:val="24"/>
        </w:rPr>
      </w:pPr>
      <w:r>
        <w:rPr>
          <w:i/>
          <w:szCs w:val="24"/>
        </w:rPr>
        <w:t>Apdrošinājuma</w:t>
      </w:r>
      <w:r>
        <w:rPr>
          <w:szCs w:val="24"/>
        </w:rPr>
        <w:t xml:space="preserve"> </w:t>
      </w:r>
      <w:r>
        <w:rPr>
          <w:i/>
          <w:szCs w:val="24"/>
        </w:rPr>
        <w:t>ņēmēja</w:t>
      </w:r>
      <w:r>
        <w:rPr>
          <w:szCs w:val="24"/>
        </w:rPr>
        <w:t xml:space="preserve"> pienākumi un tiesības:</w:t>
      </w:r>
    </w:p>
    <w:p w14:paraId="4B064B7A" w14:textId="77777777" w:rsidR="009B7DD7" w:rsidRDefault="009B7DD7" w:rsidP="001835FA">
      <w:pPr>
        <w:pStyle w:val="ListParagraph"/>
        <w:numPr>
          <w:ilvl w:val="2"/>
          <w:numId w:val="5"/>
        </w:numPr>
        <w:spacing w:after="200"/>
        <w:ind w:left="709" w:firstLine="11"/>
        <w:contextualSpacing/>
        <w:jc w:val="both"/>
        <w:rPr>
          <w:szCs w:val="24"/>
        </w:rPr>
      </w:pPr>
      <w:r>
        <w:rPr>
          <w:szCs w:val="24"/>
        </w:rPr>
        <w:lastRenderedPageBreak/>
        <w:t xml:space="preserve">pēc </w:t>
      </w:r>
      <w:r>
        <w:rPr>
          <w:i/>
          <w:szCs w:val="24"/>
        </w:rPr>
        <w:t>Apdrošinātāja</w:t>
      </w:r>
      <w:r>
        <w:rPr>
          <w:szCs w:val="24"/>
        </w:rPr>
        <w:t xml:space="preserve"> pieprasījuma sniegt visu nepieciešamo informāciju un uzrādīt visus polišu sagatavošanai nepieciešamos dokumentus;</w:t>
      </w:r>
    </w:p>
    <w:p w14:paraId="4B8A7564" w14:textId="72099091" w:rsidR="009B7DD7" w:rsidRDefault="009B7DD7" w:rsidP="001835FA">
      <w:pPr>
        <w:pStyle w:val="ListParagraph"/>
        <w:numPr>
          <w:ilvl w:val="2"/>
          <w:numId w:val="5"/>
        </w:numPr>
        <w:spacing w:after="200"/>
        <w:ind w:left="709" w:firstLine="11"/>
        <w:contextualSpacing/>
        <w:jc w:val="both"/>
        <w:rPr>
          <w:szCs w:val="24"/>
        </w:rPr>
      </w:pPr>
      <w:r>
        <w:rPr>
          <w:szCs w:val="24"/>
        </w:rPr>
        <w:t xml:space="preserve">samaksāt Līguma </w:t>
      </w:r>
      <w:r w:rsidR="00402166">
        <w:rPr>
          <w:szCs w:val="24"/>
        </w:rPr>
        <w:t>2.4</w:t>
      </w:r>
      <w:r>
        <w:rPr>
          <w:szCs w:val="24"/>
        </w:rPr>
        <w:t>.punktā noteiktos maksājumus saskaņā ar Līguma nosacījumiem;</w:t>
      </w:r>
    </w:p>
    <w:p w14:paraId="19C650A7" w14:textId="77777777" w:rsidR="009B7DD7" w:rsidRDefault="009B7DD7" w:rsidP="001835FA">
      <w:pPr>
        <w:pStyle w:val="ListParagraph"/>
        <w:numPr>
          <w:ilvl w:val="2"/>
          <w:numId w:val="5"/>
        </w:numPr>
        <w:spacing w:after="200"/>
        <w:ind w:left="709" w:firstLine="11"/>
        <w:contextualSpacing/>
        <w:jc w:val="both"/>
        <w:rPr>
          <w:szCs w:val="24"/>
        </w:rPr>
      </w:pPr>
      <w:r>
        <w:rPr>
          <w:szCs w:val="24"/>
        </w:rPr>
        <w:t xml:space="preserve">10 (desmit) darbdienas pirms apdrošināšanas objekta apdrošināšanas perioda sākuma paziņot par apdrošināšanas objekta izslēgšanu no Līguma </w:t>
      </w:r>
      <w:r w:rsidR="000C126A">
        <w:rPr>
          <w:szCs w:val="24"/>
        </w:rPr>
        <w:t>2.</w:t>
      </w:r>
      <w:r>
        <w:rPr>
          <w:szCs w:val="24"/>
        </w:rPr>
        <w:t>pielikuma vai jauna apdrošināšanas objekta iekļaušanu tajā;</w:t>
      </w:r>
    </w:p>
    <w:p w14:paraId="6810C98B" w14:textId="77777777" w:rsidR="009B7DD7" w:rsidRDefault="009B7DD7" w:rsidP="001835FA">
      <w:pPr>
        <w:pStyle w:val="ListParagraph"/>
        <w:numPr>
          <w:ilvl w:val="2"/>
          <w:numId w:val="5"/>
        </w:numPr>
        <w:spacing w:after="200"/>
        <w:ind w:left="709" w:firstLine="11"/>
        <w:contextualSpacing/>
        <w:jc w:val="both"/>
        <w:rPr>
          <w:szCs w:val="24"/>
        </w:rPr>
      </w:pPr>
      <w:r>
        <w:rPr>
          <w:szCs w:val="24"/>
        </w:rPr>
        <w:t xml:space="preserve">3 (trīs) darbdienu laikā pēc informācijas par apdrošināšanas gadījuma iestāšanos saņemšanas, ir pienākums informēt </w:t>
      </w:r>
      <w:r>
        <w:rPr>
          <w:i/>
          <w:szCs w:val="24"/>
        </w:rPr>
        <w:t>Apdrošinātāju</w:t>
      </w:r>
      <w:r>
        <w:rPr>
          <w:szCs w:val="24"/>
        </w:rPr>
        <w:t xml:space="preserve"> par iestājušos apdrošināšanas gadījumu.</w:t>
      </w:r>
    </w:p>
    <w:p w14:paraId="6710C025" w14:textId="77777777" w:rsidR="009B7DD7" w:rsidRDefault="009B7DD7" w:rsidP="001835FA">
      <w:pPr>
        <w:pStyle w:val="ListParagraph"/>
        <w:numPr>
          <w:ilvl w:val="1"/>
          <w:numId w:val="5"/>
        </w:numPr>
        <w:spacing w:after="200"/>
        <w:ind w:left="0" w:firstLine="0"/>
        <w:contextualSpacing/>
        <w:jc w:val="both"/>
        <w:rPr>
          <w:szCs w:val="24"/>
        </w:rPr>
      </w:pPr>
      <w:r>
        <w:rPr>
          <w:i/>
          <w:szCs w:val="24"/>
        </w:rPr>
        <w:t>Apdrošinātāja</w:t>
      </w:r>
      <w:r>
        <w:rPr>
          <w:szCs w:val="24"/>
        </w:rPr>
        <w:t xml:space="preserve"> pienākumi un tiesības:</w:t>
      </w:r>
    </w:p>
    <w:p w14:paraId="08A845CE" w14:textId="55C7AF67" w:rsidR="009B7DD7" w:rsidRDefault="00886E81" w:rsidP="001835FA">
      <w:pPr>
        <w:pStyle w:val="ListParagraph"/>
        <w:numPr>
          <w:ilvl w:val="2"/>
          <w:numId w:val="5"/>
        </w:numPr>
        <w:spacing w:after="200"/>
        <w:ind w:left="709" w:firstLine="11"/>
        <w:contextualSpacing/>
        <w:jc w:val="both"/>
        <w:rPr>
          <w:szCs w:val="24"/>
        </w:rPr>
      </w:pPr>
      <w:r>
        <w:rPr>
          <w:szCs w:val="24"/>
        </w:rPr>
        <w:t xml:space="preserve">nodrošināt </w:t>
      </w:r>
      <w:r w:rsidR="00402166">
        <w:rPr>
          <w:szCs w:val="24"/>
        </w:rPr>
        <w:t>apdrošināšanas objekta</w:t>
      </w:r>
      <w:r>
        <w:rPr>
          <w:szCs w:val="24"/>
        </w:rPr>
        <w:t xml:space="preserve"> </w:t>
      </w:r>
      <w:r w:rsidR="009B7DD7">
        <w:rPr>
          <w:szCs w:val="24"/>
        </w:rPr>
        <w:t>apdrošināšanu saskaņā ar Līguma nosacījumiem;</w:t>
      </w:r>
    </w:p>
    <w:p w14:paraId="3A8A94B4" w14:textId="00DC47E8" w:rsidR="009B7DD7" w:rsidRDefault="000C126A" w:rsidP="001835FA">
      <w:pPr>
        <w:pStyle w:val="ListParagraph"/>
        <w:numPr>
          <w:ilvl w:val="2"/>
          <w:numId w:val="5"/>
        </w:numPr>
        <w:spacing w:after="200"/>
        <w:ind w:left="709" w:firstLine="11"/>
        <w:contextualSpacing/>
        <w:jc w:val="both"/>
        <w:rPr>
          <w:szCs w:val="24"/>
        </w:rPr>
      </w:pPr>
      <w:r w:rsidRPr="006042DC">
        <w:rPr>
          <w:szCs w:val="24"/>
        </w:rPr>
        <w:t xml:space="preserve">pēc </w:t>
      </w:r>
      <w:r w:rsidRPr="006042DC">
        <w:rPr>
          <w:i/>
          <w:szCs w:val="24"/>
        </w:rPr>
        <w:t>Apdrošinājuma ņēmēja</w:t>
      </w:r>
      <w:r w:rsidRPr="006042DC">
        <w:rPr>
          <w:szCs w:val="24"/>
        </w:rPr>
        <w:t xml:space="preserve"> pieprasījuma </w:t>
      </w:r>
      <w:r w:rsidRPr="00C428FF">
        <w:rPr>
          <w:szCs w:val="24"/>
        </w:rPr>
        <w:t xml:space="preserve">vienu reizi mēnesī 5 (piecas) darbdienas pirms nākošajā mēnesī apdrošināmā objekta apdrošināšanas perioda sākuma izsniegt </w:t>
      </w:r>
      <w:r w:rsidRPr="00C428FF">
        <w:rPr>
          <w:i/>
          <w:szCs w:val="24"/>
        </w:rPr>
        <w:t>Apdrošinājuma</w:t>
      </w:r>
      <w:r w:rsidRPr="00C428FF">
        <w:rPr>
          <w:szCs w:val="24"/>
        </w:rPr>
        <w:t xml:space="preserve"> </w:t>
      </w:r>
      <w:r w:rsidRPr="00C428FF">
        <w:rPr>
          <w:i/>
          <w:szCs w:val="24"/>
        </w:rPr>
        <w:t>ņēmējam</w:t>
      </w:r>
      <w:r w:rsidRPr="00C428FF">
        <w:rPr>
          <w:szCs w:val="24"/>
        </w:rPr>
        <w:t xml:space="preserve"> apdrošināšanas polises un rēķinu par visiem mēnesī apdrošināmajiem objektiem;</w:t>
      </w:r>
    </w:p>
    <w:p w14:paraId="71777EF3" w14:textId="2CB5C8A3" w:rsidR="009B7DD7" w:rsidRDefault="009B7DD7" w:rsidP="001835FA">
      <w:pPr>
        <w:pStyle w:val="ListParagraph"/>
        <w:numPr>
          <w:ilvl w:val="2"/>
          <w:numId w:val="5"/>
        </w:numPr>
        <w:spacing w:after="200"/>
        <w:ind w:left="709" w:firstLine="11"/>
        <w:contextualSpacing/>
        <w:jc w:val="both"/>
        <w:rPr>
          <w:szCs w:val="24"/>
        </w:rPr>
      </w:pPr>
      <w:r>
        <w:rPr>
          <w:szCs w:val="24"/>
        </w:rPr>
        <w:t xml:space="preserve">gadījumā, ja zemesgrāmatā mainās </w:t>
      </w:r>
      <w:r w:rsidR="00402166" w:rsidRPr="00C428FF">
        <w:rPr>
          <w:szCs w:val="24"/>
        </w:rPr>
        <w:t>apdrošināmā objekta</w:t>
      </w:r>
      <w:r>
        <w:rPr>
          <w:szCs w:val="24"/>
        </w:rPr>
        <w:t xml:space="preserve"> īpašnieks, </w:t>
      </w:r>
      <w:r>
        <w:rPr>
          <w:i/>
          <w:szCs w:val="24"/>
        </w:rPr>
        <w:t>Apdrošinājuma</w:t>
      </w:r>
      <w:r>
        <w:rPr>
          <w:szCs w:val="24"/>
        </w:rPr>
        <w:t xml:space="preserve"> </w:t>
      </w:r>
      <w:r>
        <w:rPr>
          <w:i/>
          <w:szCs w:val="24"/>
        </w:rPr>
        <w:t>ņēmējs</w:t>
      </w:r>
      <w:r>
        <w:rPr>
          <w:szCs w:val="24"/>
        </w:rPr>
        <w:t xml:space="preserve"> par to informē </w:t>
      </w:r>
      <w:r>
        <w:rPr>
          <w:i/>
          <w:szCs w:val="24"/>
        </w:rPr>
        <w:t>Apdrošinātāju</w:t>
      </w:r>
      <w:r>
        <w:rPr>
          <w:szCs w:val="24"/>
        </w:rPr>
        <w:t xml:space="preserve"> un </w:t>
      </w:r>
      <w:r>
        <w:rPr>
          <w:i/>
          <w:szCs w:val="24"/>
        </w:rPr>
        <w:t>Apdrošinātājs</w:t>
      </w:r>
      <w:r>
        <w:rPr>
          <w:szCs w:val="24"/>
        </w:rPr>
        <w:t xml:space="preserve"> nodrošina 1 (viena) mēneša laikā izsniegt jaunu polisi atlikušajam periodam;</w:t>
      </w:r>
    </w:p>
    <w:p w14:paraId="104E2E03" w14:textId="77777777" w:rsidR="009B7DD7" w:rsidRDefault="009B7DD7" w:rsidP="001835FA">
      <w:pPr>
        <w:pStyle w:val="ListParagraph"/>
        <w:numPr>
          <w:ilvl w:val="2"/>
          <w:numId w:val="5"/>
        </w:numPr>
        <w:spacing w:after="200"/>
        <w:ind w:left="709" w:firstLine="11"/>
        <w:contextualSpacing/>
        <w:jc w:val="both"/>
        <w:rPr>
          <w:szCs w:val="24"/>
        </w:rPr>
      </w:pPr>
      <w:r>
        <w:rPr>
          <w:szCs w:val="24"/>
        </w:rPr>
        <w:t xml:space="preserve">gadījumā, ja apdrošināšanas polise tiek pārtraukta, atmaksāt </w:t>
      </w:r>
      <w:r>
        <w:rPr>
          <w:i/>
          <w:szCs w:val="24"/>
        </w:rPr>
        <w:t>Apdrošinājuma</w:t>
      </w:r>
      <w:r>
        <w:rPr>
          <w:szCs w:val="24"/>
        </w:rPr>
        <w:t xml:space="preserve"> </w:t>
      </w:r>
      <w:r>
        <w:rPr>
          <w:i/>
          <w:szCs w:val="24"/>
        </w:rPr>
        <w:t>ņēmējam</w:t>
      </w:r>
      <w:r>
        <w:rPr>
          <w:szCs w:val="24"/>
        </w:rPr>
        <w:t xml:space="preserve"> apdrošināšanas prēmijas atlikumu vai novirzīt to jaunas polises apmaksai;</w:t>
      </w:r>
    </w:p>
    <w:p w14:paraId="2247D4C6" w14:textId="77777777" w:rsidR="009B7DD7" w:rsidRDefault="009B7DD7" w:rsidP="001835FA">
      <w:pPr>
        <w:pStyle w:val="ListParagraph"/>
        <w:numPr>
          <w:ilvl w:val="2"/>
          <w:numId w:val="5"/>
        </w:numPr>
        <w:spacing w:after="200"/>
        <w:ind w:left="709" w:firstLine="11"/>
        <w:contextualSpacing/>
        <w:jc w:val="both"/>
        <w:rPr>
          <w:szCs w:val="24"/>
        </w:rPr>
      </w:pPr>
      <w:r>
        <w:rPr>
          <w:szCs w:val="24"/>
        </w:rPr>
        <w:t xml:space="preserve">nodrošināt </w:t>
      </w:r>
      <w:r>
        <w:rPr>
          <w:i/>
          <w:szCs w:val="24"/>
        </w:rPr>
        <w:t>Apdrošināšanas</w:t>
      </w:r>
      <w:r>
        <w:rPr>
          <w:szCs w:val="24"/>
        </w:rPr>
        <w:t xml:space="preserve"> </w:t>
      </w:r>
      <w:r>
        <w:rPr>
          <w:i/>
          <w:szCs w:val="24"/>
        </w:rPr>
        <w:t>ņēmējam</w:t>
      </w:r>
      <w:r>
        <w:rPr>
          <w:szCs w:val="24"/>
        </w:rPr>
        <w:t xml:space="preserve"> iespēju attālināti pieteikt apdrošināšanas gadījumu, aizpildot pieteikumu tiešsaistē internetā vai nosūtot pieteikumu pa e-pastu;</w:t>
      </w:r>
    </w:p>
    <w:p w14:paraId="38BA85CC" w14:textId="77777777" w:rsidR="00FE7984" w:rsidRDefault="00FE7984" w:rsidP="001835FA">
      <w:pPr>
        <w:pStyle w:val="ListParagraph"/>
        <w:numPr>
          <w:ilvl w:val="2"/>
          <w:numId w:val="5"/>
        </w:numPr>
        <w:spacing w:after="200"/>
        <w:ind w:left="709" w:firstLine="11"/>
        <w:contextualSpacing/>
        <w:jc w:val="both"/>
        <w:rPr>
          <w:szCs w:val="24"/>
        </w:rPr>
      </w:pPr>
      <w:r>
        <w:rPr>
          <w:rFonts w:eastAsia="SimSun"/>
          <w:szCs w:val="24"/>
        </w:rPr>
        <w:t xml:space="preserve">no </w:t>
      </w:r>
      <w:r w:rsidRPr="00FE7984">
        <w:rPr>
          <w:i/>
          <w:szCs w:val="24"/>
          <w:lang w:eastAsia="en-US"/>
        </w:rPr>
        <w:t>Apdrošinājuma ņēmēja</w:t>
      </w:r>
      <w:r>
        <w:rPr>
          <w:rFonts w:eastAsia="SimSun"/>
          <w:szCs w:val="24"/>
        </w:rPr>
        <w:t xml:space="preserve"> saņemtos personas datus apstrādāt saskaņā ar piemērojamajiem ārējiem normatīvajiem aktiem, kas regulē personas datu apstrādi un aizsardzību;</w:t>
      </w:r>
    </w:p>
    <w:p w14:paraId="66ABC317" w14:textId="0546D7A0" w:rsidR="009B7DD7" w:rsidRDefault="009B7DD7" w:rsidP="001835FA">
      <w:pPr>
        <w:pStyle w:val="ListParagraph"/>
        <w:numPr>
          <w:ilvl w:val="2"/>
          <w:numId w:val="5"/>
        </w:numPr>
        <w:spacing w:after="200"/>
        <w:ind w:left="709" w:firstLine="11"/>
        <w:contextualSpacing/>
        <w:jc w:val="both"/>
        <w:rPr>
          <w:szCs w:val="24"/>
        </w:rPr>
      </w:pPr>
      <w:r>
        <w:rPr>
          <w:szCs w:val="24"/>
        </w:rPr>
        <w:t xml:space="preserve">saņemt Līgumā noteikto naudas summu saskaņā ar Līguma </w:t>
      </w:r>
      <w:r w:rsidR="00402166">
        <w:rPr>
          <w:szCs w:val="24"/>
        </w:rPr>
        <w:t>2</w:t>
      </w:r>
      <w:r>
        <w:rPr>
          <w:szCs w:val="24"/>
        </w:rPr>
        <w:t>.punkta nosacījumiem.</w:t>
      </w:r>
    </w:p>
    <w:p w14:paraId="66683D58" w14:textId="77777777" w:rsidR="00EC4DEA" w:rsidRDefault="00EC4DEA" w:rsidP="001835FA">
      <w:pPr>
        <w:pStyle w:val="ListParagraph"/>
        <w:numPr>
          <w:ilvl w:val="1"/>
          <w:numId w:val="5"/>
        </w:numPr>
        <w:spacing w:after="200"/>
        <w:ind w:left="0" w:firstLine="0"/>
        <w:contextualSpacing/>
        <w:jc w:val="both"/>
        <w:rPr>
          <w:szCs w:val="24"/>
        </w:rPr>
      </w:pPr>
      <w:r>
        <w:rPr>
          <w:szCs w:val="24"/>
        </w:rPr>
        <w:t xml:space="preserve">Pusēm ir pienākums ievērot </w:t>
      </w:r>
      <w:r>
        <w:rPr>
          <w:i/>
          <w:szCs w:val="24"/>
        </w:rPr>
        <w:t>Apdrošinātāja</w:t>
      </w:r>
      <w:r>
        <w:rPr>
          <w:szCs w:val="24"/>
        </w:rPr>
        <w:t xml:space="preserve"> īpašumu apdrošināšanas noteikumus. </w:t>
      </w:r>
    </w:p>
    <w:p w14:paraId="480639B3" w14:textId="77777777" w:rsidR="009B7DD7" w:rsidRDefault="009B7DD7" w:rsidP="001835FA">
      <w:pPr>
        <w:pStyle w:val="ListParagraph"/>
        <w:spacing w:after="200"/>
        <w:ind w:left="792"/>
        <w:contextualSpacing/>
        <w:jc w:val="both"/>
        <w:rPr>
          <w:szCs w:val="24"/>
        </w:rPr>
      </w:pPr>
    </w:p>
    <w:p w14:paraId="31E074F9" w14:textId="77777777" w:rsidR="009B7DD7" w:rsidRDefault="009B7DD7" w:rsidP="001835FA">
      <w:pPr>
        <w:pStyle w:val="ListParagraph"/>
        <w:numPr>
          <w:ilvl w:val="0"/>
          <w:numId w:val="5"/>
        </w:numPr>
        <w:spacing w:after="200"/>
        <w:contextualSpacing/>
        <w:jc w:val="both"/>
        <w:rPr>
          <w:b/>
          <w:szCs w:val="24"/>
        </w:rPr>
      </w:pPr>
      <w:r>
        <w:rPr>
          <w:b/>
          <w:szCs w:val="24"/>
        </w:rPr>
        <w:t>Pušu atbildība</w:t>
      </w:r>
    </w:p>
    <w:p w14:paraId="0AF45259" w14:textId="77777777" w:rsidR="009B7DD7" w:rsidRDefault="009B7DD7" w:rsidP="001835FA">
      <w:pPr>
        <w:pStyle w:val="ListParagraph"/>
        <w:numPr>
          <w:ilvl w:val="1"/>
          <w:numId w:val="5"/>
        </w:numPr>
        <w:spacing w:after="200"/>
        <w:ind w:left="0" w:firstLine="0"/>
        <w:contextualSpacing/>
        <w:jc w:val="both"/>
        <w:rPr>
          <w:szCs w:val="24"/>
        </w:rPr>
      </w:pPr>
      <w:r>
        <w:rPr>
          <w:szCs w:val="24"/>
        </w:rPr>
        <w:t xml:space="preserve">Gadījumā, ja pakalpojums nav veikts atbilstoši Līguma noteikumiem </w:t>
      </w:r>
      <w:r>
        <w:rPr>
          <w:i/>
          <w:szCs w:val="24"/>
        </w:rPr>
        <w:t>Apdrošinātāja</w:t>
      </w:r>
      <w:r>
        <w:rPr>
          <w:szCs w:val="24"/>
        </w:rPr>
        <w:t xml:space="preserve"> vainas dēļ, </w:t>
      </w:r>
      <w:r>
        <w:rPr>
          <w:i/>
          <w:szCs w:val="24"/>
        </w:rPr>
        <w:t>Apdrošinātājs</w:t>
      </w:r>
      <w:r>
        <w:rPr>
          <w:szCs w:val="24"/>
        </w:rPr>
        <w:t xml:space="preserve"> par saviem līdzekļiem pēc </w:t>
      </w:r>
      <w:r>
        <w:rPr>
          <w:i/>
          <w:szCs w:val="24"/>
        </w:rPr>
        <w:t>Apdrošinājuma</w:t>
      </w:r>
      <w:r>
        <w:rPr>
          <w:szCs w:val="24"/>
        </w:rPr>
        <w:t xml:space="preserve"> </w:t>
      </w:r>
      <w:r>
        <w:rPr>
          <w:i/>
          <w:szCs w:val="24"/>
        </w:rPr>
        <w:t>ņēmēja</w:t>
      </w:r>
      <w:r>
        <w:rPr>
          <w:szCs w:val="24"/>
        </w:rPr>
        <w:t xml:space="preserve"> pieprasījuma un </w:t>
      </w:r>
      <w:r>
        <w:rPr>
          <w:i/>
          <w:szCs w:val="24"/>
        </w:rPr>
        <w:t>Apdrošinājuma</w:t>
      </w:r>
      <w:r>
        <w:rPr>
          <w:szCs w:val="24"/>
        </w:rPr>
        <w:t xml:space="preserve"> </w:t>
      </w:r>
      <w:r>
        <w:rPr>
          <w:i/>
          <w:szCs w:val="24"/>
        </w:rPr>
        <w:t>ņēmēja</w:t>
      </w:r>
      <w:r>
        <w:rPr>
          <w:szCs w:val="24"/>
        </w:rPr>
        <w:t xml:space="preserve"> noteiktajā termiņā novērš trūkumus, nepilnības vai neatbilstību pakalpojuma veikšanā.</w:t>
      </w:r>
    </w:p>
    <w:p w14:paraId="248D3ECE" w14:textId="77777777" w:rsidR="00402166" w:rsidRDefault="009B7DD7" w:rsidP="00402166">
      <w:pPr>
        <w:pStyle w:val="ListParagraph"/>
        <w:numPr>
          <w:ilvl w:val="1"/>
          <w:numId w:val="5"/>
        </w:numPr>
        <w:spacing w:after="200"/>
        <w:ind w:left="0" w:firstLine="0"/>
        <w:contextualSpacing/>
        <w:jc w:val="both"/>
        <w:rPr>
          <w:szCs w:val="24"/>
        </w:rPr>
      </w:pPr>
      <w:r>
        <w:rPr>
          <w:szCs w:val="24"/>
        </w:rPr>
        <w:t xml:space="preserve">Gadījumā, ja pakalpojums nav veikts atbilstoši Līguma noteikumiem </w:t>
      </w:r>
      <w:r>
        <w:rPr>
          <w:i/>
          <w:szCs w:val="24"/>
        </w:rPr>
        <w:t>Apdrošinājuma</w:t>
      </w:r>
      <w:r>
        <w:rPr>
          <w:szCs w:val="24"/>
        </w:rPr>
        <w:t xml:space="preserve"> </w:t>
      </w:r>
      <w:r>
        <w:rPr>
          <w:i/>
          <w:szCs w:val="24"/>
        </w:rPr>
        <w:t>ņēmēja</w:t>
      </w:r>
      <w:r>
        <w:rPr>
          <w:szCs w:val="24"/>
        </w:rPr>
        <w:t xml:space="preserve"> vainas dēļ, radušos zaudējumus sedz </w:t>
      </w:r>
      <w:r>
        <w:rPr>
          <w:i/>
          <w:szCs w:val="24"/>
        </w:rPr>
        <w:t>Apdrošinājuma</w:t>
      </w:r>
      <w:r>
        <w:rPr>
          <w:szCs w:val="24"/>
        </w:rPr>
        <w:t xml:space="preserve"> </w:t>
      </w:r>
      <w:r>
        <w:rPr>
          <w:i/>
          <w:szCs w:val="24"/>
        </w:rPr>
        <w:t>ņēmējs</w:t>
      </w:r>
      <w:r>
        <w:rPr>
          <w:szCs w:val="24"/>
        </w:rPr>
        <w:t>.</w:t>
      </w:r>
    </w:p>
    <w:p w14:paraId="5DB675C3" w14:textId="77777777" w:rsidR="00402166" w:rsidRDefault="00CD6BE4" w:rsidP="00402166">
      <w:pPr>
        <w:pStyle w:val="ListParagraph"/>
        <w:numPr>
          <w:ilvl w:val="1"/>
          <w:numId w:val="5"/>
        </w:numPr>
        <w:spacing w:after="200"/>
        <w:ind w:left="0" w:firstLine="0"/>
        <w:contextualSpacing/>
        <w:jc w:val="both"/>
        <w:rPr>
          <w:szCs w:val="24"/>
        </w:rPr>
      </w:pPr>
      <w:r w:rsidRPr="00402166">
        <w:rPr>
          <w:szCs w:val="24"/>
        </w:rPr>
        <w:t>Ja L</w:t>
      </w:r>
      <w:r w:rsidR="009B7DD7" w:rsidRPr="00402166">
        <w:rPr>
          <w:szCs w:val="24"/>
        </w:rPr>
        <w:t xml:space="preserve">īguma </w:t>
      </w:r>
      <w:r w:rsidR="00402166" w:rsidRPr="00402166">
        <w:rPr>
          <w:szCs w:val="24"/>
        </w:rPr>
        <w:t>3</w:t>
      </w:r>
      <w:r w:rsidR="009B7DD7" w:rsidRPr="00402166">
        <w:rPr>
          <w:szCs w:val="24"/>
        </w:rPr>
        <w:t>.2.2.</w:t>
      </w:r>
      <w:r w:rsidR="00402166" w:rsidRPr="00402166">
        <w:rPr>
          <w:szCs w:val="24"/>
        </w:rPr>
        <w:t>apakš</w:t>
      </w:r>
      <w:r w:rsidR="009B7DD7" w:rsidRPr="00402166">
        <w:rPr>
          <w:szCs w:val="24"/>
        </w:rPr>
        <w:t xml:space="preserve">punktā noteiktajā termiņā </w:t>
      </w:r>
      <w:r w:rsidR="009B7DD7" w:rsidRPr="00402166">
        <w:rPr>
          <w:i/>
          <w:szCs w:val="24"/>
        </w:rPr>
        <w:t>Apdrošinātājs</w:t>
      </w:r>
      <w:r w:rsidR="009B7DD7" w:rsidRPr="00402166">
        <w:rPr>
          <w:szCs w:val="24"/>
        </w:rPr>
        <w:t xml:space="preserve"> neiesniedz </w:t>
      </w:r>
      <w:r w:rsidR="009B7DD7" w:rsidRPr="00402166">
        <w:rPr>
          <w:i/>
          <w:szCs w:val="24"/>
        </w:rPr>
        <w:t>Apdrošinājuma</w:t>
      </w:r>
      <w:r w:rsidR="009B7DD7" w:rsidRPr="00402166">
        <w:rPr>
          <w:szCs w:val="24"/>
        </w:rPr>
        <w:t xml:space="preserve"> </w:t>
      </w:r>
      <w:r w:rsidR="009B7DD7" w:rsidRPr="00402166">
        <w:rPr>
          <w:i/>
          <w:szCs w:val="24"/>
        </w:rPr>
        <w:t>ņēmējam</w:t>
      </w:r>
      <w:r w:rsidR="009B7DD7" w:rsidRPr="00402166">
        <w:rPr>
          <w:szCs w:val="24"/>
        </w:rPr>
        <w:t xml:space="preserve"> apdrošināšanas polises, tad </w:t>
      </w:r>
      <w:r w:rsidR="009B7DD7" w:rsidRPr="00402166">
        <w:rPr>
          <w:i/>
          <w:szCs w:val="24"/>
        </w:rPr>
        <w:t>Apdrošinātājs</w:t>
      </w:r>
      <w:r w:rsidR="009B7DD7" w:rsidRPr="00402166">
        <w:rPr>
          <w:szCs w:val="24"/>
        </w:rPr>
        <w:t xml:space="preserve"> maksā </w:t>
      </w:r>
      <w:r w:rsidR="009B7DD7" w:rsidRPr="00402166">
        <w:rPr>
          <w:i/>
          <w:szCs w:val="24"/>
        </w:rPr>
        <w:t>Apdrošinājuma</w:t>
      </w:r>
      <w:r w:rsidR="009B7DD7" w:rsidRPr="00402166">
        <w:rPr>
          <w:szCs w:val="24"/>
        </w:rPr>
        <w:t xml:space="preserve"> </w:t>
      </w:r>
      <w:r w:rsidR="009B7DD7" w:rsidRPr="00402166">
        <w:rPr>
          <w:i/>
          <w:szCs w:val="24"/>
        </w:rPr>
        <w:t>ņēmējam</w:t>
      </w:r>
      <w:r w:rsidR="009B7DD7" w:rsidRPr="00402166">
        <w:rPr>
          <w:szCs w:val="24"/>
        </w:rPr>
        <w:t xml:space="preserve"> nokavējuma procentus 0,1% </w:t>
      </w:r>
      <w:r w:rsidR="001835FA" w:rsidRPr="00402166">
        <w:rPr>
          <w:szCs w:val="24"/>
        </w:rPr>
        <w:t>(nulle komats vien</w:t>
      </w:r>
      <w:r w:rsidR="008A0878" w:rsidRPr="00402166">
        <w:rPr>
          <w:szCs w:val="24"/>
        </w:rPr>
        <w:t>a</w:t>
      </w:r>
      <w:r w:rsidR="001835FA" w:rsidRPr="00402166">
        <w:rPr>
          <w:szCs w:val="24"/>
        </w:rPr>
        <w:t xml:space="preserve"> procent</w:t>
      </w:r>
      <w:r w:rsidR="008A0878" w:rsidRPr="00402166">
        <w:rPr>
          <w:szCs w:val="24"/>
        </w:rPr>
        <w:t>a</w:t>
      </w:r>
      <w:r w:rsidR="001835FA" w:rsidRPr="00402166">
        <w:rPr>
          <w:szCs w:val="24"/>
        </w:rPr>
        <w:t xml:space="preserve">) </w:t>
      </w:r>
      <w:r w:rsidR="009B7DD7" w:rsidRPr="00402166">
        <w:rPr>
          <w:szCs w:val="24"/>
        </w:rPr>
        <w:t>apmērā no konkrētajā mēnesī izsniedzamo polišu apdrošināšanas prēmiju summas par katru nokavēto dienu.</w:t>
      </w:r>
      <w:r w:rsidR="00402166" w:rsidRPr="00402166">
        <w:rPr>
          <w:szCs w:val="24"/>
        </w:rPr>
        <w:t xml:space="preserve"> </w:t>
      </w:r>
      <w:r w:rsidR="00402166" w:rsidRPr="00402166">
        <w:rPr>
          <w:i/>
          <w:szCs w:val="24"/>
        </w:rPr>
        <w:t>Apdrošinājuma</w:t>
      </w:r>
      <w:r w:rsidR="00402166" w:rsidRPr="00402166">
        <w:rPr>
          <w:szCs w:val="24"/>
        </w:rPr>
        <w:t xml:space="preserve"> </w:t>
      </w:r>
      <w:r w:rsidR="00402166" w:rsidRPr="00402166">
        <w:rPr>
          <w:i/>
          <w:szCs w:val="24"/>
        </w:rPr>
        <w:t>ņēmējam</w:t>
      </w:r>
      <w:r w:rsidR="00402166" w:rsidRPr="00402166">
        <w:rPr>
          <w:szCs w:val="24"/>
        </w:rPr>
        <w:t xml:space="preserve"> ir tiesības vienpusēji no </w:t>
      </w:r>
      <w:r w:rsidR="00402166" w:rsidRPr="00402166">
        <w:rPr>
          <w:i/>
          <w:szCs w:val="24"/>
        </w:rPr>
        <w:t>Apdrošinātāj</w:t>
      </w:r>
      <w:r w:rsidR="00402166">
        <w:rPr>
          <w:i/>
          <w:szCs w:val="24"/>
        </w:rPr>
        <w:t>am</w:t>
      </w:r>
      <w:r w:rsidR="00402166" w:rsidRPr="00402166">
        <w:rPr>
          <w:szCs w:val="24"/>
        </w:rPr>
        <w:t xml:space="preserve"> veicamajiem maksājumiem ar ieskaitu dzēst </w:t>
      </w:r>
      <w:r w:rsidR="00402166">
        <w:rPr>
          <w:szCs w:val="24"/>
        </w:rPr>
        <w:t>nokavējuma procentu</w:t>
      </w:r>
      <w:r w:rsidR="00402166" w:rsidRPr="00402166">
        <w:rPr>
          <w:szCs w:val="24"/>
        </w:rPr>
        <w:t xml:space="preserve"> summu.</w:t>
      </w:r>
    </w:p>
    <w:p w14:paraId="5229AAE4" w14:textId="60CEDF75" w:rsidR="00402166" w:rsidRPr="00402166" w:rsidRDefault="009B7DD7" w:rsidP="00402166">
      <w:pPr>
        <w:pStyle w:val="ListParagraph"/>
        <w:numPr>
          <w:ilvl w:val="1"/>
          <w:numId w:val="5"/>
        </w:numPr>
        <w:spacing w:after="200"/>
        <w:ind w:left="0" w:firstLine="0"/>
        <w:contextualSpacing/>
        <w:jc w:val="both"/>
        <w:rPr>
          <w:szCs w:val="24"/>
        </w:rPr>
      </w:pPr>
      <w:r w:rsidRPr="00402166">
        <w:rPr>
          <w:szCs w:val="24"/>
        </w:rPr>
        <w:t xml:space="preserve">Ja </w:t>
      </w:r>
      <w:r w:rsidRPr="00402166">
        <w:rPr>
          <w:i/>
          <w:szCs w:val="24"/>
        </w:rPr>
        <w:t>Apdrošinājuma</w:t>
      </w:r>
      <w:r w:rsidRPr="00402166">
        <w:rPr>
          <w:szCs w:val="24"/>
        </w:rPr>
        <w:t xml:space="preserve"> </w:t>
      </w:r>
      <w:r w:rsidRPr="00402166">
        <w:rPr>
          <w:i/>
          <w:szCs w:val="24"/>
        </w:rPr>
        <w:t>ņēmējs</w:t>
      </w:r>
      <w:r w:rsidRPr="00402166">
        <w:rPr>
          <w:szCs w:val="24"/>
        </w:rPr>
        <w:t xml:space="preserve"> neveic samaksu Līguma </w:t>
      </w:r>
      <w:r w:rsidR="00402166" w:rsidRPr="00402166">
        <w:rPr>
          <w:szCs w:val="24"/>
        </w:rPr>
        <w:t>2.</w:t>
      </w:r>
      <w:r w:rsidRPr="00402166">
        <w:rPr>
          <w:szCs w:val="24"/>
        </w:rPr>
        <w:t xml:space="preserve">4.punktā noteiktajā termiņā, tad </w:t>
      </w:r>
      <w:r w:rsidRPr="00402166">
        <w:rPr>
          <w:i/>
          <w:szCs w:val="24"/>
        </w:rPr>
        <w:t>Apdrošinājuma</w:t>
      </w:r>
      <w:r w:rsidRPr="00402166">
        <w:rPr>
          <w:szCs w:val="24"/>
        </w:rPr>
        <w:t xml:space="preserve"> </w:t>
      </w:r>
      <w:r w:rsidRPr="00402166">
        <w:rPr>
          <w:i/>
          <w:szCs w:val="24"/>
        </w:rPr>
        <w:t>ņēmējs</w:t>
      </w:r>
      <w:r w:rsidRPr="00402166">
        <w:rPr>
          <w:szCs w:val="24"/>
        </w:rPr>
        <w:t xml:space="preserve"> maksā </w:t>
      </w:r>
      <w:r w:rsidRPr="00402166">
        <w:rPr>
          <w:i/>
          <w:szCs w:val="24"/>
        </w:rPr>
        <w:t>Apdrošinātājam</w:t>
      </w:r>
      <w:r w:rsidRPr="00402166">
        <w:rPr>
          <w:szCs w:val="24"/>
        </w:rPr>
        <w:t xml:space="preserve"> nokavējuma procentus 0,1% </w:t>
      </w:r>
      <w:r w:rsidR="008A0878" w:rsidRPr="00402166">
        <w:rPr>
          <w:szCs w:val="24"/>
        </w:rPr>
        <w:t xml:space="preserve">(nulle komats viena procenta) </w:t>
      </w:r>
      <w:r w:rsidRPr="00402166">
        <w:rPr>
          <w:szCs w:val="24"/>
        </w:rPr>
        <w:t>apmērā no termiņā nesamaksātās summas par katru nokavēto dienu.</w:t>
      </w:r>
      <w:r w:rsidR="00402166" w:rsidRPr="00402166">
        <w:rPr>
          <w:szCs w:val="24"/>
        </w:rPr>
        <w:t xml:space="preserve"> </w:t>
      </w:r>
      <w:r w:rsidR="00402166" w:rsidRPr="00402166">
        <w:rPr>
          <w:i/>
          <w:szCs w:val="24"/>
        </w:rPr>
        <w:t>Apdrošinājuma</w:t>
      </w:r>
      <w:r w:rsidR="00402166" w:rsidRPr="00402166">
        <w:rPr>
          <w:szCs w:val="24"/>
        </w:rPr>
        <w:t xml:space="preserve"> </w:t>
      </w:r>
      <w:r w:rsidR="00402166" w:rsidRPr="00402166">
        <w:rPr>
          <w:i/>
          <w:szCs w:val="24"/>
        </w:rPr>
        <w:t>ņēmēj</w:t>
      </w:r>
      <w:r w:rsidR="00402166">
        <w:rPr>
          <w:i/>
          <w:szCs w:val="24"/>
        </w:rPr>
        <w:t>a</w:t>
      </w:r>
      <w:r w:rsidR="00402166" w:rsidRPr="00402166">
        <w:rPr>
          <w:szCs w:val="24"/>
        </w:rPr>
        <w:t xml:space="preserve"> pienākums patstāvīgi aprēķināt līgumsodu un veikt tā samaksu bez atsevišķa </w:t>
      </w:r>
      <w:r w:rsidR="00402166" w:rsidRPr="00402166">
        <w:rPr>
          <w:i/>
          <w:szCs w:val="24"/>
        </w:rPr>
        <w:t>Apdrošinātāja</w:t>
      </w:r>
      <w:r w:rsidR="00402166" w:rsidRPr="00402166">
        <w:rPr>
          <w:szCs w:val="24"/>
        </w:rPr>
        <w:t xml:space="preserve"> prasījuma.</w:t>
      </w:r>
    </w:p>
    <w:p w14:paraId="52B63CD2" w14:textId="77777777" w:rsidR="00EC4DEA" w:rsidRPr="00EC4DEA" w:rsidRDefault="00EC4DEA" w:rsidP="001835FA">
      <w:pPr>
        <w:pStyle w:val="ListParagraph"/>
        <w:numPr>
          <w:ilvl w:val="1"/>
          <w:numId w:val="5"/>
        </w:numPr>
        <w:spacing w:after="200"/>
        <w:ind w:left="0" w:firstLine="0"/>
        <w:contextualSpacing/>
        <w:jc w:val="both"/>
        <w:rPr>
          <w:szCs w:val="24"/>
        </w:rPr>
      </w:pPr>
      <w:r>
        <w:rPr>
          <w:szCs w:val="24"/>
        </w:rPr>
        <w:t xml:space="preserve">Puses ir atbildīgas par Līguma kvalitatīvu un pienācīgu izpildi. </w:t>
      </w:r>
    </w:p>
    <w:p w14:paraId="34481E0E" w14:textId="77777777" w:rsidR="009B7DD7" w:rsidRDefault="009B7DD7" w:rsidP="001835FA">
      <w:pPr>
        <w:pStyle w:val="ListParagraph"/>
        <w:ind w:left="792"/>
        <w:jc w:val="both"/>
        <w:rPr>
          <w:szCs w:val="24"/>
        </w:rPr>
      </w:pPr>
    </w:p>
    <w:p w14:paraId="4DB5C9CA" w14:textId="77777777" w:rsidR="009B7DD7" w:rsidRDefault="00CD6BE4" w:rsidP="001835FA">
      <w:pPr>
        <w:pStyle w:val="ListParagraph"/>
        <w:numPr>
          <w:ilvl w:val="0"/>
          <w:numId w:val="5"/>
        </w:numPr>
        <w:spacing w:after="200"/>
        <w:contextualSpacing/>
        <w:jc w:val="both"/>
        <w:rPr>
          <w:b/>
          <w:szCs w:val="24"/>
        </w:rPr>
      </w:pPr>
      <w:r>
        <w:rPr>
          <w:b/>
          <w:szCs w:val="24"/>
        </w:rPr>
        <w:t>Izmaiņas L</w:t>
      </w:r>
      <w:r w:rsidR="009B7DD7">
        <w:rPr>
          <w:b/>
          <w:szCs w:val="24"/>
        </w:rPr>
        <w:t>īgumā, tā darbības izbeigšana</w:t>
      </w:r>
    </w:p>
    <w:p w14:paraId="520B27E4" w14:textId="77777777" w:rsidR="009B7DD7" w:rsidRDefault="009B7DD7" w:rsidP="001835FA">
      <w:pPr>
        <w:pStyle w:val="ListParagraph"/>
        <w:numPr>
          <w:ilvl w:val="1"/>
          <w:numId w:val="5"/>
        </w:numPr>
        <w:spacing w:after="200"/>
        <w:ind w:left="0" w:firstLine="0"/>
        <w:contextualSpacing/>
        <w:jc w:val="both"/>
        <w:rPr>
          <w:szCs w:val="24"/>
        </w:rPr>
      </w:pPr>
      <w:r>
        <w:rPr>
          <w:szCs w:val="24"/>
        </w:rPr>
        <w:t xml:space="preserve">Jebkuri Līguma grozījumi vai papildinājumi tiek noformēti </w:t>
      </w:r>
      <w:proofErr w:type="spellStart"/>
      <w:r>
        <w:rPr>
          <w:szCs w:val="24"/>
        </w:rPr>
        <w:t>rakstveidā</w:t>
      </w:r>
      <w:proofErr w:type="spellEnd"/>
      <w:r>
        <w:rPr>
          <w:szCs w:val="24"/>
        </w:rPr>
        <w:t xml:space="preserve"> un kļūst par šī Līguma neatņemamu sastāvdaļu. Līguma grozījumi stājas spēkā no brīža, kad abas puses to parakstījušas.</w:t>
      </w:r>
    </w:p>
    <w:p w14:paraId="11064A0C" w14:textId="77777777" w:rsidR="009B7DD7" w:rsidRDefault="009B7DD7" w:rsidP="001835FA">
      <w:pPr>
        <w:pStyle w:val="ListParagraph"/>
        <w:numPr>
          <w:ilvl w:val="1"/>
          <w:numId w:val="5"/>
        </w:numPr>
        <w:spacing w:after="200"/>
        <w:ind w:left="0" w:firstLine="0"/>
        <w:contextualSpacing/>
        <w:jc w:val="both"/>
        <w:rPr>
          <w:szCs w:val="24"/>
        </w:rPr>
      </w:pPr>
      <w:r w:rsidRPr="001306E0">
        <w:rPr>
          <w:i/>
          <w:szCs w:val="24"/>
        </w:rPr>
        <w:t>Apdrošinājuma ņēmējs</w:t>
      </w:r>
      <w:r w:rsidRPr="001306E0">
        <w:rPr>
          <w:szCs w:val="24"/>
        </w:rPr>
        <w:t xml:space="preserve"> var izbeigt Līgumu, ja sadarbības ar </w:t>
      </w:r>
      <w:r w:rsidRPr="001306E0">
        <w:rPr>
          <w:i/>
          <w:szCs w:val="24"/>
        </w:rPr>
        <w:t>Apdrošinātāju</w:t>
      </w:r>
      <w:r w:rsidRPr="001306E0">
        <w:rPr>
          <w:szCs w:val="24"/>
        </w:rPr>
        <w:t xml:space="preserve"> laikā saņemts neatbilstošs pakalpojums saskaņā ar Līguma noteikumiem, kā arī citos gadījumos, par to </w:t>
      </w:r>
      <w:proofErr w:type="spellStart"/>
      <w:r w:rsidRPr="001306E0">
        <w:rPr>
          <w:szCs w:val="24"/>
        </w:rPr>
        <w:t>rakstveidā</w:t>
      </w:r>
      <w:proofErr w:type="spellEnd"/>
      <w:r w:rsidRPr="001306E0">
        <w:rPr>
          <w:szCs w:val="24"/>
        </w:rPr>
        <w:t xml:space="preserve"> informējot </w:t>
      </w:r>
      <w:r w:rsidRPr="001306E0">
        <w:rPr>
          <w:i/>
          <w:szCs w:val="24"/>
        </w:rPr>
        <w:t>Apdrošinātāju</w:t>
      </w:r>
      <w:r w:rsidRPr="001306E0">
        <w:rPr>
          <w:szCs w:val="24"/>
        </w:rPr>
        <w:t xml:space="preserve"> ne vēlāk kā 30 (trīs</w:t>
      </w:r>
      <w:r>
        <w:rPr>
          <w:szCs w:val="24"/>
        </w:rPr>
        <w:t>desmit) kalendārās</w:t>
      </w:r>
      <w:r w:rsidRPr="001306E0">
        <w:rPr>
          <w:szCs w:val="24"/>
        </w:rPr>
        <w:t xml:space="preserve"> dienas iepriekš. </w:t>
      </w:r>
    </w:p>
    <w:p w14:paraId="39535745" w14:textId="77777777" w:rsidR="009B7DD7" w:rsidRPr="001306E0" w:rsidRDefault="009B7DD7" w:rsidP="001835FA">
      <w:pPr>
        <w:pStyle w:val="ListParagraph"/>
        <w:ind w:left="792"/>
        <w:jc w:val="both"/>
        <w:rPr>
          <w:szCs w:val="24"/>
        </w:rPr>
      </w:pPr>
    </w:p>
    <w:p w14:paraId="4D47D2A6" w14:textId="77777777" w:rsidR="009B7DD7" w:rsidRDefault="009B7DD7" w:rsidP="001835FA">
      <w:pPr>
        <w:pStyle w:val="ListParagraph"/>
        <w:numPr>
          <w:ilvl w:val="0"/>
          <w:numId w:val="5"/>
        </w:numPr>
        <w:spacing w:after="200"/>
        <w:contextualSpacing/>
        <w:jc w:val="both"/>
        <w:rPr>
          <w:b/>
          <w:szCs w:val="24"/>
        </w:rPr>
      </w:pPr>
      <w:r>
        <w:rPr>
          <w:b/>
          <w:szCs w:val="24"/>
        </w:rPr>
        <w:t>Strīdu risināšanas kārtība</w:t>
      </w:r>
    </w:p>
    <w:p w14:paraId="57AAF1E5" w14:textId="77777777" w:rsidR="00402166" w:rsidRDefault="00402166" w:rsidP="00402166">
      <w:pPr>
        <w:pStyle w:val="ListParagraph"/>
        <w:spacing w:after="200"/>
        <w:ind w:left="0" w:firstLine="360"/>
        <w:contextualSpacing/>
        <w:jc w:val="both"/>
        <w:rPr>
          <w:szCs w:val="24"/>
        </w:rPr>
      </w:pPr>
      <w:r w:rsidRPr="004436E4">
        <w:rPr>
          <w:szCs w:val="24"/>
        </w:rPr>
        <w:t xml:space="preserve">Visus strīdus un nesaskaņas, kas </w:t>
      </w:r>
      <w:r>
        <w:rPr>
          <w:szCs w:val="24"/>
        </w:rPr>
        <w:t>rodas</w:t>
      </w:r>
      <w:r w:rsidRPr="004436E4">
        <w:rPr>
          <w:szCs w:val="24"/>
        </w:rPr>
        <w:t xml:space="preserve"> Līgum</w:t>
      </w:r>
      <w:r>
        <w:rPr>
          <w:szCs w:val="24"/>
        </w:rPr>
        <w:t>a izpildes gaitā</w:t>
      </w:r>
      <w:r w:rsidRPr="004436E4">
        <w:rPr>
          <w:szCs w:val="24"/>
        </w:rPr>
        <w:t xml:space="preserve">, </w:t>
      </w:r>
      <w:r>
        <w:rPr>
          <w:rFonts w:eastAsia="Calibri"/>
          <w:szCs w:val="24"/>
          <w:lang w:eastAsia="en-US"/>
        </w:rPr>
        <w:t>P</w:t>
      </w:r>
      <w:r w:rsidRPr="00A91757">
        <w:rPr>
          <w:rFonts w:eastAsia="Calibri"/>
          <w:szCs w:val="24"/>
          <w:lang w:eastAsia="en-US"/>
        </w:rPr>
        <w:t>uses cenšas atrisināt</w:t>
      </w:r>
      <w:r>
        <w:rPr>
          <w:rFonts w:eastAsia="Calibri"/>
          <w:szCs w:val="24"/>
          <w:lang w:eastAsia="en-US"/>
        </w:rPr>
        <w:t>,</w:t>
      </w:r>
      <w:r w:rsidRPr="00A91757">
        <w:rPr>
          <w:rFonts w:eastAsia="Calibri"/>
          <w:szCs w:val="24"/>
          <w:lang w:eastAsia="en-US"/>
        </w:rPr>
        <w:t xml:space="preserve"> savstarpēji vienojoties</w:t>
      </w:r>
      <w:r>
        <w:rPr>
          <w:rFonts w:eastAsia="Calibri"/>
          <w:szCs w:val="24"/>
          <w:lang w:eastAsia="en-US"/>
        </w:rPr>
        <w:t>,</w:t>
      </w:r>
      <w:r w:rsidRPr="00A91757">
        <w:rPr>
          <w:rFonts w:eastAsia="Calibri"/>
          <w:szCs w:val="24"/>
          <w:lang w:eastAsia="en-US"/>
        </w:rPr>
        <w:t xml:space="preserve"> sarunu ceļā</w:t>
      </w:r>
      <w:r w:rsidRPr="004436E4">
        <w:rPr>
          <w:szCs w:val="24"/>
        </w:rPr>
        <w:t xml:space="preserve">. </w:t>
      </w:r>
      <w:r w:rsidRPr="00A91757">
        <w:rPr>
          <w:rFonts w:eastAsia="Calibri"/>
          <w:szCs w:val="24"/>
          <w:lang w:eastAsia="en-US"/>
        </w:rPr>
        <w:t>Ja vienošanās netiek panākta, strīds tiek izšķirts vispārējās jurisdikcijas tiesā</w:t>
      </w:r>
      <w:r>
        <w:rPr>
          <w:rFonts w:eastAsia="Calibri"/>
          <w:szCs w:val="24"/>
          <w:lang w:eastAsia="en-US"/>
        </w:rPr>
        <w:t xml:space="preserve"> saskaņā ar</w:t>
      </w:r>
      <w:r w:rsidRPr="004436E4">
        <w:rPr>
          <w:szCs w:val="24"/>
        </w:rPr>
        <w:t xml:space="preserve"> Latvijas Republikā spēkā esoša</w:t>
      </w:r>
      <w:r>
        <w:rPr>
          <w:szCs w:val="24"/>
        </w:rPr>
        <w:t>jos</w:t>
      </w:r>
      <w:r w:rsidRPr="004436E4">
        <w:rPr>
          <w:szCs w:val="24"/>
        </w:rPr>
        <w:t xml:space="preserve"> normatīvaj</w:t>
      </w:r>
      <w:r>
        <w:rPr>
          <w:szCs w:val="24"/>
        </w:rPr>
        <w:t>os</w:t>
      </w:r>
      <w:r w:rsidRPr="004436E4">
        <w:rPr>
          <w:szCs w:val="24"/>
        </w:rPr>
        <w:t xml:space="preserve"> aktos noteikt</w:t>
      </w:r>
      <w:r>
        <w:rPr>
          <w:szCs w:val="24"/>
        </w:rPr>
        <w:t>o</w:t>
      </w:r>
      <w:r w:rsidRPr="004436E4">
        <w:rPr>
          <w:szCs w:val="24"/>
        </w:rPr>
        <w:t xml:space="preserve"> kārtīb</w:t>
      </w:r>
      <w:r>
        <w:rPr>
          <w:szCs w:val="24"/>
        </w:rPr>
        <w:t>u</w:t>
      </w:r>
      <w:r w:rsidRPr="004436E4">
        <w:rPr>
          <w:szCs w:val="24"/>
        </w:rPr>
        <w:t>.</w:t>
      </w:r>
    </w:p>
    <w:p w14:paraId="08EDA962" w14:textId="77777777" w:rsidR="009B7DD7" w:rsidRDefault="009B7DD7" w:rsidP="001835FA">
      <w:pPr>
        <w:pStyle w:val="ListParagraph"/>
        <w:ind w:left="0"/>
        <w:jc w:val="both"/>
        <w:rPr>
          <w:szCs w:val="24"/>
        </w:rPr>
      </w:pPr>
    </w:p>
    <w:p w14:paraId="2087D677" w14:textId="77777777" w:rsidR="009B7DD7" w:rsidRDefault="009B7DD7" w:rsidP="001835FA">
      <w:pPr>
        <w:pStyle w:val="ListParagraph"/>
        <w:numPr>
          <w:ilvl w:val="0"/>
          <w:numId w:val="5"/>
        </w:numPr>
        <w:spacing w:after="200"/>
        <w:contextualSpacing/>
        <w:jc w:val="both"/>
        <w:rPr>
          <w:b/>
          <w:szCs w:val="24"/>
        </w:rPr>
      </w:pPr>
      <w:r>
        <w:rPr>
          <w:b/>
          <w:szCs w:val="24"/>
        </w:rPr>
        <w:t>Nepārvarama vara</w:t>
      </w:r>
    </w:p>
    <w:p w14:paraId="163B601C" w14:textId="77777777" w:rsidR="009B7DD7" w:rsidRDefault="009B7DD7" w:rsidP="001835FA">
      <w:pPr>
        <w:pStyle w:val="ListParagraph"/>
        <w:numPr>
          <w:ilvl w:val="1"/>
          <w:numId w:val="5"/>
        </w:numPr>
        <w:spacing w:after="200"/>
        <w:ind w:left="0" w:firstLine="0"/>
        <w:contextualSpacing/>
        <w:jc w:val="both"/>
        <w:rPr>
          <w:szCs w:val="24"/>
        </w:rPr>
      </w:pPr>
      <w:r>
        <w:rPr>
          <w:szCs w:val="24"/>
        </w:rPr>
        <w:t>Puses tiek atbrīvotas no atbildības par Līguma pilnīgu vai daļēju neizpildi, ja šāda neizpilde radusies nepārvaramas varas un/vai ārkārtēja rakstura apstākļu rezultātā, kuru darbība sākusies pēc Līguma noslēgšanas, kuru Puses nevarēja iepriekš ne paredzēt, ne novērst. Pie nepārvaramas varas vai ārkārtēja rakstura apstākļiem pieskaitāmi: stihiskas nelaimes, avārijas, katastrofas, epidēmijas, kara darbības, blokādes, valsts un pašvaldības institūciju izdoti normatīvie akti vai to rīcība, kas būtiski ierobežo un aizskar Pušu tiesības un ietekmē uzņemtās saistības, kā arī jebkuri citi apstākļi, kas nav pakļauti saprātīgai kontrolei.</w:t>
      </w:r>
    </w:p>
    <w:p w14:paraId="7EE2D395" w14:textId="77777777" w:rsidR="009B7DD7" w:rsidRDefault="009B7DD7" w:rsidP="001835FA">
      <w:pPr>
        <w:pStyle w:val="ListParagraph"/>
        <w:numPr>
          <w:ilvl w:val="1"/>
          <w:numId w:val="5"/>
        </w:numPr>
        <w:spacing w:after="200"/>
        <w:ind w:left="0" w:firstLine="0"/>
        <w:contextualSpacing/>
        <w:jc w:val="both"/>
        <w:rPr>
          <w:szCs w:val="24"/>
        </w:rPr>
      </w:pPr>
      <w:r>
        <w:rPr>
          <w:szCs w:val="24"/>
        </w:rPr>
        <w:t xml:space="preserve">Puses, kas atsaucas uz nepārvaramas varas vai ārkārtēja rakstura apstākļu darbību, nekavējoties par šādiem apstākļiem </w:t>
      </w:r>
      <w:proofErr w:type="spellStart"/>
      <w:r>
        <w:rPr>
          <w:szCs w:val="24"/>
        </w:rPr>
        <w:t>rakstveidā</w:t>
      </w:r>
      <w:proofErr w:type="spellEnd"/>
      <w:r>
        <w:rPr>
          <w:szCs w:val="24"/>
        </w:rPr>
        <w:t xml:space="preserve"> 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(ja pastāv institūcija, kuras kompetencē ir izsniegt izziņu par konkrētajiem apstākļiem).</w:t>
      </w:r>
    </w:p>
    <w:p w14:paraId="5EDBEAEC" w14:textId="77777777" w:rsidR="009B7DD7" w:rsidRDefault="009B7DD7" w:rsidP="001835FA">
      <w:pPr>
        <w:pStyle w:val="ListParagraph"/>
        <w:ind w:left="360"/>
        <w:jc w:val="both"/>
        <w:rPr>
          <w:b/>
          <w:szCs w:val="24"/>
        </w:rPr>
      </w:pPr>
    </w:p>
    <w:p w14:paraId="35D039E0" w14:textId="77777777" w:rsidR="009B7DD7" w:rsidRDefault="009B7DD7" w:rsidP="001835FA">
      <w:pPr>
        <w:pStyle w:val="ListParagraph"/>
        <w:numPr>
          <w:ilvl w:val="0"/>
          <w:numId w:val="5"/>
        </w:numPr>
        <w:spacing w:after="200"/>
        <w:contextualSpacing/>
        <w:jc w:val="both"/>
        <w:rPr>
          <w:b/>
          <w:szCs w:val="24"/>
        </w:rPr>
      </w:pPr>
      <w:r>
        <w:rPr>
          <w:b/>
          <w:szCs w:val="24"/>
        </w:rPr>
        <w:t>Citi noteikumi</w:t>
      </w:r>
    </w:p>
    <w:p w14:paraId="10490D8F" w14:textId="77777777" w:rsidR="009B7DD7" w:rsidRDefault="009B7DD7" w:rsidP="001835FA">
      <w:pPr>
        <w:pStyle w:val="ListParagraph"/>
        <w:numPr>
          <w:ilvl w:val="1"/>
          <w:numId w:val="5"/>
        </w:numPr>
        <w:spacing w:after="200"/>
        <w:ind w:left="0" w:firstLine="0"/>
        <w:contextualSpacing/>
        <w:jc w:val="both"/>
        <w:rPr>
          <w:szCs w:val="24"/>
        </w:rPr>
      </w:pPr>
      <w:r>
        <w:rPr>
          <w:szCs w:val="24"/>
        </w:rPr>
        <w:t xml:space="preserve">Līgums ir saistošs </w:t>
      </w:r>
      <w:r>
        <w:rPr>
          <w:i/>
          <w:szCs w:val="24"/>
        </w:rPr>
        <w:t>Apdrošinājuma</w:t>
      </w:r>
      <w:r>
        <w:rPr>
          <w:szCs w:val="24"/>
        </w:rPr>
        <w:t xml:space="preserve"> </w:t>
      </w:r>
      <w:r>
        <w:rPr>
          <w:i/>
          <w:szCs w:val="24"/>
        </w:rPr>
        <w:t>ņēmējam</w:t>
      </w:r>
      <w:r>
        <w:rPr>
          <w:szCs w:val="24"/>
        </w:rPr>
        <w:t xml:space="preserve"> un </w:t>
      </w:r>
      <w:r>
        <w:rPr>
          <w:i/>
          <w:szCs w:val="24"/>
        </w:rPr>
        <w:t>Apdrošinātājam</w:t>
      </w:r>
      <w:r>
        <w:rPr>
          <w:szCs w:val="24"/>
        </w:rPr>
        <w:t>, kā arī visām trešajām personām, kas likumīgi pārņem viņu tiesības un pienākumus.</w:t>
      </w:r>
    </w:p>
    <w:p w14:paraId="5D99EFDA" w14:textId="4994848D" w:rsidR="009B7DD7" w:rsidRDefault="009B7DD7" w:rsidP="001835FA">
      <w:pPr>
        <w:pStyle w:val="ListParagraph"/>
        <w:numPr>
          <w:ilvl w:val="1"/>
          <w:numId w:val="5"/>
        </w:numPr>
        <w:spacing w:after="200"/>
        <w:ind w:left="0" w:firstLine="0"/>
        <w:contextualSpacing/>
        <w:jc w:val="both"/>
        <w:rPr>
          <w:szCs w:val="24"/>
        </w:rPr>
      </w:pPr>
      <w:r>
        <w:rPr>
          <w:szCs w:val="24"/>
        </w:rPr>
        <w:t xml:space="preserve">Puses apņemas neizpaust trešajām personām konfidenciālu informāciju, ko </w:t>
      </w:r>
      <w:r w:rsidR="00B232C2">
        <w:rPr>
          <w:szCs w:val="24"/>
        </w:rPr>
        <w:t>P</w:t>
      </w:r>
      <w:r>
        <w:rPr>
          <w:szCs w:val="24"/>
        </w:rPr>
        <w:t>uses ieguvušas Līguma izpildes laikā viena no otras, izņemot normatīvajos aktos noteiktaj</w:t>
      </w:r>
      <w:r w:rsidR="00B232C2">
        <w:rPr>
          <w:szCs w:val="24"/>
        </w:rPr>
        <w:t>os gadījumos, apjomā un</w:t>
      </w:r>
      <w:r>
        <w:rPr>
          <w:szCs w:val="24"/>
        </w:rPr>
        <w:t xml:space="preserve"> kārtībā</w:t>
      </w:r>
      <w:r w:rsidR="00B232C2">
        <w:rPr>
          <w:szCs w:val="24"/>
        </w:rPr>
        <w:t>.</w:t>
      </w:r>
    </w:p>
    <w:p w14:paraId="75937448" w14:textId="77777777" w:rsidR="009B7DD7" w:rsidRDefault="009B7DD7" w:rsidP="001835FA">
      <w:pPr>
        <w:pStyle w:val="ListParagraph"/>
        <w:numPr>
          <w:ilvl w:val="1"/>
          <w:numId w:val="5"/>
        </w:numPr>
        <w:spacing w:after="200"/>
        <w:ind w:left="0" w:firstLine="0"/>
        <w:contextualSpacing/>
        <w:jc w:val="both"/>
        <w:rPr>
          <w:szCs w:val="24"/>
        </w:rPr>
      </w:pPr>
      <w:r>
        <w:rPr>
          <w:szCs w:val="24"/>
        </w:rPr>
        <w:t>Līgums ir noslēgts, tiek interpretēts un pildīts saskaņā ar Latvijas Republikas normatīvajiem aktiem.</w:t>
      </w:r>
    </w:p>
    <w:p w14:paraId="34E0D230" w14:textId="326510E2" w:rsidR="009B7DD7" w:rsidRDefault="009B7DD7" w:rsidP="001835FA">
      <w:pPr>
        <w:pStyle w:val="ListParagraph"/>
        <w:numPr>
          <w:ilvl w:val="1"/>
          <w:numId w:val="5"/>
        </w:numPr>
        <w:ind w:left="0" w:firstLine="0"/>
        <w:contextualSpacing/>
        <w:jc w:val="both"/>
        <w:rPr>
          <w:szCs w:val="24"/>
        </w:rPr>
      </w:pPr>
      <w:r>
        <w:rPr>
          <w:szCs w:val="24"/>
        </w:rPr>
        <w:t>Visai sarakstei, saskaņojumiem, dokumentācijai un citai informācijai, ar kuru apmainās Puses, un kura ir attiecināma uz Līgumu, ir jābūt latviešu valodā, noformētai rakstiski, un tai ir jābūt iesniegtai otrai Pusei uz attiecīgās Puses juridisko adresi vai uz e-pastu.</w:t>
      </w:r>
    </w:p>
    <w:p w14:paraId="2FEC41CC" w14:textId="77777777" w:rsidR="009B7DD7" w:rsidRPr="00F8178F" w:rsidRDefault="009B7DD7" w:rsidP="001835FA">
      <w:pPr>
        <w:numPr>
          <w:ilvl w:val="1"/>
          <w:numId w:val="5"/>
        </w:numPr>
        <w:ind w:left="0" w:right="25" w:firstLine="0"/>
        <w:jc w:val="both"/>
        <w:rPr>
          <w:szCs w:val="24"/>
          <w:lang w:eastAsia="en-US"/>
        </w:rPr>
      </w:pPr>
      <w:r>
        <w:rPr>
          <w:i/>
          <w:szCs w:val="24"/>
        </w:rPr>
        <w:t>Apdrošinātāja</w:t>
      </w:r>
      <w:r w:rsidRPr="00FE6AB3">
        <w:rPr>
          <w:szCs w:val="24"/>
          <w:lang w:eastAsia="en-US"/>
        </w:rPr>
        <w:t xml:space="preserve"> </w:t>
      </w:r>
      <w:r>
        <w:rPr>
          <w:szCs w:val="24"/>
          <w:lang w:eastAsia="en-US"/>
        </w:rPr>
        <w:t xml:space="preserve">kontaktpersona </w:t>
      </w:r>
      <w:r w:rsidRPr="00FE6AB3">
        <w:rPr>
          <w:szCs w:val="24"/>
          <w:lang w:eastAsia="en-US"/>
        </w:rPr>
        <w:t>Līguma izpi</w:t>
      </w:r>
      <w:r>
        <w:rPr>
          <w:szCs w:val="24"/>
          <w:lang w:eastAsia="en-US"/>
        </w:rPr>
        <w:t>ldes gaitā</w:t>
      </w:r>
      <w:r w:rsidRPr="00FE6AB3">
        <w:rPr>
          <w:szCs w:val="24"/>
          <w:lang w:eastAsia="en-US"/>
        </w:rPr>
        <w:t>:</w:t>
      </w:r>
      <w:r>
        <w:rPr>
          <w:szCs w:val="24"/>
          <w:lang w:eastAsia="en-US"/>
        </w:rPr>
        <w:t xml:space="preserve"> </w:t>
      </w:r>
      <w:r w:rsidRPr="00F8178F">
        <w:rPr>
          <w:b/>
          <w:szCs w:val="24"/>
          <w:lang w:eastAsia="en-US"/>
        </w:rPr>
        <w:t>_________</w:t>
      </w:r>
      <w:r w:rsidRPr="00F8178F">
        <w:rPr>
          <w:szCs w:val="24"/>
          <w:lang w:eastAsia="en-US"/>
        </w:rPr>
        <w:t>, tālrunis _____________, e-pasts ____________</w:t>
      </w:r>
      <w:r w:rsidRPr="00F8178F">
        <w:rPr>
          <w:rFonts w:eastAsia="Arial Unicode MS"/>
          <w:szCs w:val="24"/>
          <w:lang w:eastAsia="en-US"/>
        </w:rPr>
        <w:t>.</w:t>
      </w:r>
    </w:p>
    <w:p w14:paraId="15A4F818" w14:textId="271F01DC" w:rsidR="009B7DD7" w:rsidRPr="00F8178F" w:rsidRDefault="009B7DD7" w:rsidP="001835FA">
      <w:pPr>
        <w:pStyle w:val="ListParagraph"/>
        <w:numPr>
          <w:ilvl w:val="1"/>
          <w:numId w:val="5"/>
        </w:numPr>
        <w:ind w:left="0" w:right="25" w:firstLine="0"/>
        <w:jc w:val="both"/>
        <w:rPr>
          <w:szCs w:val="24"/>
        </w:rPr>
      </w:pPr>
      <w:r w:rsidRPr="00F8178F">
        <w:rPr>
          <w:i/>
          <w:szCs w:val="24"/>
        </w:rPr>
        <w:t>Apdrošinājuma</w:t>
      </w:r>
      <w:r w:rsidRPr="00F8178F">
        <w:rPr>
          <w:b/>
          <w:szCs w:val="24"/>
        </w:rPr>
        <w:t xml:space="preserve"> </w:t>
      </w:r>
      <w:r w:rsidRPr="00F8178F">
        <w:rPr>
          <w:i/>
          <w:szCs w:val="24"/>
        </w:rPr>
        <w:t>ņēmē</w:t>
      </w:r>
      <w:r>
        <w:rPr>
          <w:i/>
          <w:szCs w:val="24"/>
        </w:rPr>
        <w:t>ja</w:t>
      </w:r>
      <w:r w:rsidRPr="00F8178F">
        <w:rPr>
          <w:szCs w:val="24"/>
        </w:rPr>
        <w:t xml:space="preserve"> </w:t>
      </w:r>
      <w:r>
        <w:rPr>
          <w:szCs w:val="24"/>
        </w:rPr>
        <w:t xml:space="preserve">kontaktpersona </w:t>
      </w:r>
      <w:r w:rsidRPr="00F8178F">
        <w:rPr>
          <w:szCs w:val="24"/>
        </w:rPr>
        <w:t>Līguma izpildes</w:t>
      </w:r>
      <w:r>
        <w:rPr>
          <w:szCs w:val="24"/>
        </w:rPr>
        <w:t xml:space="preserve"> gaitā</w:t>
      </w:r>
      <w:r w:rsidRPr="00F8178F">
        <w:rPr>
          <w:szCs w:val="24"/>
        </w:rPr>
        <w:t xml:space="preserve">: </w:t>
      </w:r>
      <w:r w:rsidR="00DC01CF">
        <w:rPr>
          <w:b/>
          <w:szCs w:val="24"/>
        </w:rPr>
        <w:t>Ilvita Saviča</w:t>
      </w:r>
      <w:r w:rsidR="00DC01CF" w:rsidRPr="00F8178F">
        <w:rPr>
          <w:szCs w:val="24"/>
        </w:rPr>
        <w:t xml:space="preserve">, tālrunis </w:t>
      </w:r>
      <w:r w:rsidR="00DC01CF">
        <w:rPr>
          <w:szCs w:val="24"/>
        </w:rPr>
        <w:t>67021407</w:t>
      </w:r>
      <w:r w:rsidR="00DC01CF" w:rsidRPr="00F8178F">
        <w:rPr>
          <w:szCs w:val="24"/>
        </w:rPr>
        <w:t>, e-pasts</w:t>
      </w:r>
      <w:r w:rsidR="00DC01CF">
        <w:rPr>
          <w:szCs w:val="24"/>
        </w:rPr>
        <w:t>: Ilvita.Savica@possessor.gov.lv</w:t>
      </w:r>
      <w:r w:rsidR="00B232C2" w:rsidRPr="00B232C2">
        <w:rPr>
          <w:rFonts w:eastAsia="Arial Unicode MS"/>
          <w:szCs w:val="24"/>
        </w:rPr>
        <w:t>.</w:t>
      </w:r>
    </w:p>
    <w:p w14:paraId="2C6DE945" w14:textId="77777777" w:rsidR="009B7DD7" w:rsidRDefault="009B7DD7" w:rsidP="001835FA">
      <w:pPr>
        <w:pStyle w:val="ListParagraph"/>
        <w:numPr>
          <w:ilvl w:val="1"/>
          <w:numId w:val="5"/>
        </w:numPr>
        <w:spacing w:after="200"/>
        <w:ind w:left="0" w:firstLine="0"/>
        <w:contextualSpacing/>
        <w:jc w:val="both"/>
        <w:rPr>
          <w:szCs w:val="24"/>
        </w:rPr>
      </w:pPr>
      <w:r>
        <w:rPr>
          <w:szCs w:val="24"/>
        </w:rPr>
        <w:t>Parakstot Līgumu abas Puses apliecina, ka ir iepazinušās ar Līguma nosacījumiem, tie Pusēm ir saprotami un Puses apņemas tos pildīt un ievērot.</w:t>
      </w:r>
    </w:p>
    <w:p w14:paraId="5712CF8A" w14:textId="77777777" w:rsidR="00F42226" w:rsidRPr="00F42226" w:rsidRDefault="00F42226" w:rsidP="00F42226">
      <w:pPr>
        <w:pStyle w:val="ListParagraph"/>
        <w:numPr>
          <w:ilvl w:val="1"/>
          <w:numId w:val="5"/>
        </w:numPr>
        <w:spacing w:after="200"/>
        <w:ind w:left="0" w:firstLine="0"/>
        <w:contextualSpacing/>
        <w:jc w:val="both"/>
        <w:rPr>
          <w:szCs w:val="24"/>
        </w:rPr>
      </w:pPr>
      <w:r w:rsidRPr="00F42226">
        <w:rPr>
          <w:szCs w:val="24"/>
        </w:rPr>
        <w:lastRenderedPageBreak/>
        <w:t>Līgumam ir pievienoti šādi pielikumi, kas ir Līguma neatņemamas sastāvdaļas:</w:t>
      </w:r>
    </w:p>
    <w:p w14:paraId="07B0BE46" w14:textId="77777777" w:rsidR="00F42226" w:rsidRPr="00F42226" w:rsidRDefault="00F42226" w:rsidP="00F42226">
      <w:pPr>
        <w:pStyle w:val="ListParagraph"/>
        <w:numPr>
          <w:ilvl w:val="2"/>
          <w:numId w:val="5"/>
        </w:numPr>
        <w:spacing w:after="200"/>
        <w:contextualSpacing/>
        <w:jc w:val="both"/>
        <w:rPr>
          <w:szCs w:val="24"/>
        </w:rPr>
      </w:pPr>
      <w:r w:rsidRPr="00F42226">
        <w:rPr>
          <w:szCs w:val="24"/>
        </w:rPr>
        <w:t>1.pielikums - Tehniskā specifikācija;</w:t>
      </w:r>
    </w:p>
    <w:p w14:paraId="22802E71" w14:textId="77777777" w:rsidR="00F42226" w:rsidRPr="00F42226" w:rsidRDefault="00F42226" w:rsidP="00F42226">
      <w:pPr>
        <w:pStyle w:val="ListParagraph"/>
        <w:numPr>
          <w:ilvl w:val="2"/>
          <w:numId w:val="5"/>
        </w:numPr>
        <w:spacing w:after="200"/>
        <w:contextualSpacing/>
        <w:jc w:val="both"/>
        <w:rPr>
          <w:szCs w:val="24"/>
        </w:rPr>
      </w:pPr>
      <w:r w:rsidRPr="00F42226">
        <w:rPr>
          <w:szCs w:val="24"/>
        </w:rPr>
        <w:t>2.pielikums - Apdrošināmo nekustamo īpašumu saraksts;</w:t>
      </w:r>
    </w:p>
    <w:p w14:paraId="2A826292" w14:textId="77777777" w:rsidR="00F42226" w:rsidRPr="00F42226" w:rsidRDefault="00F42226" w:rsidP="00F42226">
      <w:pPr>
        <w:pStyle w:val="ListParagraph"/>
        <w:numPr>
          <w:ilvl w:val="2"/>
          <w:numId w:val="5"/>
        </w:numPr>
        <w:spacing w:after="200"/>
        <w:contextualSpacing/>
        <w:jc w:val="both"/>
        <w:rPr>
          <w:szCs w:val="24"/>
        </w:rPr>
      </w:pPr>
      <w:r w:rsidRPr="00F42226">
        <w:rPr>
          <w:szCs w:val="24"/>
        </w:rPr>
        <w:t>3.pielikums - Apdrošināšanas noteikumi.</w:t>
      </w:r>
    </w:p>
    <w:p w14:paraId="7309B933" w14:textId="77777777" w:rsidR="00F42226" w:rsidRDefault="00F42226" w:rsidP="00F42226">
      <w:pPr>
        <w:pStyle w:val="ListParagraph"/>
        <w:spacing w:after="200"/>
        <w:ind w:left="0"/>
        <w:contextualSpacing/>
        <w:jc w:val="both"/>
        <w:rPr>
          <w:szCs w:val="24"/>
        </w:rPr>
      </w:pPr>
    </w:p>
    <w:p w14:paraId="0F9AC2BA" w14:textId="77777777" w:rsidR="009B7DD7" w:rsidRDefault="009B7DD7" w:rsidP="001835FA">
      <w:pPr>
        <w:pStyle w:val="ListParagraph"/>
        <w:ind w:left="792"/>
        <w:jc w:val="both"/>
        <w:rPr>
          <w:szCs w:val="24"/>
        </w:rPr>
      </w:pPr>
    </w:p>
    <w:p w14:paraId="3F2D1810" w14:textId="77777777" w:rsidR="009B7DD7" w:rsidRDefault="009B7DD7" w:rsidP="001835FA">
      <w:pPr>
        <w:pStyle w:val="ListParagraph"/>
        <w:numPr>
          <w:ilvl w:val="0"/>
          <w:numId w:val="5"/>
        </w:numPr>
        <w:contextualSpacing/>
        <w:jc w:val="both"/>
        <w:rPr>
          <w:b/>
          <w:szCs w:val="24"/>
        </w:rPr>
      </w:pPr>
      <w:r>
        <w:rPr>
          <w:b/>
          <w:szCs w:val="24"/>
        </w:rPr>
        <w:t>Pušu rekvizīti un paraksti</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914"/>
      </w:tblGrid>
      <w:tr w:rsidR="009B7DD7" w14:paraId="6A3774CF" w14:textId="77777777" w:rsidTr="00560AE4">
        <w:trPr>
          <w:trHeight w:val="516"/>
        </w:trPr>
        <w:tc>
          <w:tcPr>
            <w:tcW w:w="4442" w:type="dxa"/>
          </w:tcPr>
          <w:p w14:paraId="4000E405" w14:textId="77777777" w:rsidR="009B7DD7" w:rsidRDefault="009B7DD7" w:rsidP="001835FA">
            <w:pPr>
              <w:jc w:val="both"/>
              <w:rPr>
                <w:b/>
              </w:rPr>
            </w:pPr>
            <w:r>
              <w:rPr>
                <w:b/>
              </w:rPr>
              <w:t>Apdrošinātājs:</w:t>
            </w:r>
            <w:r>
              <w:rPr>
                <w:b/>
              </w:rPr>
              <w:tab/>
            </w:r>
          </w:p>
          <w:p w14:paraId="7D387538" w14:textId="77777777" w:rsidR="009B7DD7" w:rsidRDefault="009B7DD7" w:rsidP="001835FA">
            <w:pPr>
              <w:jc w:val="both"/>
              <w:rPr>
                <w:b/>
                <w:lang w:eastAsia="en-US"/>
              </w:rPr>
            </w:pPr>
          </w:p>
        </w:tc>
        <w:tc>
          <w:tcPr>
            <w:tcW w:w="4914" w:type="dxa"/>
            <w:hideMark/>
          </w:tcPr>
          <w:p w14:paraId="79F5EAA3" w14:textId="77777777" w:rsidR="009B7DD7" w:rsidRDefault="009B7DD7" w:rsidP="001835FA">
            <w:pPr>
              <w:jc w:val="both"/>
              <w:rPr>
                <w:b/>
                <w:lang w:eastAsia="en-US"/>
              </w:rPr>
            </w:pPr>
            <w:r>
              <w:rPr>
                <w:b/>
              </w:rPr>
              <w:t>Apdrošinājuma ņēmējs:</w:t>
            </w:r>
          </w:p>
        </w:tc>
      </w:tr>
      <w:tr w:rsidR="009B7DD7" w14:paraId="05AA3B53" w14:textId="77777777" w:rsidTr="00413446">
        <w:trPr>
          <w:trHeight w:val="2358"/>
        </w:trPr>
        <w:tc>
          <w:tcPr>
            <w:tcW w:w="4442" w:type="dxa"/>
            <w:hideMark/>
          </w:tcPr>
          <w:p w14:paraId="6C89244E" w14:textId="77777777" w:rsidR="009B7DD7" w:rsidRDefault="009B7DD7" w:rsidP="001835FA">
            <w:pPr>
              <w:jc w:val="both"/>
              <w:rPr>
                <w:b/>
                <w:lang w:eastAsia="en-US"/>
              </w:rPr>
            </w:pPr>
            <w:r>
              <w:rPr>
                <w:b/>
                <w:lang w:eastAsia="en-US"/>
              </w:rPr>
              <w:t xml:space="preserve"> </w:t>
            </w:r>
          </w:p>
        </w:tc>
        <w:tc>
          <w:tcPr>
            <w:tcW w:w="4914" w:type="dxa"/>
            <w:hideMark/>
          </w:tcPr>
          <w:p w14:paraId="380DEE9F" w14:textId="77777777" w:rsidR="008F3F0B" w:rsidRPr="004436E4" w:rsidRDefault="008F3F0B" w:rsidP="008F3F0B">
            <w:pPr>
              <w:jc w:val="both"/>
              <w:rPr>
                <w:rFonts w:eastAsia="Calibri"/>
                <w:szCs w:val="24"/>
                <w:lang w:eastAsia="en-US"/>
              </w:rPr>
            </w:pPr>
            <w:r w:rsidRPr="004436E4">
              <w:rPr>
                <w:rFonts w:eastAsia="Calibri"/>
                <w:szCs w:val="24"/>
                <w:lang w:eastAsia="en-US"/>
              </w:rPr>
              <w:t>SIA “Publisko aktīvu pārvaldītājs Possessor”</w:t>
            </w:r>
          </w:p>
          <w:p w14:paraId="09880902" w14:textId="77777777" w:rsidR="008F3F0B" w:rsidRPr="004436E4" w:rsidRDefault="008F3F0B" w:rsidP="008F3F0B">
            <w:pPr>
              <w:jc w:val="both"/>
              <w:rPr>
                <w:rFonts w:eastAsia="Calibri"/>
                <w:szCs w:val="24"/>
                <w:lang w:eastAsia="en-US"/>
              </w:rPr>
            </w:pPr>
            <w:r w:rsidRPr="004436E4">
              <w:rPr>
                <w:rFonts w:eastAsia="Calibri"/>
                <w:szCs w:val="24"/>
                <w:lang w:eastAsia="en-US"/>
              </w:rPr>
              <w:t xml:space="preserve">Krišjāņa Valdemāra iela 31, Rīga, LV-1887 </w:t>
            </w:r>
          </w:p>
          <w:p w14:paraId="42CE4188" w14:textId="77777777" w:rsidR="008F3F0B" w:rsidRPr="004436E4" w:rsidRDefault="008F3F0B" w:rsidP="008F3F0B">
            <w:pPr>
              <w:jc w:val="both"/>
              <w:rPr>
                <w:rFonts w:eastAsia="Calibri"/>
                <w:szCs w:val="24"/>
                <w:lang w:eastAsia="en-US"/>
              </w:rPr>
            </w:pPr>
            <w:r w:rsidRPr="004436E4">
              <w:rPr>
                <w:rFonts w:eastAsia="Calibri"/>
                <w:szCs w:val="24"/>
                <w:lang w:eastAsia="en-US"/>
              </w:rPr>
              <w:t xml:space="preserve">vienotais reģ.Nr.40003192154 </w:t>
            </w:r>
          </w:p>
          <w:p w14:paraId="7DB4D3E5" w14:textId="77777777" w:rsidR="008F3F0B" w:rsidRPr="004436E4" w:rsidRDefault="008F3F0B" w:rsidP="008F3F0B">
            <w:pPr>
              <w:jc w:val="both"/>
              <w:rPr>
                <w:rFonts w:eastAsia="Calibri"/>
                <w:szCs w:val="24"/>
                <w:lang w:eastAsia="en-US"/>
              </w:rPr>
            </w:pPr>
            <w:r w:rsidRPr="004436E4">
              <w:rPr>
                <w:rFonts w:eastAsia="Calibri"/>
                <w:szCs w:val="24"/>
                <w:lang w:eastAsia="en-US"/>
              </w:rPr>
              <w:t>Norēķinu konts Nr.LV17HABA0551032309150</w:t>
            </w:r>
          </w:p>
          <w:p w14:paraId="1D320210" w14:textId="77777777" w:rsidR="008F3F0B" w:rsidRPr="004436E4" w:rsidRDefault="008F3F0B" w:rsidP="008F3F0B">
            <w:pPr>
              <w:jc w:val="both"/>
              <w:rPr>
                <w:rFonts w:eastAsia="Calibri"/>
                <w:szCs w:val="24"/>
                <w:lang w:eastAsia="en-US"/>
              </w:rPr>
            </w:pPr>
            <w:r w:rsidRPr="004436E4">
              <w:rPr>
                <w:rFonts w:eastAsia="Calibri"/>
                <w:szCs w:val="24"/>
                <w:lang w:eastAsia="en-US"/>
              </w:rPr>
              <w:t>Banka: AS „Swedbank”</w:t>
            </w:r>
          </w:p>
          <w:p w14:paraId="2285DBAF" w14:textId="77777777" w:rsidR="008F3F0B" w:rsidRPr="004436E4" w:rsidRDefault="008F3F0B" w:rsidP="008F3F0B">
            <w:pPr>
              <w:jc w:val="both"/>
              <w:rPr>
                <w:rFonts w:eastAsia="Calibri"/>
                <w:szCs w:val="24"/>
                <w:lang w:eastAsia="en-US"/>
              </w:rPr>
            </w:pPr>
            <w:r w:rsidRPr="004436E4">
              <w:rPr>
                <w:rFonts w:eastAsia="Calibri"/>
                <w:szCs w:val="24"/>
                <w:lang w:eastAsia="en-US"/>
              </w:rPr>
              <w:t xml:space="preserve">Kods: HABALV22 </w:t>
            </w:r>
          </w:p>
          <w:p w14:paraId="04498113" w14:textId="77777777" w:rsidR="008F3F0B" w:rsidRPr="004436E4" w:rsidRDefault="008F3F0B" w:rsidP="008F3F0B">
            <w:pPr>
              <w:rPr>
                <w:rFonts w:eastAsia="Calibri"/>
                <w:szCs w:val="24"/>
              </w:rPr>
            </w:pPr>
          </w:p>
          <w:p w14:paraId="293587DF" w14:textId="12E967BC" w:rsidR="00413446" w:rsidRDefault="008F3F0B" w:rsidP="008F3F0B">
            <w:pPr>
              <w:jc w:val="both"/>
              <w:rPr>
                <w:lang w:eastAsia="en-US"/>
              </w:rPr>
            </w:pPr>
            <w:r w:rsidRPr="004436E4">
              <w:rPr>
                <w:rFonts w:eastAsia="Calibri"/>
                <w:szCs w:val="24"/>
              </w:rPr>
              <w:t xml:space="preserve">Valdes loceklis </w:t>
            </w:r>
            <w:proofErr w:type="spellStart"/>
            <w:r w:rsidRPr="004436E4">
              <w:rPr>
                <w:rFonts w:eastAsia="Calibri"/>
                <w:szCs w:val="24"/>
              </w:rPr>
              <w:t>K.Kociņš</w:t>
            </w:r>
            <w:proofErr w:type="spellEnd"/>
          </w:p>
        </w:tc>
      </w:tr>
    </w:tbl>
    <w:p w14:paraId="1B6B1AC5" w14:textId="77777777" w:rsidR="00413446" w:rsidRDefault="00413446" w:rsidP="00DC01CF">
      <w:pPr>
        <w:jc w:val="center"/>
        <w:rPr>
          <w:szCs w:val="24"/>
        </w:rPr>
      </w:pPr>
    </w:p>
    <w:p w14:paraId="40C22D06" w14:textId="77777777" w:rsidR="00413446" w:rsidRDefault="00413446" w:rsidP="00DC01CF">
      <w:pPr>
        <w:jc w:val="center"/>
        <w:rPr>
          <w:szCs w:val="24"/>
        </w:rPr>
      </w:pPr>
    </w:p>
    <w:p w14:paraId="160C90B2" w14:textId="76EEC32B" w:rsidR="00DC01CF" w:rsidRPr="00DC01CF" w:rsidRDefault="00DC01CF" w:rsidP="00DC01CF">
      <w:pPr>
        <w:jc w:val="center"/>
      </w:pPr>
      <w:r w:rsidRPr="00DC01CF">
        <w:rPr>
          <w:szCs w:val="24"/>
        </w:rPr>
        <w:t>Līgums parakstīts ar drošu elektronisko parakstu un satur laika zīmogu.</w:t>
      </w:r>
    </w:p>
    <w:p w14:paraId="3FF05613" w14:textId="77777777" w:rsidR="007A27EE" w:rsidRPr="003164D8" w:rsidRDefault="007A27EE" w:rsidP="00CF1AF3">
      <w:pPr>
        <w:rPr>
          <w:rStyle w:val="FontStyle53"/>
          <w:b/>
          <w:bCs/>
          <w:color w:val="FF0000"/>
          <w:szCs w:val="24"/>
        </w:rPr>
      </w:pPr>
    </w:p>
    <w:sectPr w:rsidR="007A27EE" w:rsidRPr="003164D8" w:rsidSect="00CF1AF3">
      <w:pgSz w:w="11906" w:h="16838" w:code="9"/>
      <w:pgMar w:top="1440" w:right="1276"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275B" w14:textId="77777777" w:rsidR="00AE4154" w:rsidRDefault="00AE4154">
      <w:r>
        <w:separator/>
      </w:r>
    </w:p>
  </w:endnote>
  <w:endnote w:type="continuationSeparator" w:id="0">
    <w:p w14:paraId="6F63F20B" w14:textId="77777777" w:rsidR="00AE4154" w:rsidRDefault="00AE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F961" w14:textId="77777777" w:rsidR="005E0FF3" w:rsidRDefault="005E0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F1A37A" w14:textId="77777777" w:rsidR="005E0FF3" w:rsidRDefault="005E0F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9954" w14:textId="77777777" w:rsidR="005E0FF3" w:rsidRDefault="005E0FF3">
    <w:pPr>
      <w:pStyle w:val="Footer"/>
      <w:jc w:val="right"/>
    </w:pPr>
    <w:r>
      <w:fldChar w:fldCharType="begin"/>
    </w:r>
    <w:r>
      <w:instrText xml:space="preserve"> PAGE   \* MERGEFORMAT </w:instrText>
    </w:r>
    <w:r>
      <w:fldChar w:fldCharType="separate"/>
    </w:r>
    <w:r>
      <w:rPr>
        <w:noProof/>
      </w:rPr>
      <w:t>15</w:t>
    </w:r>
    <w:r>
      <w:rPr>
        <w:noProof/>
      </w:rPr>
      <w:fldChar w:fldCharType="end"/>
    </w:r>
  </w:p>
  <w:p w14:paraId="46EE25A6" w14:textId="77777777" w:rsidR="005E0FF3" w:rsidRDefault="005E0FF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F6F1" w14:textId="77777777" w:rsidR="005E0FF3" w:rsidRDefault="005E0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50B498D" w14:textId="77777777" w:rsidR="005E0FF3" w:rsidRDefault="005E0FF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11AB" w14:textId="77777777" w:rsidR="005E0FF3" w:rsidRDefault="005E0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26E8685" w14:textId="77777777" w:rsidR="005E0FF3" w:rsidRDefault="005E0F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D6AA" w14:textId="77777777" w:rsidR="00AE4154" w:rsidRDefault="00AE4154">
      <w:r>
        <w:separator/>
      </w:r>
    </w:p>
  </w:footnote>
  <w:footnote w:type="continuationSeparator" w:id="0">
    <w:p w14:paraId="0D865E7F" w14:textId="77777777" w:rsidR="00AE4154" w:rsidRDefault="00AE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3AEE" w14:textId="4E509680" w:rsidR="005E0FF3" w:rsidRDefault="005E0F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1668">
      <w:rPr>
        <w:rStyle w:val="PageNumber"/>
        <w:noProof/>
      </w:rPr>
      <w:t>2</w:t>
    </w:r>
    <w:r>
      <w:rPr>
        <w:rStyle w:val="PageNumber"/>
      </w:rPr>
      <w:fldChar w:fldCharType="end"/>
    </w:r>
  </w:p>
  <w:p w14:paraId="78508FC7" w14:textId="77777777" w:rsidR="005E0FF3" w:rsidRDefault="005E0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6BEA" w14:textId="77777777" w:rsidR="005E0FF3" w:rsidRDefault="005E0FF3">
    <w:pPr>
      <w:pStyle w:val="Header"/>
      <w:framePr w:wrap="around" w:vAnchor="text" w:hAnchor="margin" w:xAlign="center" w:y="1"/>
      <w:rPr>
        <w:rStyle w:val="PageNumber"/>
      </w:rPr>
    </w:pPr>
  </w:p>
  <w:p w14:paraId="03B6F157" w14:textId="77777777" w:rsidR="005E0FF3" w:rsidRDefault="005E0FF3" w:rsidP="009C4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CEED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1.%2."/>
      <w:lvlJc w:val="left"/>
      <w:pPr>
        <w:tabs>
          <w:tab w:val="num" w:pos="850"/>
        </w:tabs>
        <w:ind w:left="850"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567"/>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87380A74"/>
    <w:name w:val="WW8Num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283"/>
      </w:pPr>
    </w:lvl>
    <w:lvl w:ilvl="2">
      <w:start w:val="1"/>
      <w:numFmt w:val="decimal"/>
      <w:lvlText w:val="%1.%2.%3."/>
      <w:lvlJc w:val="left"/>
      <w:pPr>
        <w:tabs>
          <w:tab w:val="num" w:pos="567"/>
        </w:tabs>
        <w:ind w:left="567" w:firstLine="0"/>
      </w:pPr>
    </w:lvl>
    <w:lvl w:ilvl="3">
      <w:start w:val="1"/>
      <w:numFmt w:val="decimal"/>
      <w:lvlText w:val="%1.%2.%3.%4."/>
      <w:lvlJc w:val="left"/>
      <w:pPr>
        <w:tabs>
          <w:tab w:val="num" w:pos="425"/>
        </w:tabs>
        <w:ind w:left="425" w:firstLine="284"/>
      </w:pPr>
    </w:lvl>
    <w:lvl w:ilvl="4">
      <w:start w:val="1"/>
      <w:numFmt w:val="decimal"/>
      <w:lvlText w:val="%1.%2.%3.%4.%5."/>
      <w:lvlJc w:val="left"/>
      <w:pPr>
        <w:tabs>
          <w:tab w:val="num" w:pos="2520"/>
        </w:tabs>
        <w:ind w:left="2234" w:hanging="79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38" w:hanging="107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4345EC8"/>
    <w:multiLevelType w:val="multilevel"/>
    <w:tmpl w:val="B3F6993E"/>
    <w:lvl w:ilvl="0">
      <w:start w:val="1"/>
      <w:numFmt w:val="decimal"/>
      <w:lvlText w:val="%1."/>
      <w:lvlJc w:val="left"/>
      <w:pPr>
        <w:tabs>
          <w:tab w:val="num" w:pos="1734"/>
        </w:tabs>
        <w:ind w:left="1734" w:hanging="360"/>
      </w:pPr>
    </w:lvl>
    <w:lvl w:ilvl="1">
      <w:start w:val="1"/>
      <w:numFmt w:val="decimal"/>
      <w:lvlText w:val="%2."/>
      <w:lvlJc w:val="left"/>
      <w:pPr>
        <w:tabs>
          <w:tab w:val="num" w:pos="2454"/>
        </w:tabs>
        <w:ind w:left="2454" w:hanging="360"/>
      </w:pPr>
    </w:lvl>
    <w:lvl w:ilvl="2">
      <w:start w:val="1"/>
      <w:numFmt w:val="decimal"/>
      <w:lvlText w:val="%3."/>
      <w:lvlJc w:val="left"/>
      <w:pPr>
        <w:tabs>
          <w:tab w:val="num" w:pos="3174"/>
        </w:tabs>
        <w:ind w:left="3174" w:hanging="360"/>
      </w:pPr>
    </w:lvl>
    <w:lvl w:ilvl="3">
      <w:start w:val="1"/>
      <w:numFmt w:val="decimal"/>
      <w:lvlText w:val="%4."/>
      <w:lvlJc w:val="left"/>
      <w:pPr>
        <w:tabs>
          <w:tab w:val="num" w:pos="3894"/>
        </w:tabs>
        <w:ind w:left="3894" w:hanging="360"/>
      </w:pPr>
    </w:lvl>
    <w:lvl w:ilvl="4">
      <w:start w:val="1"/>
      <w:numFmt w:val="decimal"/>
      <w:lvlText w:val="%5."/>
      <w:lvlJc w:val="left"/>
      <w:pPr>
        <w:tabs>
          <w:tab w:val="num" w:pos="4614"/>
        </w:tabs>
        <w:ind w:left="4614" w:hanging="360"/>
      </w:pPr>
    </w:lvl>
    <w:lvl w:ilvl="5">
      <w:start w:val="1"/>
      <w:numFmt w:val="decimal"/>
      <w:lvlText w:val="%6."/>
      <w:lvlJc w:val="left"/>
      <w:pPr>
        <w:tabs>
          <w:tab w:val="num" w:pos="5334"/>
        </w:tabs>
        <w:ind w:left="5334" w:hanging="360"/>
      </w:pPr>
    </w:lvl>
    <w:lvl w:ilvl="6">
      <w:start w:val="1"/>
      <w:numFmt w:val="decimal"/>
      <w:lvlText w:val="%7."/>
      <w:lvlJc w:val="left"/>
      <w:pPr>
        <w:tabs>
          <w:tab w:val="num" w:pos="6054"/>
        </w:tabs>
        <w:ind w:left="6054" w:hanging="360"/>
      </w:pPr>
    </w:lvl>
    <w:lvl w:ilvl="7">
      <w:start w:val="1"/>
      <w:numFmt w:val="decimal"/>
      <w:lvlText w:val="%8."/>
      <w:lvlJc w:val="left"/>
      <w:pPr>
        <w:tabs>
          <w:tab w:val="num" w:pos="6774"/>
        </w:tabs>
        <w:ind w:left="6774" w:hanging="360"/>
      </w:pPr>
    </w:lvl>
    <w:lvl w:ilvl="8">
      <w:start w:val="1"/>
      <w:numFmt w:val="decimal"/>
      <w:lvlText w:val="%9."/>
      <w:lvlJc w:val="left"/>
      <w:pPr>
        <w:tabs>
          <w:tab w:val="num" w:pos="7494"/>
        </w:tabs>
        <w:ind w:left="7494" w:hanging="360"/>
      </w:pPr>
    </w:lvl>
  </w:abstractNum>
  <w:abstractNum w:abstractNumId="5"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D73C18"/>
    <w:multiLevelType w:val="multilevel"/>
    <w:tmpl w:val="0409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4202C4"/>
    <w:multiLevelType w:val="multilevel"/>
    <w:tmpl w:val="E012A2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5A7251"/>
    <w:multiLevelType w:val="multilevel"/>
    <w:tmpl w:val="11D6A07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1580477482">
    <w:abstractNumId w:val="6"/>
  </w:num>
  <w:num w:numId="2" w16cid:durableId="75905961">
    <w:abstractNumId w:val="5"/>
  </w:num>
  <w:num w:numId="3" w16cid:durableId="699739742">
    <w:abstractNumId w:val="0"/>
  </w:num>
  <w:num w:numId="4" w16cid:durableId="1182359479">
    <w:abstractNumId w:val="9"/>
  </w:num>
  <w:num w:numId="5" w16cid:durableId="751585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8947840">
    <w:abstractNumId w:val="8"/>
  </w:num>
  <w:num w:numId="7" w16cid:durableId="328868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5C05"/>
    <w:rsid w:val="00012448"/>
    <w:rsid w:val="00012E77"/>
    <w:rsid w:val="0001347B"/>
    <w:rsid w:val="00016E87"/>
    <w:rsid w:val="00032ED2"/>
    <w:rsid w:val="000348D1"/>
    <w:rsid w:val="0003501E"/>
    <w:rsid w:val="000351E1"/>
    <w:rsid w:val="00037158"/>
    <w:rsid w:val="000401B8"/>
    <w:rsid w:val="00042271"/>
    <w:rsid w:val="00044F9F"/>
    <w:rsid w:val="00046114"/>
    <w:rsid w:val="000544E8"/>
    <w:rsid w:val="000568B7"/>
    <w:rsid w:val="00057924"/>
    <w:rsid w:val="00057D81"/>
    <w:rsid w:val="000627E0"/>
    <w:rsid w:val="00063F95"/>
    <w:rsid w:val="00070DCD"/>
    <w:rsid w:val="00072337"/>
    <w:rsid w:val="00076401"/>
    <w:rsid w:val="00076507"/>
    <w:rsid w:val="00077838"/>
    <w:rsid w:val="00080B8B"/>
    <w:rsid w:val="00082C93"/>
    <w:rsid w:val="00091413"/>
    <w:rsid w:val="000A2526"/>
    <w:rsid w:val="000A4061"/>
    <w:rsid w:val="000A61DF"/>
    <w:rsid w:val="000B0806"/>
    <w:rsid w:val="000B1D37"/>
    <w:rsid w:val="000B2DBA"/>
    <w:rsid w:val="000B5078"/>
    <w:rsid w:val="000B5CCF"/>
    <w:rsid w:val="000C126A"/>
    <w:rsid w:val="000C2503"/>
    <w:rsid w:val="000D1366"/>
    <w:rsid w:val="000E3201"/>
    <w:rsid w:val="000E3913"/>
    <w:rsid w:val="000E70A9"/>
    <w:rsid w:val="000F14B2"/>
    <w:rsid w:val="000F2BAC"/>
    <w:rsid w:val="000F548C"/>
    <w:rsid w:val="000F7A0B"/>
    <w:rsid w:val="00104E04"/>
    <w:rsid w:val="00106BF9"/>
    <w:rsid w:val="00107E28"/>
    <w:rsid w:val="00111A53"/>
    <w:rsid w:val="001173C1"/>
    <w:rsid w:val="001203AF"/>
    <w:rsid w:val="001248A6"/>
    <w:rsid w:val="00124D99"/>
    <w:rsid w:val="00126FC2"/>
    <w:rsid w:val="0012729C"/>
    <w:rsid w:val="00131E53"/>
    <w:rsid w:val="0013237E"/>
    <w:rsid w:val="00137049"/>
    <w:rsid w:val="001370A6"/>
    <w:rsid w:val="00142BD9"/>
    <w:rsid w:val="00144141"/>
    <w:rsid w:val="00150BEC"/>
    <w:rsid w:val="0015178C"/>
    <w:rsid w:val="00152206"/>
    <w:rsid w:val="00152B19"/>
    <w:rsid w:val="00155206"/>
    <w:rsid w:val="00163ABF"/>
    <w:rsid w:val="00163D0B"/>
    <w:rsid w:val="0017199A"/>
    <w:rsid w:val="001759D6"/>
    <w:rsid w:val="00175F37"/>
    <w:rsid w:val="00176855"/>
    <w:rsid w:val="001817A6"/>
    <w:rsid w:val="001835FA"/>
    <w:rsid w:val="00185029"/>
    <w:rsid w:val="00186E7B"/>
    <w:rsid w:val="00186EB3"/>
    <w:rsid w:val="00187BA2"/>
    <w:rsid w:val="0019381B"/>
    <w:rsid w:val="001941DE"/>
    <w:rsid w:val="001A3BDE"/>
    <w:rsid w:val="001A78BC"/>
    <w:rsid w:val="001B0E1A"/>
    <w:rsid w:val="001B0E28"/>
    <w:rsid w:val="001B650A"/>
    <w:rsid w:val="001B7D91"/>
    <w:rsid w:val="001C02BC"/>
    <w:rsid w:val="001C18F1"/>
    <w:rsid w:val="001C30FC"/>
    <w:rsid w:val="001C6973"/>
    <w:rsid w:val="001D2135"/>
    <w:rsid w:val="001E09E3"/>
    <w:rsid w:val="001E7A28"/>
    <w:rsid w:val="001E7B16"/>
    <w:rsid w:val="001F2AA5"/>
    <w:rsid w:val="00200285"/>
    <w:rsid w:val="00201740"/>
    <w:rsid w:val="00203EF8"/>
    <w:rsid w:val="00210DAE"/>
    <w:rsid w:val="002124BE"/>
    <w:rsid w:val="00214896"/>
    <w:rsid w:val="002210DB"/>
    <w:rsid w:val="00221CA0"/>
    <w:rsid w:val="0022493E"/>
    <w:rsid w:val="00227F3B"/>
    <w:rsid w:val="00230C73"/>
    <w:rsid w:val="00230EF8"/>
    <w:rsid w:val="00240601"/>
    <w:rsid w:val="00242A5F"/>
    <w:rsid w:val="00243503"/>
    <w:rsid w:val="00250E45"/>
    <w:rsid w:val="00251DDF"/>
    <w:rsid w:val="0025377E"/>
    <w:rsid w:val="00254141"/>
    <w:rsid w:val="00255B84"/>
    <w:rsid w:val="00256ECF"/>
    <w:rsid w:val="002612D9"/>
    <w:rsid w:val="00265181"/>
    <w:rsid w:val="00267866"/>
    <w:rsid w:val="00271184"/>
    <w:rsid w:val="00277349"/>
    <w:rsid w:val="0028240B"/>
    <w:rsid w:val="0028312E"/>
    <w:rsid w:val="00284EA8"/>
    <w:rsid w:val="00285E52"/>
    <w:rsid w:val="002865DD"/>
    <w:rsid w:val="00286BC4"/>
    <w:rsid w:val="00291226"/>
    <w:rsid w:val="0029706D"/>
    <w:rsid w:val="002A0E38"/>
    <w:rsid w:val="002B11B6"/>
    <w:rsid w:val="002B4434"/>
    <w:rsid w:val="002B6EEA"/>
    <w:rsid w:val="002C28CD"/>
    <w:rsid w:val="002C5772"/>
    <w:rsid w:val="002C601A"/>
    <w:rsid w:val="002D1214"/>
    <w:rsid w:val="002D6952"/>
    <w:rsid w:val="002F09B2"/>
    <w:rsid w:val="002F750A"/>
    <w:rsid w:val="002F7A2E"/>
    <w:rsid w:val="0030144D"/>
    <w:rsid w:val="003024C7"/>
    <w:rsid w:val="00310BF8"/>
    <w:rsid w:val="00313ABC"/>
    <w:rsid w:val="00313ECE"/>
    <w:rsid w:val="00316025"/>
    <w:rsid w:val="003164D8"/>
    <w:rsid w:val="00322BE4"/>
    <w:rsid w:val="00325EF6"/>
    <w:rsid w:val="0032754C"/>
    <w:rsid w:val="00330FE8"/>
    <w:rsid w:val="003340CF"/>
    <w:rsid w:val="00341292"/>
    <w:rsid w:val="0034402E"/>
    <w:rsid w:val="003452E4"/>
    <w:rsid w:val="00345AF4"/>
    <w:rsid w:val="00351E6C"/>
    <w:rsid w:val="0035259F"/>
    <w:rsid w:val="00355E09"/>
    <w:rsid w:val="00370E5E"/>
    <w:rsid w:val="00371F51"/>
    <w:rsid w:val="0038024D"/>
    <w:rsid w:val="003819E6"/>
    <w:rsid w:val="00383E33"/>
    <w:rsid w:val="003867F8"/>
    <w:rsid w:val="00387430"/>
    <w:rsid w:val="00393EFE"/>
    <w:rsid w:val="003B1749"/>
    <w:rsid w:val="003C2841"/>
    <w:rsid w:val="003C433C"/>
    <w:rsid w:val="003C47A4"/>
    <w:rsid w:val="003D0374"/>
    <w:rsid w:val="003D0865"/>
    <w:rsid w:val="003D1D23"/>
    <w:rsid w:val="003D1DA0"/>
    <w:rsid w:val="003D6AF1"/>
    <w:rsid w:val="003E4707"/>
    <w:rsid w:val="003E4C07"/>
    <w:rsid w:val="003E4C79"/>
    <w:rsid w:val="003F0191"/>
    <w:rsid w:val="003F3732"/>
    <w:rsid w:val="003F643F"/>
    <w:rsid w:val="003F680B"/>
    <w:rsid w:val="0040064E"/>
    <w:rsid w:val="00401137"/>
    <w:rsid w:val="00402166"/>
    <w:rsid w:val="004057BF"/>
    <w:rsid w:val="004074A3"/>
    <w:rsid w:val="00407C06"/>
    <w:rsid w:val="00411766"/>
    <w:rsid w:val="004118CA"/>
    <w:rsid w:val="0041198D"/>
    <w:rsid w:val="00413446"/>
    <w:rsid w:val="004209D7"/>
    <w:rsid w:val="00423D8C"/>
    <w:rsid w:val="00424BEA"/>
    <w:rsid w:val="004318E7"/>
    <w:rsid w:val="004334F0"/>
    <w:rsid w:val="0044336B"/>
    <w:rsid w:val="00445E0A"/>
    <w:rsid w:val="00446FF4"/>
    <w:rsid w:val="0045024C"/>
    <w:rsid w:val="0045433F"/>
    <w:rsid w:val="0046258B"/>
    <w:rsid w:val="00475FC8"/>
    <w:rsid w:val="00482ECC"/>
    <w:rsid w:val="0048425F"/>
    <w:rsid w:val="0048694D"/>
    <w:rsid w:val="00486E04"/>
    <w:rsid w:val="0049053F"/>
    <w:rsid w:val="004912F3"/>
    <w:rsid w:val="00493F90"/>
    <w:rsid w:val="00496D2F"/>
    <w:rsid w:val="00496D8C"/>
    <w:rsid w:val="004A5696"/>
    <w:rsid w:val="004B1609"/>
    <w:rsid w:val="004B169E"/>
    <w:rsid w:val="004B1F89"/>
    <w:rsid w:val="004B5456"/>
    <w:rsid w:val="004B62C7"/>
    <w:rsid w:val="004D76D8"/>
    <w:rsid w:val="004E1714"/>
    <w:rsid w:val="004E4067"/>
    <w:rsid w:val="004E5500"/>
    <w:rsid w:val="004F1017"/>
    <w:rsid w:val="004F4B80"/>
    <w:rsid w:val="0050274F"/>
    <w:rsid w:val="00503831"/>
    <w:rsid w:val="00503E65"/>
    <w:rsid w:val="00506074"/>
    <w:rsid w:val="00514DC6"/>
    <w:rsid w:val="00515F18"/>
    <w:rsid w:val="0051630D"/>
    <w:rsid w:val="00520F24"/>
    <w:rsid w:val="005226CD"/>
    <w:rsid w:val="0052412D"/>
    <w:rsid w:val="005304E0"/>
    <w:rsid w:val="00531088"/>
    <w:rsid w:val="00531217"/>
    <w:rsid w:val="0053778F"/>
    <w:rsid w:val="00543CA6"/>
    <w:rsid w:val="005441D3"/>
    <w:rsid w:val="00547B5B"/>
    <w:rsid w:val="005506D0"/>
    <w:rsid w:val="00551E81"/>
    <w:rsid w:val="00552CDD"/>
    <w:rsid w:val="00556126"/>
    <w:rsid w:val="005573C2"/>
    <w:rsid w:val="00560AE4"/>
    <w:rsid w:val="00563DC6"/>
    <w:rsid w:val="00565252"/>
    <w:rsid w:val="0056617A"/>
    <w:rsid w:val="0057262D"/>
    <w:rsid w:val="00577AA0"/>
    <w:rsid w:val="0058088A"/>
    <w:rsid w:val="00583076"/>
    <w:rsid w:val="00584A68"/>
    <w:rsid w:val="0058554F"/>
    <w:rsid w:val="00585A19"/>
    <w:rsid w:val="00585C26"/>
    <w:rsid w:val="005868D3"/>
    <w:rsid w:val="00587C62"/>
    <w:rsid w:val="00590621"/>
    <w:rsid w:val="005932F0"/>
    <w:rsid w:val="00593477"/>
    <w:rsid w:val="005956D7"/>
    <w:rsid w:val="005A0C15"/>
    <w:rsid w:val="005B48C3"/>
    <w:rsid w:val="005B6F45"/>
    <w:rsid w:val="005C58DB"/>
    <w:rsid w:val="005C724C"/>
    <w:rsid w:val="005D01AB"/>
    <w:rsid w:val="005D1485"/>
    <w:rsid w:val="005D43C1"/>
    <w:rsid w:val="005E0FF3"/>
    <w:rsid w:val="005E1747"/>
    <w:rsid w:val="005E5724"/>
    <w:rsid w:val="005E5757"/>
    <w:rsid w:val="005F0278"/>
    <w:rsid w:val="005F169A"/>
    <w:rsid w:val="005F38E5"/>
    <w:rsid w:val="005F7B3A"/>
    <w:rsid w:val="006002B3"/>
    <w:rsid w:val="0060112E"/>
    <w:rsid w:val="0061640E"/>
    <w:rsid w:val="0062104A"/>
    <w:rsid w:val="006244F1"/>
    <w:rsid w:val="006265CC"/>
    <w:rsid w:val="006301AB"/>
    <w:rsid w:val="0063054E"/>
    <w:rsid w:val="0063097F"/>
    <w:rsid w:val="00637F30"/>
    <w:rsid w:val="0065182B"/>
    <w:rsid w:val="00660E31"/>
    <w:rsid w:val="00667D2E"/>
    <w:rsid w:val="00667D33"/>
    <w:rsid w:val="00670109"/>
    <w:rsid w:val="0067228C"/>
    <w:rsid w:val="006723F1"/>
    <w:rsid w:val="00680818"/>
    <w:rsid w:val="006913CA"/>
    <w:rsid w:val="00695E30"/>
    <w:rsid w:val="00695F8F"/>
    <w:rsid w:val="006A0EFA"/>
    <w:rsid w:val="006B1472"/>
    <w:rsid w:val="006B156E"/>
    <w:rsid w:val="006B21B5"/>
    <w:rsid w:val="006B2918"/>
    <w:rsid w:val="006D1668"/>
    <w:rsid w:val="006E2363"/>
    <w:rsid w:val="006E270A"/>
    <w:rsid w:val="006E677E"/>
    <w:rsid w:val="006F19EA"/>
    <w:rsid w:val="006F1D61"/>
    <w:rsid w:val="006F5B38"/>
    <w:rsid w:val="006F77E3"/>
    <w:rsid w:val="007023FD"/>
    <w:rsid w:val="007042C7"/>
    <w:rsid w:val="00707C3C"/>
    <w:rsid w:val="00707FD6"/>
    <w:rsid w:val="00712302"/>
    <w:rsid w:val="00713088"/>
    <w:rsid w:val="00720F7F"/>
    <w:rsid w:val="00724048"/>
    <w:rsid w:val="00745368"/>
    <w:rsid w:val="007453E8"/>
    <w:rsid w:val="007472D7"/>
    <w:rsid w:val="00751DD2"/>
    <w:rsid w:val="00764149"/>
    <w:rsid w:val="00764FEE"/>
    <w:rsid w:val="0076660E"/>
    <w:rsid w:val="007674F8"/>
    <w:rsid w:val="007676D2"/>
    <w:rsid w:val="00770309"/>
    <w:rsid w:val="00770913"/>
    <w:rsid w:val="00773B0B"/>
    <w:rsid w:val="007757AF"/>
    <w:rsid w:val="007774FE"/>
    <w:rsid w:val="007811E5"/>
    <w:rsid w:val="0078277E"/>
    <w:rsid w:val="0079353C"/>
    <w:rsid w:val="007978D4"/>
    <w:rsid w:val="007A27EE"/>
    <w:rsid w:val="007A5AAD"/>
    <w:rsid w:val="007A7F22"/>
    <w:rsid w:val="007B0D55"/>
    <w:rsid w:val="007B1299"/>
    <w:rsid w:val="007B2913"/>
    <w:rsid w:val="007B4079"/>
    <w:rsid w:val="007B44C3"/>
    <w:rsid w:val="007B61DC"/>
    <w:rsid w:val="007B7A58"/>
    <w:rsid w:val="007C19B2"/>
    <w:rsid w:val="007C2119"/>
    <w:rsid w:val="007C3719"/>
    <w:rsid w:val="007C44F1"/>
    <w:rsid w:val="007C60E8"/>
    <w:rsid w:val="007C6204"/>
    <w:rsid w:val="007C661B"/>
    <w:rsid w:val="007C6814"/>
    <w:rsid w:val="007C73DC"/>
    <w:rsid w:val="007D004F"/>
    <w:rsid w:val="007D073B"/>
    <w:rsid w:val="007D1790"/>
    <w:rsid w:val="007D1F85"/>
    <w:rsid w:val="007D2CE2"/>
    <w:rsid w:val="007D3EF5"/>
    <w:rsid w:val="007D4E76"/>
    <w:rsid w:val="007D5FB2"/>
    <w:rsid w:val="007D676A"/>
    <w:rsid w:val="007E1C1E"/>
    <w:rsid w:val="007F176D"/>
    <w:rsid w:val="007F2131"/>
    <w:rsid w:val="007F4535"/>
    <w:rsid w:val="00801CAF"/>
    <w:rsid w:val="008048D1"/>
    <w:rsid w:val="0080609F"/>
    <w:rsid w:val="008061C9"/>
    <w:rsid w:val="00817208"/>
    <w:rsid w:val="00820F93"/>
    <w:rsid w:val="00821D11"/>
    <w:rsid w:val="00822189"/>
    <w:rsid w:val="00822A67"/>
    <w:rsid w:val="0082695B"/>
    <w:rsid w:val="0083427D"/>
    <w:rsid w:val="0083499C"/>
    <w:rsid w:val="008432E7"/>
    <w:rsid w:val="00850DFE"/>
    <w:rsid w:val="00851545"/>
    <w:rsid w:val="0085403D"/>
    <w:rsid w:val="00854B8D"/>
    <w:rsid w:val="0086321F"/>
    <w:rsid w:val="00867FD9"/>
    <w:rsid w:val="00877660"/>
    <w:rsid w:val="008800C4"/>
    <w:rsid w:val="00885274"/>
    <w:rsid w:val="008854A5"/>
    <w:rsid w:val="00886B9E"/>
    <w:rsid w:val="00886E81"/>
    <w:rsid w:val="008871F6"/>
    <w:rsid w:val="00893E23"/>
    <w:rsid w:val="0089438E"/>
    <w:rsid w:val="008947CA"/>
    <w:rsid w:val="008A0878"/>
    <w:rsid w:val="008A45B6"/>
    <w:rsid w:val="008A67C2"/>
    <w:rsid w:val="008A6B8F"/>
    <w:rsid w:val="008A6E18"/>
    <w:rsid w:val="008A6F3F"/>
    <w:rsid w:val="008A724D"/>
    <w:rsid w:val="008B1A3A"/>
    <w:rsid w:val="008C0474"/>
    <w:rsid w:val="008C1E85"/>
    <w:rsid w:val="008C6823"/>
    <w:rsid w:val="008D12E6"/>
    <w:rsid w:val="008D615E"/>
    <w:rsid w:val="008D6DF8"/>
    <w:rsid w:val="008E08AA"/>
    <w:rsid w:val="008E2A68"/>
    <w:rsid w:val="008E353C"/>
    <w:rsid w:val="008E5102"/>
    <w:rsid w:val="008E68C9"/>
    <w:rsid w:val="008F13A8"/>
    <w:rsid w:val="008F29B1"/>
    <w:rsid w:val="008F3133"/>
    <w:rsid w:val="008F3F0B"/>
    <w:rsid w:val="008F64E7"/>
    <w:rsid w:val="00904B68"/>
    <w:rsid w:val="00904F60"/>
    <w:rsid w:val="00913482"/>
    <w:rsid w:val="00924499"/>
    <w:rsid w:val="00925335"/>
    <w:rsid w:val="009265BC"/>
    <w:rsid w:val="00930919"/>
    <w:rsid w:val="00931150"/>
    <w:rsid w:val="00941262"/>
    <w:rsid w:val="00942924"/>
    <w:rsid w:val="00943CE7"/>
    <w:rsid w:val="00946A5B"/>
    <w:rsid w:val="00950FED"/>
    <w:rsid w:val="009519A6"/>
    <w:rsid w:val="0095264B"/>
    <w:rsid w:val="00952AAB"/>
    <w:rsid w:val="00961369"/>
    <w:rsid w:val="009635FA"/>
    <w:rsid w:val="00965AD4"/>
    <w:rsid w:val="0097035F"/>
    <w:rsid w:val="0097493D"/>
    <w:rsid w:val="009779B0"/>
    <w:rsid w:val="00994774"/>
    <w:rsid w:val="00994CF4"/>
    <w:rsid w:val="009977A9"/>
    <w:rsid w:val="009979F6"/>
    <w:rsid w:val="00997B23"/>
    <w:rsid w:val="009B147A"/>
    <w:rsid w:val="009B4155"/>
    <w:rsid w:val="009B78A5"/>
    <w:rsid w:val="009B7DB2"/>
    <w:rsid w:val="009B7DD7"/>
    <w:rsid w:val="009C4BEC"/>
    <w:rsid w:val="009C60D9"/>
    <w:rsid w:val="009D4281"/>
    <w:rsid w:val="009D5B23"/>
    <w:rsid w:val="009E04B0"/>
    <w:rsid w:val="009E2D0D"/>
    <w:rsid w:val="009F2FB7"/>
    <w:rsid w:val="009F4707"/>
    <w:rsid w:val="009F4860"/>
    <w:rsid w:val="00A005A4"/>
    <w:rsid w:val="00A01489"/>
    <w:rsid w:val="00A057A2"/>
    <w:rsid w:val="00A06A2D"/>
    <w:rsid w:val="00A06C28"/>
    <w:rsid w:val="00A12318"/>
    <w:rsid w:val="00A1282C"/>
    <w:rsid w:val="00A21FCD"/>
    <w:rsid w:val="00A248BE"/>
    <w:rsid w:val="00A2499D"/>
    <w:rsid w:val="00A26443"/>
    <w:rsid w:val="00A265DB"/>
    <w:rsid w:val="00A2785B"/>
    <w:rsid w:val="00A33989"/>
    <w:rsid w:val="00A34EE2"/>
    <w:rsid w:val="00A40B72"/>
    <w:rsid w:val="00A413E5"/>
    <w:rsid w:val="00A42ED7"/>
    <w:rsid w:val="00A47F8E"/>
    <w:rsid w:val="00A50A03"/>
    <w:rsid w:val="00A53F64"/>
    <w:rsid w:val="00A547B1"/>
    <w:rsid w:val="00A55334"/>
    <w:rsid w:val="00A56464"/>
    <w:rsid w:val="00A57696"/>
    <w:rsid w:val="00A60F48"/>
    <w:rsid w:val="00A610C7"/>
    <w:rsid w:val="00A61C2F"/>
    <w:rsid w:val="00A62F56"/>
    <w:rsid w:val="00A700A3"/>
    <w:rsid w:val="00A759F4"/>
    <w:rsid w:val="00A7751C"/>
    <w:rsid w:val="00A84EE4"/>
    <w:rsid w:val="00A8565C"/>
    <w:rsid w:val="00A9090C"/>
    <w:rsid w:val="00A91F38"/>
    <w:rsid w:val="00A9296A"/>
    <w:rsid w:val="00A92FC5"/>
    <w:rsid w:val="00AA1DA0"/>
    <w:rsid w:val="00AA1EC1"/>
    <w:rsid w:val="00AA3B99"/>
    <w:rsid w:val="00AA3CF2"/>
    <w:rsid w:val="00AA5F64"/>
    <w:rsid w:val="00AB49DE"/>
    <w:rsid w:val="00AB6B96"/>
    <w:rsid w:val="00AB78B8"/>
    <w:rsid w:val="00AC2D3D"/>
    <w:rsid w:val="00AC5873"/>
    <w:rsid w:val="00AD3B7C"/>
    <w:rsid w:val="00AE19F8"/>
    <w:rsid w:val="00AE4154"/>
    <w:rsid w:val="00AF18E4"/>
    <w:rsid w:val="00AF552F"/>
    <w:rsid w:val="00B020C1"/>
    <w:rsid w:val="00B04413"/>
    <w:rsid w:val="00B10F6E"/>
    <w:rsid w:val="00B12D3C"/>
    <w:rsid w:val="00B15F85"/>
    <w:rsid w:val="00B17611"/>
    <w:rsid w:val="00B22FCC"/>
    <w:rsid w:val="00B232C2"/>
    <w:rsid w:val="00B25377"/>
    <w:rsid w:val="00B25A6D"/>
    <w:rsid w:val="00B27327"/>
    <w:rsid w:val="00B27D4E"/>
    <w:rsid w:val="00B30F4B"/>
    <w:rsid w:val="00B32CE4"/>
    <w:rsid w:val="00B3326A"/>
    <w:rsid w:val="00B353AA"/>
    <w:rsid w:val="00B35C31"/>
    <w:rsid w:val="00B40FD8"/>
    <w:rsid w:val="00B46AA5"/>
    <w:rsid w:val="00B51585"/>
    <w:rsid w:val="00B57E64"/>
    <w:rsid w:val="00B623A4"/>
    <w:rsid w:val="00B7255B"/>
    <w:rsid w:val="00B76AFD"/>
    <w:rsid w:val="00B822CD"/>
    <w:rsid w:val="00B90A6A"/>
    <w:rsid w:val="00B90FF4"/>
    <w:rsid w:val="00B91570"/>
    <w:rsid w:val="00B915E7"/>
    <w:rsid w:val="00B95EFD"/>
    <w:rsid w:val="00B96E1C"/>
    <w:rsid w:val="00BA02A7"/>
    <w:rsid w:val="00BA0786"/>
    <w:rsid w:val="00BA1076"/>
    <w:rsid w:val="00BA14BD"/>
    <w:rsid w:val="00BA2C5A"/>
    <w:rsid w:val="00BA771B"/>
    <w:rsid w:val="00BB0376"/>
    <w:rsid w:val="00BB1921"/>
    <w:rsid w:val="00BB56C0"/>
    <w:rsid w:val="00BB6FB0"/>
    <w:rsid w:val="00BB74BD"/>
    <w:rsid w:val="00BC223F"/>
    <w:rsid w:val="00BC382B"/>
    <w:rsid w:val="00BD6C6B"/>
    <w:rsid w:val="00BE07CA"/>
    <w:rsid w:val="00BE4FDB"/>
    <w:rsid w:val="00BF7213"/>
    <w:rsid w:val="00BF7A0E"/>
    <w:rsid w:val="00C022EE"/>
    <w:rsid w:val="00C03218"/>
    <w:rsid w:val="00C05B8E"/>
    <w:rsid w:val="00C061F3"/>
    <w:rsid w:val="00C07396"/>
    <w:rsid w:val="00C11F70"/>
    <w:rsid w:val="00C13C87"/>
    <w:rsid w:val="00C149DB"/>
    <w:rsid w:val="00C166B8"/>
    <w:rsid w:val="00C267BD"/>
    <w:rsid w:val="00C435F6"/>
    <w:rsid w:val="00C47188"/>
    <w:rsid w:val="00C523BE"/>
    <w:rsid w:val="00C556D7"/>
    <w:rsid w:val="00C62308"/>
    <w:rsid w:val="00C67C04"/>
    <w:rsid w:val="00C714E4"/>
    <w:rsid w:val="00C82B4D"/>
    <w:rsid w:val="00C90D6B"/>
    <w:rsid w:val="00C918BC"/>
    <w:rsid w:val="00C92835"/>
    <w:rsid w:val="00C97385"/>
    <w:rsid w:val="00CA1989"/>
    <w:rsid w:val="00CA582C"/>
    <w:rsid w:val="00CB2915"/>
    <w:rsid w:val="00CC2687"/>
    <w:rsid w:val="00CC6FDA"/>
    <w:rsid w:val="00CD25BD"/>
    <w:rsid w:val="00CD6BE4"/>
    <w:rsid w:val="00CE3087"/>
    <w:rsid w:val="00CE4E35"/>
    <w:rsid w:val="00CE78F7"/>
    <w:rsid w:val="00CF1AF3"/>
    <w:rsid w:val="00D1135F"/>
    <w:rsid w:val="00D26308"/>
    <w:rsid w:val="00D27425"/>
    <w:rsid w:val="00D3270B"/>
    <w:rsid w:val="00D33E6C"/>
    <w:rsid w:val="00D50494"/>
    <w:rsid w:val="00D518AE"/>
    <w:rsid w:val="00D615F7"/>
    <w:rsid w:val="00D62FAC"/>
    <w:rsid w:val="00D63E8A"/>
    <w:rsid w:val="00D71ED8"/>
    <w:rsid w:val="00D7649C"/>
    <w:rsid w:val="00D8262C"/>
    <w:rsid w:val="00DA111C"/>
    <w:rsid w:val="00DA2024"/>
    <w:rsid w:val="00DB47E9"/>
    <w:rsid w:val="00DC01CF"/>
    <w:rsid w:val="00DC0987"/>
    <w:rsid w:val="00DC1E71"/>
    <w:rsid w:val="00DC299B"/>
    <w:rsid w:val="00DD013E"/>
    <w:rsid w:val="00DD1326"/>
    <w:rsid w:val="00DD3FBF"/>
    <w:rsid w:val="00DD6406"/>
    <w:rsid w:val="00DD7EC1"/>
    <w:rsid w:val="00DE13F1"/>
    <w:rsid w:val="00DE15F3"/>
    <w:rsid w:val="00DE2E17"/>
    <w:rsid w:val="00DE4D6A"/>
    <w:rsid w:val="00DF6B33"/>
    <w:rsid w:val="00E00BF9"/>
    <w:rsid w:val="00E01112"/>
    <w:rsid w:val="00E10510"/>
    <w:rsid w:val="00E14E35"/>
    <w:rsid w:val="00E24AB8"/>
    <w:rsid w:val="00E27752"/>
    <w:rsid w:val="00E30E4C"/>
    <w:rsid w:val="00E310FF"/>
    <w:rsid w:val="00E43DDA"/>
    <w:rsid w:val="00E4544C"/>
    <w:rsid w:val="00E46A25"/>
    <w:rsid w:val="00E46A2B"/>
    <w:rsid w:val="00E50485"/>
    <w:rsid w:val="00E63587"/>
    <w:rsid w:val="00E64EC5"/>
    <w:rsid w:val="00E64F9B"/>
    <w:rsid w:val="00E654F1"/>
    <w:rsid w:val="00E719D2"/>
    <w:rsid w:val="00E75335"/>
    <w:rsid w:val="00E77FFB"/>
    <w:rsid w:val="00E80E4F"/>
    <w:rsid w:val="00E847AB"/>
    <w:rsid w:val="00E85638"/>
    <w:rsid w:val="00E8755C"/>
    <w:rsid w:val="00E968AB"/>
    <w:rsid w:val="00EA299F"/>
    <w:rsid w:val="00EB197C"/>
    <w:rsid w:val="00EC3C10"/>
    <w:rsid w:val="00EC4DEA"/>
    <w:rsid w:val="00ED0978"/>
    <w:rsid w:val="00ED49C9"/>
    <w:rsid w:val="00ED7210"/>
    <w:rsid w:val="00EE221F"/>
    <w:rsid w:val="00EF1AB7"/>
    <w:rsid w:val="00EF3AB5"/>
    <w:rsid w:val="00F015FA"/>
    <w:rsid w:val="00F11EE8"/>
    <w:rsid w:val="00F259A8"/>
    <w:rsid w:val="00F27BA2"/>
    <w:rsid w:val="00F31F6C"/>
    <w:rsid w:val="00F33AD8"/>
    <w:rsid w:val="00F36C31"/>
    <w:rsid w:val="00F37061"/>
    <w:rsid w:val="00F407DC"/>
    <w:rsid w:val="00F41BD3"/>
    <w:rsid w:val="00F42226"/>
    <w:rsid w:val="00F42A63"/>
    <w:rsid w:val="00F4589E"/>
    <w:rsid w:val="00F55AF6"/>
    <w:rsid w:val="00F573A5"/>
    <w:rsid w:val="00F63D5E"/>
    <w:rsid w:val="00F7177C"/>
    <w:rsid w:val="00F72538"/>
    <w:rsid w:val="00F72FD1"/>
    <w:rsid w:val="00F831D0"/>
    <w:rsid w:val="00F90159"/>
    <w:rsid w:val="00F92144"/>
    <w:rsid w:val="00F93793"/>
    <w:rsid w:val="00F94BAA"/>
    <w:rsid w:val="00F96644"/>
    <w:rsid w:val="00F97363"/>
    <w:rsid w:val="00FA1F9A"/>
    <w:rsid w:val="00FA5E01"/>
    <w:rsid w:val="00FB1DA5"/>
    <w:rsid w:val="00FC22BC"/>
    <w:rsid w:val="00FC45D5"/>
    <w:rsid w:val="00FC582E"/>
    <w:rsid w:val="00FD4EC4"/>
    <w:rsid w:val="00FD5A26"/>
    <w:rsid w:val="00FD7F52"/>
    <w:rsid w:val="00FE7984"/>
    <w:rsid w:val="00FF0C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B50C2"/>
  <w15:docId w15:val="{A0044375-A8DC-41E5-A49E-30543F3D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ind w:left="720"/>
      <w:jc w:val="center"/>
      <w:outlineLvl w:val="0"/>
    </w:pPr>
    <w:rPr>
      <w:rFonts w:ascii="Tahoma" w:hAnsi="Tahoma"/>
      <w:sz w:val="28"/>
    </w:rPr>
  </w:style>
  <w:style w:type="paragraph" w:styleId="Heading2">
    <w:name w:val="heading 2"/>
    <w:basedOn w:val="Normal"/>
    <w:next w:val="Normal"/>
    <w:link w:val="Heading2Char"/>
    <w:qFormat/>
    <w:pPr>
      <w:keepNext/>
      <w:tabs>
        <w:tab w:val="left" w:pos="426"/>
      </w:tabs>
      <w:outlineLvl w:val="1"/>
    </w:pPr>
    <w:rPr>
      <w:lang w:val="fr-BE"/>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right"/>
      <w:outlineLvl w:val="4"/>
    </w:pPr>
  </w:style>
  <w:style w:type="paragraph" w:styleId="Heading6">
    <w:name w:val="heading 6"/>
    <w:basedOn w:val="Normal"/>
    <w:next w:val="Normal"/>
    <w:qFormat/>
    <w:pPr>
      <w:keepNext/>
      <w:tabs>
        <w:tab w:val="left" w:pos="360"/>
      </w:tabs>
      <w:jc w:val="center"/>
      <w:outlineLvl w:val="5"/>
    </w:pPr>
    <w:rPr>
      <w:b/>
    </w:rPr>
  </w:style>
  <w:style w:type="paragraph" w:styleId="Heading7">
    <w:name w:val="heading 7"/>
    <w:basedOn w:val="Normal"/>
    <w:next w:val="Normal"/>
    <w:qFormat/>
    <w:pPr>
      <w:keepNext/>
      <w:jc w:val="right"/>
      <w:outlineLvl w:val="6"/>
    </w:pPr>
    <w:rPr>
      <w:b/>
    </w:rPr>
  </w:style>
  <w:style w:type="paragraph" w:styleId="Heading8">
    <w:name w:val="heading 8"/>
    <w:basedOn w:val="Normal"/>
    <w:next w:val="Normal"/>
    <w:link w:val="Heading8Char"/>
    <w:qFormat/>
    <w:rsid w:val="009B7DD7"/>
    <w:pPr>
      <w:tabs>
        <w:tab w:val="num" w:pos="1440"/>
      </w:tabs>
      <w:overflowPunct w:val="0"/>
      <w:autoSpaceDE w:val="0"/>
      <w:autoSpaceDN w:val="0"/>
      <w:adjustRightInd w:val="0"/>
      <w:spacing w:before="240" w:after="60"/>
      <w:ind w:left="1440" w:hanging="1440"/>
      <w:outlineLvl w:val="7"/>
    </w:pPr>
    <w:rPr>
      <w:i/>
    </w:rPr>
  </w:style>
  <w:style w:type="paragraph" w:styleId="Heading9">
    <w:name w:val="heading 9"/>
    <w:basedOn w:val="Normal"/>
    <w:next w:val="Normal"/>
    <w:link w:val="Heading9Char"/>
    <w:qFormat/>
    <w:rsid w:val="009B7DD7"/>
    <w:pPr>
      <w:tabs>
        <w:tab w:val="num" w:pos="1584"/>
      </w:tabs>
      <w:overflowPunct w:val="0"/>
      <w:autoSpaceDE w:val="0"/>
      <w:autoSpaceDN w:val="0"/>
      <w:adjustRightInd w:val="0"/>
      <w:spacing w:before="240" w:after="60"/>
      <w:ind w:left="1584" w:hanging="158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after="100"/>
      <w:jc w:val="both"/>
    </w:pPr>
    <w:rPr>
      <w:lang w:val="en-GB"/>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ind w:left="360" w:firstLine="540"/>
      <w:jc w:val="both"/>
    </w:pPr>
  </w:style>
  <w:style w:type="paragraph" w:styleId="BodyTextIndent2">
    <w:name w:val="Body Text Indent 2"/>
    <w:basedOn w:val="Normal"/>
    <w:link w:val="BodyTextIndent2Char"/>
    <w:semiHidden/>
    <w:pPr>
      <w:ind w:left="540" w:firstLine="540"/>
    </w:pPr>
  </w:style>
  <w:style w:type="paragraph" w:styleId="BodyTextIndent3">
    <w:name w:val="Body Text Indent 3"/>
    <w:basedOn w:val="Normal"/>
    <w:link w:val="BodyTextIndent3Char"/>
    <w:pPr>
      <w:spacing w:before="60" w:after="60"/>
      <w:ind w:firstLine="539"/>
      <w:jc w:val="both"/>
    </w:pPr>
  </w:style>
  <w:style w:type="paragraph" w:styleId="BodyText3">
    <w:name w:val="Body Text 3"/>
    <w:basedOn w:val="Normal"/>
    <w:link w:val="BodyText3Char"/>
    <w:semiHidden/>
    <w:pPr>
      <w:jc w:val="center"/>
    </w:pPr>
    <w:rPr>
      <w:rFonts w:ascii="Arial" w:hAnsi="Arial"/>
      <w:b/>
    </w:rPr>
  </w:style>
  <w:style w:type="paragraph" w:styleId="Title">
    <w:name w:val="Title"/>
    <w:basedOn w:val="Normal"/>
    <w:link w:val="TitleChar"/>
    <w:qFormat/>
    <w:pPr>
      <w:jc w:val="center"/>
    </w:pPr>
  </w:style>
  <w:style w:type="paragraph" w:customStyle="1" w:styleId="Blockquote">
    <w:name w:val="Blockquote"/>
    <w:basedOn w:val="Normal"/>
    <w:pPr>
      <w:widowControl w:val="0"/>
      <w:spacing w:before="100" w:after="100"/>
      <w:ind w:left="360" w:right="360"/>
    </w:pPr>
  </w:style>
  <w:style w:type="paragraph" w:styleId="Footer">
    <w:name w:val="footer"/>
    <w:basedOn w:val="Normal"/>
    <w:link w:val="FooterChar1"/>
    <w:uiPriority w:val="99"/>
    <w:pPr>
      <w:tabs>
        <w:tab w:val="center" w:pos="4320"/>
        <w:tab w:val="right" w:pos="8640"/>
      </w:tabs>
    </w:pPr>
    <w:rPr>
      <w:lang w:val="en-GB" w:eastAsia="en-US"/>
    </w:rPr>
  </w:style>
  <w:style w:type="character" w:styleId="Hyperlink">
    <w:name w:val="Hyperlink"/>
    <w:rPr>
      <w:color w:val="0000FF"/>
      <w:u w:val="single"/>
    </w:rPr>
  </w:style>
  <w:style w:type="character" w:styleId="PageNumber">
    <w:name w:val="page number"/>
    <w:basedOn w:val="DefaultParagraphFont"/>
    <w:semiHidden/>
  </w:style>
  <w:style w:type="paragraph" w:customStyle="1" w:styleId="Numeracija">
    <w:name w:val="Numeracija"/>
    <w:basedOn w:val="Normal"/>
    <w:pPr>
      <w:numPr>
        <w:numId w:val="2"/>
      </w:numPr>
      <w:jc w:val="both"/>
    </w:pPr>
    <w:rPr>
      <w:sz w:val="26"/>
    </w:rPr>
  </w:style>
  <w:style w:type="character" w:styleId="Strong">
    <w:name w:val="Strong"/>
    <w:qFormat/>
    <w:rPr>
      <w:b/>
    </w:rPr>
  </w:style>
  <w:style w:type="paragraph" w:styleId="Header">
    <w:name w:val="header"/>
    <w:basedOn w:val="Normal"/>
    <w:link w:val="HeaderChar"/>
    <w:uiPriority w:val="99"/>
    <w:pPr>
      <w:tabs>
        <w:tab w:val="center" w:pos="4153"/>
        <w:tab w:val="right" w:pos="8306"/>
      </w:tabs>
    </w:pPr>
  </w:style>
  <w:style w:type="character" w:customStyle="1" w:styleId="FooterChar">
    <w:name w:val="Footer Char"/>
    <w:rPr>
      <w:noProof w:val="0"/>
      <w:sz w:val="24"/>
      <w:lang w:val="en-GB" w:eastAsia="en-US"/>
    </w:rPr>
  </w:style>
  <w:style w:type="paragraph" w:styleId="BalloonText">
    <w:name w:val="Balloon Text"/>
    <w:basedOn w:val="Normal"/>
    <w:link w:val="BalloonTextChar"/>
    <w:uiPriority w:val="99"/>
    <w:semiHidden/>
    <w:unhideWhenUsed/>
    <w:rsid w:val="004E5500"/>
    <w:rPr>
      <w:rFonts w:ascii="Tahoma" w:hAnsi="Tahoma" w:cs="Tahoma"/>
      <w:sz w:val="16"/>
      <w:szCs w:val="16"/>
    </w:rPr>
  </w:style>
  <w:style w:type="character" w:customStyle="1" w:styleId="BalloonTextChar">
    <w:name w:val="Balloon Text Char"/>
    <w:link w:val="BalloonText"/>
    <w:uiPriority w:val="99"/>
    <w:semiHidden/>
    <w:rsid w:val="004E5500"/>
    <w:rPr>
      <w:rFonts w:ascii="Tahoma" w:hAnsi="Tahoma" w:cs="Tahoma"/>
      <w:sz w:val="16"/>
      <w:szCs w:val="16"/>
      <w:lang w:val="en-US"/>
    </w:rPr>
  </w:style>
  <w:style w:type="paragraph" w:styleId="BodyText">
    <w:name w:val="Body Text"/>
    <w:basedOn w:val="Normal"/>
    <w:link w:val="BodyTextChar"/>
    <w:unhideWhenUsed/>
    <w:rsid w:val="009F4707"/>
    <w:pPr>
      <w:spacing w:after="120"/>
    </w:pPr>
  </w:style>
  <w:style w:type="character" w:customStyle="1" w:styleId="BodyTextChar">
    <w:name w:val="Body Text Char"/>
    <w:link w:val="BodyText"/>
    <w:uiPriority w:val="99"/>
    <w:rsid w:val="009F4707"/>
    <w:rPr>
      <w:sz w:val="24"/>
      <w:lang w:val="en-US"/>
    </w:rPr>
  </w:style>
  <w:style w:type="paragraph" w:styleId="ListParagraph">
    <w:name w:val="List Paragraph"/>
    <w:basedOn w:val="Normal"/>
    <w:uiPriority w:val="34"/>
    <w:qFormat/>
    <w:rsid w:val="005C58DB"/>
    <w:pPr>
      <w:ind w:left="720"/>
    </w:pPr>
  </w:style>
  <w:style w:type="character" w:customStyle="1" w:styleId="BodyTextIndent3Char">
    <w:name w:val="Body Text Indent 3 Char"/>
    <w:link w:val="BodyTextIndent3"/>
    <w:rsid w:val="00667D2E"/>
    <w:rPr>
      <w:sz w:val="24"/>
    </w:rPr>
  </w:style>
  <w:style w:type="character" w:customStyle="1" w:styleId="Heading1Char">
    <w:name w:val="Heading 1 Char"/>
    <w:link w:val="Heading1"/>
    <w:rsid w:val="00A42ED7"/>
    <w:rPr>
      <w:rFonts w:ascii="Tahoma" w:hAnsi="Tahoma"/>
      <w:sz w:val="28"/>
    </w:rPr>
  </w:style>
  <w:style w:type="character" w:customStyle="1" w:styleId="Heading2Char">
    <w:name w:val="Heading 2 Char"/>
    <w:link w:val="Heading2"/>
    <w:rsid w:val="004334F0"/>
    <w:rPr>
      <w:sz w:val="24"/>
      <w:lang w:val="fr-BE"/>
    </w:rPr>
  </w:style>
  <w:style w:type="character" w:customStyle="1" w:styleId="BodyTextIndentChar">
    <w:name w:val="Body Text Indent Char"/>
    <w:link w:val="BodyTextIndent"/>
    <w:rsid w:val="004334F0"/>
    <w:rPr>
      <w:sz w:val="24"/>
    </w:rPr>
  </w:style>
  <w:style w:type="character" w:customStyle="1" w:styleId="FontStyle53">
    <w:name w:val="Font Style53"/>
    <w:uiPriority w:val="99"/>
    <w:rsid w:val="001173C1"/>
    <w:rPr>
      <w:rFonts w:ascii="Times New Roman" w:hAnsi="Times New Roman" w:cs="Times New Roman" w:hint="default"/>
      <w:sz w:val="22"/>
      <w:szCs w:val="22"/>
    </w:rPr>
  </w:style>
  <w:style w:type="paragraph" w:styleId="NoSpacing">
    <w:name w:val="No Spacing"/>
    <w:uiPriority w:val="1"/>
    <w:qFormat/>
    <w:rsid w:val="00E14E35"/>
    <w:rPr>
      <w:rFonts w:ascii="Calibri" w:eastAsia="Calibri" w:hAnsi="Calibri"/>
      <w:sz w:val="22"/>
      <w:szCs w:val="22"/>
      <w:lang w:eastAsia="en-US"/>
    </w:rPr>
  </w:style>
  <w:style w:type="character" w:customStyle="1" w:styleId="TitleChar">
    <w:name w:val="Title Char"/>
    <w:link w:val="Title"/>
    <w:rsid w:val="00DD1326"/>
    <w:rPr>
      <w:sz w:val="24"/>
    </w:rPr>
  </w:style>
  <w:style w:type="character" w:customStyle="1" w:styleId="BodyTextIndent2Char">
    <w:name w:val="Body Text Indent 2 Char"/>
    <w:link w:val="BodyTextIndent2"/>
    <w:semiHidden/>
    <w:rsid w:val="00DD1326"/>
    <w:rPr>
      <w:sz w:val="24"/>
    </w:rPr>
  </w:style>
  <w:style w:type="character" w:customStyle="1" w:styleId="tabulasteksts1">
    <w:name w:val="tabulasteksts1"/>
    <w:rsid w:val="00DD1326"/>
  </w:style>
  <w:style w:type="table" w:styleId="TableGrid">
    <w:name w:val="Table Grid"/>
    <w:basedOn w:val="TableNormal"/>
    <w:uiPriority w:val="59"/>
    <w:rsid w:val="00CA1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B7255B"/>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uiPriority w:val="99"/>
    <w:rsid w:val="00B7255B"/>
    <w:rPr>
      <w:rFonts w:ascii="Calibri" w:eastAsia="Calibri" w:hAnsi="Calibri"/>
      <w:sz w:val="22"/>
      <w:szCs w:val="22"/>
      <w:lang w:eastAsia="en-US"/>
    </w:rPr>
  </w:style>
  <w:style w:type="character" w:customStyle="1" w:styleId="SubtitleChar">
    <w:name w:val="Subtitle Char"/>
    <w:basedOn w:val="DefaultParagraphFont"/>
    <w:link w:val="Subtitle"/>
    <w:rsid w:val="007E1C1E"/>
    <w:rPr>
      <w:b/>
      <w:sz w:val="28"/>
      <w:lang w:val="fr-BE"/>
    </w:rPr>
  </w:style>
  <w:style w:type="paragraph" w:styleId="ListBullet">
    <w:name w:val="List Bullet"/>
    <w:basedOn w:val="Normal"/>
    <w:autoRedefine/>
    <w:semiHidden/>
    <w:rsid w:val="007E1C1E"/>
    <w:pPr>
      <w:numPr>
        <w:numId w:val="3"/>
      </w:numPr>
      <w:tabs>
        <w:tab w:val="clear" w:pos="360"/>
      </w:tabs>
      <w:ind w:left="0" w:firstLine="0"/>
      <w:jc w:val="both"/>
    </w:pPr>
  </w:style>
  <w:style w:type="character" w:styleId="CommentReference">
    <w:name w:val="annotation reference"/>
    <w:basedOn w:val="DefaultParagraphFont"/>
    <w:uiPriority w:val="99"/>
    <w:semiHidden/>
    <w:unhideWhenUsed/>
    <w:rsid w:val="00A91F38"/>
    <w:rPr>
      <w:sz w:val="16"/>
      <w:szCs w:val="16"/>
    </w:rPr>
  </w:style>
  <w:style w:type="paragraph" w:styleId="CommentText">
    <w:name w:val="annotation text"/>
    <w:basedOn w:val="Normal"/>
    <w:link w:val="CommentTextChar"/>
    <w:uiPriority w:val="99"/>
    <w:semiHidden/>
    <w:unhideWhenUsed/>
    <w:rsid w:val="00A91F38"/>
    <w:rPr>
      <w:sz w:val="20"/>
    </w:rPr>
  </w:style>
  <w:style w:type="character" w:customStyle="1" w:styleId="CommentTextChar">
    <w:name w:val="Comment Text Char"/>
    <w:basedOn w:val="DefaultParagraphFont"/>
    <w:link w:val="CommentText"/>
    <w:uiPriority w:val="99"/>
    <w:semiHidden/>
    <w:rsid w:val="00A91F38"/>
  </w:style>
  <w:style w:type="paragraph" w:styleId="CommentSubject">
    <w:name w:val="annotation subject"/>
    <w:basedOn w:val="CommentText"/>
    <w:next w:val="CommentText"/>
    <w:link w:val="CommentSubjectChar"/>
    <w:uiPriority w:val="99"/>
    <w:semiHidden/>
    <w:unhideWhenUsed/>
    <w:rsid w:val="00A91F38"/>
    <w:rPr>
      <w:b/>
      <w:bCs/>
    </w:rPr>
  </w:style>
  <w:style w:type="character" w:customStyle="1" w:styleId="CommentSubjectChar">
    <w:name w:val="Comment Subject Char"/>
    <w:basedOn w:val="CommentTextChar"/>
    <w:link w:val="CommentSubject"/>
    <w:uiPriority w:val="99"/>
    <w:semiHidden/>
    <w:rsid w:val="00A91F38"/>
    <w:rPr>
      <w:b/>
      <w:bCs/>
    </w:rPr>
  </w:style>
  <w:style w:type="character" w:customStyle="1" w:styleId="st">
    <w:name w:val="st"/>
    <w:rsid w:val="006F19EA"/>
  </w:style>
  <w:style w:type="character" w:customStyle="1" w:styleId="Neatrisintapieminana1">
    <w:name w:val="Neatrisināta pieminēšana1"/>
    <w:basedOn w:val="DefaultParagraphFont"/>
    <w:uiPriority w:val="99"/>
    <w:semiHidden/>
    <w:unhideWhenUsed/>
    <w:rsid w:val="003164D8"/>
    <w:rPr>
      <w:color w:val="808080"/>
      <w:shd w:val="clear" w:color="auto" w:fill="E6E6E6"/>
    </w:rPr>
  </w:style>
  <w:style w:type="character" w:customStyle="1" w:styleId="Heading8Char">
    <w:name w:val="Heading 8 Char"/>
    <w:basedOn w:val="DefaultParagraphFont"/>
    <w:link w:val="Heading8"/>
    <w:rsid w:val="009B7DD7"/>
    <w:rPr>
      <w:i/>
      <w:sz w:val="24"/>
    </w:rPr>
  </w:style>
  <w:style w:type="character" w:customStyle="1" w:styleId="Heading9Char">
    <w:name w:val="Heading 9 Char"/>
    <w:basedOn w:val="DefaultParagraphFont"/>
    <w:link w:val="Heading9"/>
    <w:rsid w:val="009B7DD7"/>
    <w:rPr>
      <w:rFonts w:ascii="Arial" w:hAnsi="Arial"/>
      <w:sz w:val="22"/>
    </w:rPr>
  </w:style>
  <w:style w:type="paragraph" w:styleId="BlockText">
    <w:name w:val="Block Text"/>
    <w:basedOn w:val="Normal"/>
    <w:semiHidden/>
    <w:rsid w:val="009B7DD7"/>
    <w:pPr>
      <w:tabs>
        <w:tab w:val="left" w:pos="993"/>
      </w:tabs>
      <w:overflowPunct w:val="0"/>
      <w:autoSpaceDE w:val="0"/>
      <w:autoSpaceDN w:val="0"/>
      <w:adjustRightInd w:val="0"/>
      <w:spacing w:line="360" w:lineRule="auto"/>
      <w:ind w:left="360" w:right="-142"/>
      <w:jc w:val="both"/>
    </w:pPr>
    <w:rPr>
      <w:sz w:val="22"/>
    </w:rPr>
  </w:style>
  <w:style w:type="character" w:customStyle="1" w:styleId="FooterChar1">
    <w:name w:val="Footer Char1"/>
    <w:link w:val="Footer"/>
    <w:uiPriority w:val="99"/>
    <w:rsid w:val="009B7DD7"/>
    <w:rPr>
      <w:sz w:val="24"/>
      <w:lang w:val="en-GB" w:eastAsia="en-US"/>
    </w:rPr>
  </w:style>
  <w:style w:type="character" w:customStyle="1" w:styleId="HeaderChar">
    <w:name w:val="Header Char"/>
    <w:link w:val="Header"/>
    <w:uiPriority w:val="99"/>
    <w:rsid w:val="009B7DD7"/>
    <w:rPr>
      <w:sz w:val="24"/>
    </w:rPr>
  </w:style>
  <w:style w:type="paragraph" w:styleId="FootnoteText">
    <w:name w:val="footnote text"/>
    <w:basedOn w:val="Normal"/>
    <w:link w:val="FootnoteTextChar"/>
    <w:semiHidden/>
    <w:rsid w:val="009B7DD7"/>
    <w:rPr>
      <w:sz w:val="20"/>
    </w:rPr>
  </w:style>
  <w:style w:type="character" w:customStyle="1" w:styleId="FootnoteTextChar">
    <w:name w:val="Footnote Text Char"/>
    <w:basedOn w:val="DefaultParagraphFont"/>
    <w:link w:val="FootnoteText"/>
    <w:semiHidden/>
    <w:rsid w:val="009B7DD7"/>
  </w:style>
  <w:style w:type="paragraph" w:customStyle="1" w:styleId="Style4">
    <w:name w:val="Style4"/>
    <w:basedOn w:val="Normal"/>
    <w:uiPriority w:val="99"/>
    <w:rsid w:val="009B7DD7"/>
    <w:pPr>
      <w:widowControl w:val="0"/>
      <w:autoSpaceDE w:val="0"/>
      <w:autoSpaceDN w:val="0"/>
      <w:adjustRightInd w:val="0"/>
      <w:spacing w:line="276" w:lineRule="exact"/>
      <w:jc w:val="right"/>
    </w:pPr>
    <w:rPr>
      <w:rFonts w:eastAsia="SimSun"/>
      <w:szCs w:val="24"/>
    </w:rPr>
  </w:style>
  <w:style w:type="paragraph" w:customStyle="1" w:styleId="Style10">
    <w:name w:val="Style10"/>
    <w:basedOn w:val="Normal"/>
    <w:uiPriority w:val="99"/>
    <w:rsid w:val="009B7DD7"/>
    <w:pPr>
      <w:widowControl w:val="0"/>
      <w:autoSpaceDE w:val="0"/>
      <w:autoSpaceDN w:val="0"/>
      <w:adjustRightInd w:val="0"/>
      <w:jc w:val="center"/>
    </w:pPr>
    <w:rPr>
      <w:rFonts w:eastAsia="SimSun"/>
      <w:szCs w:val="24"/>
    </w:rPr>
  </w:style>
  <w:style w:type="paragraph" w:customStyle="1" w:styleId="Style12">
    <w:name w:val="Style12"/>
    <w:basedOn w:val="Normal"/>
    <w:uiPriority w:val="99"/>
    <w:rsid w:val="009B7DD7"/>
    <w:pPr>
      <w:widowControl w:val="0"/>
      <w:autoSpaceDE w:val="0"/>
      <w:autoSpaceDN w:val="0"/>
      <w:adjustRightInd w:val="0"/>
      <w:spacing w:line="278" w:lineRule="exact"/>
      <w:ind w:hanging="408"/>
      <w:jc w:val="both"/>
    </w:pPr>
    <w:rPr>
      <w:rFonts w:eastAsia="SimSun"/>
      <w:szCs w:val="24"/>
    </w:rPr>
  </w:style>
  <w:style w:type="paragraph" w:customStyle="1" w:styleId="Style13">
    <w:name w:val="Style13"/>
    <w:basedOn w:val="Normal"/>
    <w:uiPriority w:val="99"/>
    <w:rsid w:val="009B7DD7"/>
    <w:pPr>
      <w:widowControl w:val="0"/>
      <w:autoSpaceDE w:val="0"/>
      <w:autoSpaceDN w:val="0"/>
      <w:adjustRightInd w:val="0"/>
      <w:spacing w:line="274" w:lineRule="exact"/>
      <w:jc w:val="both"/>
    </w:pPr>
    <w:rPr>
      <w:rFonts w:eastAsia="SimSun"/>
      <w:szCs w:val="24"/>
    </w:rPr>
  </w:style>
  <w:style w:type="paragraph" w:customStyle="1" w:styleId="Style14">
    <w:name w:val="Style14"/>
    <w:basedOn w:val="Normal"/>
    <w:uiPriority w:val="99"/>
    <w:rsid w:val="009B7DD7"/>
    <w:pPr>
      <w:widowControl w:val="0"/>
      <w:autoSpaceDE w:val="0"/>
      <w:autoSpaceDN w:val="0"/>
      <w:adjustRightInd w:val="0"/>
      <w:spacing w:line="274" w:lineRule="exact"/>
      <w:ind w:hanging="418"/>
    </w:pPr>
    <w:rPr>
      <w:rFonts w:eastAsia="SimSun"/>
      <w:szCs w:val="24"/>
    </w:rPr>
  </w:style>
  <w:style w:type="paragraph" w:customStyle="1" w:styleId="Style16">
    <w:name w:val="Style16"/>
    <w:basedOn w:val="Normal"/>
    <w:uiPriority w:val="99"/>
    <w:rsid w:val="009B7DD7"/>
    <w:pPr>
      <w:widowControl w:val="0"/>
      <w:autoSpaceDE w:val="0"/>
      <w:autoSpaceDN w:val="0"/>
      <w:adjustRightInd w:val="0"/>
    </w:pPr>
    <w:rPr>
      <w:rFonts w:eastAsia="SimSun"/>
      <w:szCs w:val="24"/>
    </w:rPr>
  </w:style>
  <w:style w:type="paragraph" w:customStyle="1" w:styleId="Style17">
    <w:name w:val="Style17"/>
    <w:basedOn w:val="Normal"/>
    <w:uiPriority w:val="99"/>
    <w:rsid w:val="009B7DD7"/>
    <w:pPr>
      <w:widowControl w:val="0"/>
      <w:autoSpaceDE w:val="0"/>
      <w:autoSpaceDN w:val="0"/>
      <w:adjustRightInd w:val="0"/>
      <w:spacing w:line="276" w:lineRule="exact"/>
      <w:jc w:val="both"/>
    </w:pPr>
    <w:rPr>
      <w:rFonts w:eastAsia="SimSun"/>
      <w:szCs w:val="24"/>
    </w:rPr>
  </w:style>
  <w:style w:type="paragraph" w:customStyle="1" w:styleId="Style32">
    <w:name w:val="Style32"/>
    <w:basedOn w:val="Normal"/>
    <w:uiPriority w:val="99"/>
    <w:rsid w:val="009B7DD7"/>
    <w:pPr>
      <w:widowControl w:val="0"/>
      <w:autoSpaceDE w:val="0"/>
      <w:autoSpaceDN w:val="0"/>
      <w:adjustRightInd w:val="0"/>
      <w:spacing w:line="274" w:lineRule="exact"/>
      <w:ind w:hanging="538"/>
      <w:jc w:val="both"/>
    </w:pPr>
    <w:rPr>
      <w:rFonts w:eastAsia="SimSun"/>
      <w:szCs w:val="24"/>
    </w:rPr>
  </w:style>
  <w:style w:type="paragraph" w:customStyle="1" w:styleId="Style41">
    <w:name w:val="Style41"/>
    <w:basedOn w:val="Normal"/>
    <w:uiPriority w:val="99"/>
    <w:rsid w:val="009B7DD7"/>
    <w:pPr>
      <w:widowControl w:val="0"/>
      <w:autoSpaceDE w:val="0"/>
      <w:autoSpaceDN w:val="0"/>
      <w:adjustRightInd w:val="0"/>
      <w:spacing w:line="274" w:lineRule="exact"/>
      <w:ind w:hanging="547"/>
    </w:pPr>
    <w:rPr>
      <w:rFonts w:eastAsia="SimSun"/>
      <w:szCs w:val="24"/>
    </w:rPr>
  </w:style>
  <w:style w:type="character" w:customStyle="1" w:styleId="FontStyle44">
    <w:name w:val="Font Style44"/>
    <w:uiPriority w:val="99"/>
    <w:rsid w:val="009B7DD7"/>
    <w:rPr>
      <w:rFonts w:ascii="Times New Roman" w:hAnsi="Times New Roman" w:cs="Times New Roman"/>
      <w:b/>
      <w:bCs/>
      <w:sz w:val="22"/>
      <w:szCs w:val="22"/>
    </w:rPr>
  </w:style>
  <w:style w:type="character" w:customStyle="1" w:styleId="FontStyle46">
    <w:name w:val="Font Style46"/>
    <w:uiPriority w:val="99"/>
    <w:rsid w:val="009B7DD7"/>
    <w:rPr>
      <w:rFonts w:ascii="Times New Roman" w:hAnsi="Times New Roman" w:cs="Times New Roman"/>
      <w:i/>
      <w:iCs/>
      <w:sz w:val="22"/>
      <w:szCs w:val="22"/>
    </w:rPr>
  </w:style>
  <w:style w:type="character" w:customStyle="1" w:styleId="FontStyle51">
    <w:name w:val="Font Style51"/>
    <w:uiPriority w:val="99"/>
    <w:rsid w:val="009B7DD7"/>
    <w:rPr>
      <w:rFonts w:ascii="Times New Roman" w:hAnsi="Times New Roman" w:cs="Times New Roman"/>
      <w:b/>
      <w:bCs/>
      <w:sz w:val="22"/>
      <w:szCs w:val="22"/>
    </w:rPr>
  </w:style>
  <w:style w:type="character" w:customStyle="1" w:styleId="FontStyle52">
    <w:name w:val="Font Style52"/>
    <w:uiPriority w:val="99"/>
    <w:rsid w:val="009B7DD7"/>
    <w:rPr>
      <w:rFonts w:ascii="Times New Roman" w:hAnsi="Times New Roman" w:cs="Times New Roman"/>
      <w:b/>
      <w:bCs/>
      <w:sz w:val="22"/>
      <w:szCs w:val="22"/>
    </w:rPr>
  </w:style>
  <w:style w:type="numbering" w:customStyle="1" w:styleId="NoList1">
    <w:name w:val="No List1"/>
    <w:next w:val="NoList"/>
    <w:uiPriority w:val="99"/>
    <w:semiHidden/>
    <w:unhideWhenUsed/>
    <w:rsid w:val="009B7DD7"/>
  </w:style>
  <w:style w:type="character" w:styleId="FollowedHyperlink">
    <w:name w:val="FollowedHyperlink"/>
    <w:uiPriority w:val="99"/>
    <w:semiHidden/>
    <w:unhideWhenUsed/>
    <w:rsid w:val="009B7DD7"/>
    <w:rPr>
      <w:color w:val="800080"/>
      <w:u w:val="single"/>
    </w:rPr>
  </w:style>
  <w:style w:type="paragraph" w:customStyle="1" w:styleId="xl63">
    <w:name w:val="xl63"/>
    <w:basedOn w:val="Normal"/>
    <w:rsid w:val="009B7DD7"/>
    <w:pPr>
      <w:spacing w:before="100" w:beforeAutospacing="1" w:after="100" w:afterAutospacing="1"/>
      <w:textAlignment w:val="center"/>
    </w:pPr>
    <w:rPr>
      <w:szCs w:val="24"/>
    </w:rPr>
  </w:style>
  <w:style w:type="paragraph" w:customStyle="1" w:styleId="xl64">
    <w:name w:val="xl64"/>
    <w:basedOn w:val="Normal"/>
    <w:rsid w:val="009B7DD7"/>
    <w:pPr>
      <w:spacing w:before="100" w:beforeAutospacing="1" w:after="100" w:afterAutospacing="1"/>
      <w:textAlignment w:val="center"/>
    </w:pPr>
    <w:rPr>
      <w:sz w:val="20"/>
    </w:rPr>
  </w:style>
  <w:style w:type="paragraph" w:customStyle="1" w:styleId="xl65">
    <w:name w:val="xl65"/>
    <w:basedOn w:val="Normal"/>
    <w:rsid w:val="009B7DD7"/>
    <w:pPr>
      <w:pBdr>
        <w:bottom w:val="single" w:sz="8" w:space="0" w:color="auto"/>
        <w:right w:val="single" w:sz="8" w:space="0" w:color="auto"/>
      </w:pBdr>
      <w:spacing w:before="100" w:beforeAutospacing="1" w:after="100" w:afterAutospacing="1"/>
      <w:textAlignment w:val="center"/>
    </w:pPr>
    <w:rPr>
      <w:sz w:val="20"/>
    </w:rPr>
  </w:style>
  <w:style w:type="paragraph" w:customStyle="1" w:styleId="xl66">
    <w:name w:val="xl66"/>
    <w:basedOn w:val="Normal"/>
    <w:rsid w:val="009B7DD7"/>
    <w:pPr>
      <w:pBdr>
        <w:right w:val="single" w:sz="8" w:space="0" w:color="auto"/>
      </w:pBdr>
      <w:spacing w:before="100" w:beforeAutospacing="1" w:after="100" w:afterAutospacing="1"/>
      <w:textAlignment w:val="center"/>
    </w:pPr>
    <w:rPr>
      <w:sz w:val="20"/>
    </w:rPr>
  </w:style>
  <w:style w:type="paragraph" w:customStyle="1" w:styleId="xl67">
    <w:name w:val="xl67"/>
    <w:basedOn w:val="Normal"/>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68">
    <w:name w:val="xl68"/>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69">
    <w:name w:val="xl69"/>
    <w:basedOn w:val="Normal"/>
    <w:rsid w:val="009B7DD7"/>
    <w:pPr>
      <w:pBdr>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70">
    <w:name w:val="xl70"/>
    <w:basedOn w:val="Normal"/>
    <w:rsid w:val="009B7DD7"/>
    <w:pPr>
      <w:pBdr>
        <w:top w:val="single" w:sz="8" w:space="0" w:color="auto"/>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71">
    <w:name w:val="xl71"/>
    <w:basedOn w:val="Normal"/>
    <w:rsid w:val="009B7DD7"/>
    <w:pPr>
      <w:pBdr>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72">
    <w:name w:val="xl72"/>
    <w:basedOn w:val="Normal"/>
    <w:rsid w:val="009B7DD7"/>
    <w:pPr>
      <w:pBdr>
        <w:right w:val="single" w:sz="8" w:space="0" w:color="auto"/>
      </w:pBdr>
      <w:spacing w:before="100" w:beforeAutospacing="1" w:after="100" w:afterAutospacing="1"/>
      <w:textAlignment w:val="center"/>
    </w:pPr>
    <w:rPr>
      <w:b/>
      <w:bCs/>
      <w:color w:val="FF0000"/>
      <w:sz w:val="20"/>
    </w:rPr>
  </w:style>
  <w:style w:type="paragraph" w:customStyle="1" w:styleId="xl73">
    <w:name w:val="xl73"/>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b/>
      <w:bCs/>
      <w:color w:val="FF0000"/>
      <w:sz w:val="20"/>
    </w:rPr>
  </w:style>
  <w:style w:type="paragraph" w:customStyle="1" w:styleId="xl74">
    <w:name w:val="xl74"/>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5">
    <w:name w:val="xl75"/>
    <w:basedOn w:val="Normal"/>
    <w:rsid w:val="009B7DD7"/>
    <w:pPr>
      <w:spacing w:before="100" w:beforeAutospacing="1" w:after="100" w:afterAutospacing="1"/>
      <w:textAlignment w:val="center"/>
    </w:pPr>
    <w:rPr>
      <w:b/>
      <w:bCs/>
      <w:color w:val="FF0000"/>
      <w:sz w:val="20"/>
    </w:rPr>
  </w:style>
  <w:style w:type="paragraph" w:customStyle="1" w:styleId="xl76">
    <w:name w:val="xl76"/>
    <w:basedOn w:val="Normal"/>
    <w:rsid w:val="009B7DD7"/>
    <w:pPr>
      <w:pBdr>
        <w:left w:val="single" w:sz="8" w:space="0" w:color="auto"/>
        <w:right w:val="single" w:sz="8" w:space="0" w:color="auto"/>
      </w:pBdr>
      <w:spacing w:before="100" w:beforeAutospacing="1" w:after="100" w:afterAutospacing="1"/>
      <w:textAlignment w:val="center"/>
    </w:pPr>
    <w:rPr>
      <w:b/>
      <w:bCs/>
      <w:color w:val="FF0000"/>
      <w:sz w:val="20"/>
    </w:rPr>
  </w:style>
  <w:style w:type="paragraph" w:customStyle="1" w:styleId="xl77">
    <w:name w:val="xl77"/>
    <w:basedOn w:val="Normal"/>
    <w:rsid w:val="009B7DD7"/>
    <w:pPr>
      <w:pBdr>
        <w:top w:val="single" w:sz="8" w:space="0" w:color="auto"/>
        <w:right w:val="single" w:sz="8" w:space="0" w:color="auto"/>
      </w:pBdr>
      <w:spacing w:before="100" w:beforeAutospacing="1" w:after="100" w:afterAutospacing="1"/>
      <w:textAlignment w:val="center"/>
    </w:pPr>
    <w:rPr>
      <w:b/>
      <w:bCs/>
      <w:color w:val="FF0000"/>
      <w:sz w:val="20"/>
    </w:rPr>
  </w:style>
  <w:style w:type="paragraph" w:customStyle="1" w:styleId="xl78">
    <w:name w:val="xl78"/>
    <w:basedOn w:val="Normal"/>
    <w:rsid w:val="009B7DD7"/>
    <w:pPr>
      <w:spacing w:before="100" w:beforeAutospacing="1" w:after="100" w:afterAutospacing="1"/>
    </w:pPr>
    <w:rPr>
      <w:szCs w:val="24"/>
    </w:rPr>
  </w:style>
  <w:style w:type="paragraph" w:customStyle="1" w:styleId="xl79">
    <w:name w:val="xl79"/>
    <w:basedOn w:val="Normal"/>
    <w:rsid w:val="009B7DD7"/>
    <w:pPr>
      <w:spacing w:before="100" w:beforeAutospacing="1" w:after="100" w:afterAutospacing="1"/>
      <w:jc w:val="center"/>
    </w:pPr>
    <w:rPr>
      <w:sz w:val="20"/>
    </w:rPr>
  </w:style>
  <w:style w:type="paragraph" w:customStyle="1" w:styleId="xl80">
    <w:name w:val="xl80"/>
    <w:basedOn w:val="Normal"/>
    <w:rsid w:val="009B7DD7"/>
    <w:pPr>
      <w:spacing w:before="100" w:beforeAutospacing="1" w:after="100" w:afterAutospacing="1"/>
      <w:jc w:val="center"/>
    </w:pPr>
    <w:rPr>
      <w:b/>
      <w:bCs/>
      <w:szCs w:val="24"/>
    </w:rPr>
  </w:style>
  <w:style w:type="paragraph" w:customStyle="1" w:styleId="xl81">
    <w:name w:val="xl81"/>
    <w:basedOn w:val="Normal"/>
    <w:rsid w:val="009B7DD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2">
    <w:name w:val="xl82"/>
    <w:basedOn w:val="Normal"/>
    <w:rsid w:val="009B7DD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3">
    <w:name w:val="xl83"/>
    <w:basedOn w:val="Normal"/>
    <w:rsid w:val="009B7DD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4">
    <w:name w:val="xl84"/>
    <w:basedOn w:val="Normal"/>
    <w:rsid w:val="009B7DD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5">
    <w:name w:val="xl85"/>
    <w:basedOn w:val="Normal"/>
    <w:rsid w:val="009B7DD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sz w:val="20"/>
    </w:rPr>
  </w:style>
  <w:style w:type="paragraph" w:customStyle="1" w:styleId="xl86">
    <w:name w:val="xl86"/>
    <w:basedOn w:val="Normal"/>
    <w:rsid w:val="009B7DD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rPr>
  </w:style>
  <w:style w:type="paragraph" w:customStyle="1" w:styleId="xl87">
    <w:name w:val="xl87"/>
    <w:basedOn w:val="Normal"/>
    <w:rsid w:val="009B7DD7"/>
    <w:pPr>
      <w:pBdr>
        <w:top w:val="single" w:sz="4" w:space="0" w:color="auto"/>
        <w:left w:val="single" w:sz="4" w:space="0" w:color="auto"/>
        <w:bottom w:val="single" w:sz="8" w:space="0" w:color="auto"/>
        <w:right w:val="single" w:sz="4" w:space="0" w:color="auto"/>
      </w:pBdr>
      <w:spacing w:before="100" w:beforeAutospacing="1" w:after="100" w:afterAutospacing="1"/>
    </w:pPr>
    <w:rPr>
      <w:b/>
      <w:bCs/>
      <w:color w:val="FF0000"/>
      <w:sz w:val="20"/>
    </w:rPr>
  </w:style>
  <w:style w:type="paragraph" w:customStyle="1" w:styleId="xl88">
    <w:name w:val="xl88"/>
    <w:basedOn w:val="Normal"/>
    <w:rsid w:val="009B7DD7"/>
    <w:pPr>
      <w:pBdr>
        <w:top w:val="single" w:sz="4" w:space="0" w:color="auto"/>
        <w:left w:val="single" w:sz="4" w:space="0" w:color="auto"/>
        <w:bottom w:val="single" w:sz="8" w:space="0" w:color="auto"/>
        <w:right w:val="single" w:sz="4" w:space="0" w:color="auto"/>
      </w:pBdr>
      <w:spacing w:before="100" w:beforeAutospacing="1" w:after="100" w:afterAutospacing="1"/>
    </w:pPr>
    <w:rPr>
      <w:sz w:val="20"/>
    </w:rPr>
  </w:style>
  <w:style w:type="paragraph" w:customStyle="1" w:styleId="xl89">
    <w:name w:val="xl89"/>
    <w:basedOn w:val="Normal"/>
    <w:rsid w:val="009B7DD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rPr>
  </w:style>
  <w:style w:type="paragraph" w:customStyle="1" w:styleId="xl90">
    <w:name w:val="xl90"/>
    <w:basedOn w:val="Normal"/>
    <w:rsid w:val="009B7DD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91">
    <w:name w:val="xl91"/>
    <w:basedOn w:val="Normal"/>
    <w:rsid w:val="009B7DD7"/>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0"/>
    </w:rPr>
  </w:style>
  <w:style w:type="paragraph" w:customStyle="1" w:styleId="xl92">
    <w:name w:val="xl92"/>
    <w:basedOn w:val="Normal"/>
    <w:rsid w:val="009B7DD7"/>
    <w:pPr>
      <w:spacing w:before="100" w:beforeAutospacing="1" w:after="100" w:afterAutospacing="1"/>
      <w:textAlignment w:val="center"/>
    </w:pPr>
    <w:rPr>
      <w:b/>
      <w:bCs/>
      <w:sz w:val="20"/>
    </w:rPr>
  </w:style>
  <w:style w:type="paragraph" w:customStyle="1" w:styleId="xl93">
    <w:name w:val="xl93"/>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94">
    <w:name w:val="xl94"/>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szCs w:val="24"/>
    </w:rPr>
  </w:style>
  <w:style w:type="paragraph" w:customStyle="1" w:styleId="xl95">
    <w:name w:val="xl95"/>
    <w:basedOn w:val="Normal"/>
    <w:rsid w:val="009B7DD7"/>
    <w:pPr>
      <w:pBdr>
        <w:left w:val="single" w:sz="8" w:space="0" w:color="auto"/>
        <w:right w:val="single" w:sz="8" w:space="0" w:color="auto"/>
      </w:pBdr>
      <w:spacing w:before="100" w:beforeAutospacing="1" w:after="100" w:afterAutospacing="1"/>
      <w:textAlignment w:val="center"/>
    </w:pPr>
    <w:rPr>
      <w:szCs w:val="24"/>
    </w:rPr>
  </w:style>
  <w:style w:type="paragraph" w:customStyle="1" w:styleId="xl96">
    <w:name w:val="xl96"/>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97">
    <w:name w:val="xl97"/>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98">
    <w:name w:val="xl98"/>
    <w:basedOn w:val="Normal"/>
    <w:rsid w:val="009B7DD7"/>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99">
    <w:name w:val="xl99"/>
    <w:basedOn w:val="Normal"/>
    <w:rsid w:val="009B7DD7"/>
    <w:pPr>
      <w:pBdr>
        <w:left w:val="single" w:sz="8" w:space="0" w:color="auto"/>
        <w:right w:val="single" w:sz="8" w:space="0" w:color="auto"/>
      </w:pBdr>
      <w:spacing w:before="100" w:beforeAutospacing="1" w:after="100" w:afterAutospacing="1"/>
      <w:jc w:val="center"/>
      <w:textAlignment w:val="center"/>
    </w:pPr>
    <w:rPr>
      <w:sz w:val="20"/>
    </w:rPr>
  </w:style>
  <w:style w:type="paragraph" w:customStyle="1" w:styleId="xl100">
    <w:name w:val="xl100"/>
    <w:basedOn w:val="Normal"/>
    <w:rsid w:val="009B7DD7"/>
    <w:pPr>
      <w:pBdr>
        <w:left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101">
    <w:name w:val="xl101"/>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b/>
      <w:bCs/>
      <w:sz w:val="20"/>
    </w:rPr>
  </w:style>
  <w:style w:type="paragraph" w:customStyle="1" w:styleId="xl102">
    <w:name w:val="xl102"/>
    <w:basedOn w:val="Normal"/>
    <w:rsid w:val="009B7DD7"/>
    <w:pPr>
      <w:pBdr>
        <w:left w:val="single" w:sz="8" w:space="0" w:color="auto"/>
        <w:right w:val="single" w:sz="8" w:space="0" w:color="auto"/>
      </w:pBdr>
      <w:spacing w:before="100" w:beforeAutospacing="1" w:after="100" w:afterAutospacing="1"/>
      <w:textAlignment w:val="center"/>
    </w:pPr>
    <w:rPr>
      <w:szCs w:val="24"/>
    </w:rPr>
  </w:style>
  <w:style w:type="paragraph" w:customStyle="1" w:styleId="xl103">
    <w:name w:val="xl103"/>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104">
    <w:name w:val="xl104"/>
    <w:basedOn w:val="Normal"/>
    <w:rsid w:val="009B7DD7"/>
    <w:pPr>
      <w:pBdr>
        <w:left w:val="single" w:sz="8" w:space="0" w:color="auto"/>
        <w:right w:val="single" w:sz="8" w:space="0" w:color="auto"/>
      </w:pBdr>
      <w:spacing w:before="100" w:beforeAutospacing="1" w:after="100" w:afterAutospacing="1"/>
      <w:textAlignment w:val="center"/>
    </w:pPr>
    <w:rPr>
      <w:szCs w:val="24"/>
    </w:rPr>
  </w:style>
  <w:style w:type="paragraph" w:customStyle="1" w:styleId="xl105">
    <w:name w:val="xl105"/>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106">
    <w:name w:val="xl106"/>
    <w:basedOn w:val="Normal"/>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107">
    <w:name w:val="xl107"/>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08">
    <w:name w:val="xl108"/>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109">
    <w:name w:val="xl109"/>
    <w:basedOn w:val="Normal"/>
    <w:rsid w:val="009B7DD7"/>
    <w:pPr>
      <w:pBdr>
        <w:left w:val="single" w:sz="8" w:space="0" w:color="auto"/>
        <w:right w:val="single" w:sz="8" w:space="0" w:color="auto"/>
      </w:pBdr>
      <w:spacing w:before="100" w:beforeAutospacing="1" w:after="100" w:afterAutospacing="1"/>
      <w:textAlignment w:val="center"/>
    </w:pPr>
    <w:rPr>
      <w:b/>
      <w:bCs/>
      <w:sz w:val="20"/>
    </w:rPr>
  </w:style>
  <w:style w:type="paragraph" w:customStyle="1" w:styleId="xl110">
    <w:name w:val="xl110"/>
    <w:basedOn w:val="Normal"/>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1">
    <w:name w:val="xl111"/>
    <w:basedOn w:val="Normal"/>
    <w:rsid w:val="009B7DD7"/>
    <w:pPr>
      <w:pBdr>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2">
    <w:name w:val="xl112"/>
    <w:basedOn w:val="Normal"/>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3">
    <w:name w:val="xl113"/>
    <w:basedOn w:val="Normal"/>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4">
    <w:name w:val="xl114"/>
    <w:basedOn w:val="Normal"/>
    <w:rsid w:val="009B7DD7"/>
    <w:pPr>
      <w:pBdr>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5">
    <w:name w:val="xl115"/>
    <w:basedOn w:val="Normal"/>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6">
    <w:name w:val="xl116"/>
    <w:basedOn w:val="Normal"/>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Cs w:val="24"/>
    </w:rPr>
  </w:style>
  <w:style w:type="paragraph" w:customStyle="1" w:styleId="xl117">
    <w:name w:val="xl117"/>
    <w:basedOn w:val="Normal"/>
    <w:rsid w:val="009B7DD7"/>
    <w:pPr>
      <w:pBdr>
        <w:left w:val="single" w:sz="8" w:space="0" w:color="auto"/>
        <w:right w:val="single" w:sz="8" w:space="0" w:color="auto"/>
      </w:pBdr>
      <w:spacing w:before="100" w:beforeAutospacing="1" w:after="100" w:afterAutospacing="1"/>
      <w:jc w:val="right"/>
      <w:textAlignment w:val="center"/>
    </w:pPr>
    <w:rPr>
      <w:szCs w:val="24"/>
    </w:rPr>
  </w:style>
  <w:style w:type="paragraph" w:customStyle="1" w:styleId="xl118">
    <w:name w:val="xl118"/>
    <w:basedOn w:val="Normal"/>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szCs w:val="24"/>
    </w:rPr>
  </w:style>
  <w:style w:type="paragraph" w:customStyle="1" w:styleId="xl119">
    <w:name w:val="xl119"/>
    <w:basedOn w:val="Normal"/>
    <w:rsid w:val="009B7DD7"/>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120">
    <w:name w:val="xl120"/>
    <w:basedOn w:val="Normal"/>
    <w:rsid w:val="009B7DD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121">
    <w:name w:val="xl121"/>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b/>
      <w:bCs/>
      <w:sz w:val="20"/>
    </w:rPr>
  </w:style>
  <w:style w:type="paragraph" w:customStyle="1" w:styleId="xl122">
    <w:name w:val="xl122"/>
    <w:basedOn w:val="Normal"/>
    <w:rsid w:val="009B7DD7"/>
    <w:pPr>
      <w:pBdr>
        <w:left w:val="single" w:sz="8" w:space="0" w:color="auto"/>
        <w:right w:val="single" w:sz="8" w:space="0" w:color="auto"/>
      </w:pBdr>
      <w:spacing w:before="100" w:beforeAutospacing="1" w:after="100" w:afterAutospacing="1"/>
      <w:textAlignment w:val="center"/>
    </w:pPr>
    <w:rPr>
      <w:b/>
      <w:bCs/>
      <w:sz w:val="20"/>
    </w:rPr>
  </w:style>
  <w:style w:type="paragraph" w:customStyle="1" w:styleId="xl123">
    <w:name w:val="xl123"/>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124">
    <w:name w:val="xl124"/>
    <w:basedOn w:val="Normal"/>
    <w:rsid w:val="009B7DD7"/>
    <w:pPr>
      <w:pBdr>
        <w:left w:val="single" w:sz="8" w:space="0" w:color="auto"/>
      </w:pBdr>
      <w:spacing w:before="100" w:beforeAutospacing="1" w:after="100" w:afterAutospacing="1"/>
      <w:textAlignment w:val="center"/>
    </w:pPr>
    <w:rPr>
      <w:sz w:val="20"/>
    </w:rPr>
  </w:style>
  <w:style w:type="paragraph" w:customStyle="1" w:styleId="xl125">
    <w:name w:val="xl125"/>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b/>
      <w:bCs/>
      <w:sz w:val="20"/>
    </w:rPr>
  </w:style>
  <w:style w:type="paragraph" w:customStyle="1" w:styleId="xl126">
    <w:name w:val="xl126"/>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127">
    <w:name w:val="xl127"/>
    <w:basedOn w:val="Normal"/>
    <w:rsid w:val="009B7DD7"/>
    <w:pPr>
      <w:spacing w:before="100" w:beforeAutospacing="1" w:after="100" w:afterAutospacing="1"/>
      <w:jc w:val="center"/>
      <w:textAlignment w:val="center"/>
    </w:pPr>
    <w:rPr>
      <w:b/>
      <w:bCs/>
      <w:szCs w:val="24"/>
    </w:rPr>
  </w:style>
  <w:style w:type="paragraph" w:customStyle="1" w:styleId="xl128">
    <w:name w:val="xl128"/>
    <w:basedOn w:val="Normal"/>
    <w:rsid w:val="009B7DD7"/>
    <w:pPr>
      <w:spacing w:before="100" w:beforeAutospacing="1" w:after="100" w:afterAutospacing="1"/>
      <w:jc w:val="center"/>
    </w:pPr>
    <w:rPr>
      <w:szCs w:val="24"/>
    </w:rPr>
  </w:style>
  <w:style w:type="paragraph" w:customStyle="1" w:styleId="xl129">
    <w:name w:val="xl129"/>
    <w:basedOn w:val="Normal"/>
    <w:rsid w:val="009B7DD7"/>
    <w:pPr>
      <w:spacing w:before="100" w:beforeAutospacing="1" w:after="100" w:afterAutospacing="1"/>
      <w:jc w:val="center"/>
      <w:textAlignment w:val="center"/>
    </w:pPr>
    <w:rPr>
      <w:b/>
      <w:bCs/>
      <w:sz w:val="28"/>
      <w:szCs w:val="28"/>
    </w:rPr>
  </w:style>
  <w:style w:type="paragraph" w:customStyle="1" w:styleId="xl130">
    <w:name w:val="xl130"/>
    <w:basedOn w:val="Normal"/>
    <w:rsid w:val="009B7DD7"/>
    <w:pPr>
      <w:pBdr>
        <w:left w:val="single" w:sz="8" w:space="0" w:color="auto"/>
        <w:right w:val="single" w:sz="8" w:space="0" w:color="auto"/>
      </w:pBdr>
      <w:spacing w:before="100" w:beforeAutospacing="1" w:after="100" w:afterAutospacing="1"/>
      <w:jc w:val="right"/>
      <w:textAlignment w:val="center"/>
    </w:pPr>
    <w:rPr>
      <w:b/>
      <w:bCs/>
      <w:szCs w:val="24"/>
    </w:rPr>
  </w:style>
  <w:style w:type="paragraph" w:customStyle="1" w:styleId="xl131">
    <w:name w:val="xl131"/>
    <w:basedOn w:val="Normal"/>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b/>
      <w:bCs/>
      <w:szCs w:val="24"/>
    </w:rPr>
  </w:style>
  <w:style w:type="paragraph" w:customStyle="1" w:styleId="xl132">
    <w:name w:val="xl132"/>
    <w:basedOn w:val="Normal"/>
    <w:rsid w:val="009B7DD7"/>
    <w:pPr>
      <w:pBdr>
        <w:left w:val="single" w:sz="8" w:space="0" w:color="auto"/>
        <w:right w:val="single" w:sz="8" w:space="0" w:color="auto"/>
      </w:pBdr>
      <w:spacing w:before="100" w:beforeAutospacing="1" w:after="100" w:afterAutospacing="1"/>
      <w:textAlignment w:val="center"/>
    </w:pPr>
    <w:rPr>
      <w:b/>
      <w:bCs/>
      <w:szCs w:val="24"/>
    </w:rPr>
  </w:style>
  <w:style w:type="paragraph" w:customStyle="1" w:styleId="xl133">
    <w:name w:val="xl133"/>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134">
    <w:name w:val="xl134"/>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135">
    <w:name w:val="xl135"/>
    <w:basedOn w:val="Normal"/>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136">
    <w:name w:val="xl136"/>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37">
    <w:name w:val="xl137"/>
    <w:basedOn w:val="Normal"/>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38">
    <w:name w:val="xl138"/>
    <w:basedOn w:val="Normal"/>
    <w:rsid w:val="009B7DD7"/>
    <w:pPr>
      <w:pBdr>
        <w:left w:val="single" w:sz="8" w:space="0" w:color="auto"/>
        <w:right w:val="single" w:sz="8" w:space="0" w:color="auto"/>
      </w:pBdr>
      <w:spacing w:before="100" w:beforeAutospacing="1" w:after="100" w:afterAutospacing="1"/>
      <w:jc w:val="right"/>
      <w:textAlignment w:val="center"/>
    </w:pPr>
    <w:rPr>
      <w:sz w:val="20"/>
    </w:rPr>
  </w:style>
  <w:style w:type="paragraph" w:customStyle="1" w:styleId="xl139">
    <w:name w:val="xl139"/>
    <w:basedOn w:val="Normal"/>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sz w:val="20"/>
    </w:rPr>
  </w:style>
  <w:style w:type="paragraph" w:customStyle="1" w:styleId="xl140">
    <w:name w:val="xl140"/>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141">
    <w:name w:val="xl141"/>
    <w:basedOn w:val="Normal"/>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142">
    <w:name w:val="xl142"/>
    <w:basedOn w:val="Normal"/>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numbering" w:customStyle="1" w:styleId="NoList2">
    <w:name w:val="No List2"/>
    <w:next w:val="NoList"/>
    <w:uiPriority w:val="99"/>
    <w:semiHidden/>
    <w:unhideWhenUsed/>
    <w:rsid w:val="009B7DD7"/>
  </w:style>
  <w:style w:type="table" w:customStyle="1" w:styleId="TableGrid1">
    <w:name w:val="Table Grid1"/>
    <w:basedOn w:val="TableNormal"/>
    <w:next w:val="TableGrid"/>
    <w:uiPriority w:val="59"/>
    <w:rsid w:val="009B7DD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semiHidden/>
    <w:rsid w:val="009B7DD7"/>
    <w:rPr>
      <w:rFonts w:ascii="Arial" w:hAnsi="Arial"/>
      <w:b/>
      <w:sz w:val="24"/>
    </w:rPr>
  </w:style>
  <w:style w:type="paragraph" w:customStyle="1" w:styleId="msonormal0">
    <w:name w:val="msonormal"/>
    <w:basedOn w:val="Normal"/>
    <w:rsid w:val="00B91570"/>
    <w:pPr>
      <w:spacing w:before="100" w:beforeAutospacing="1" w:after="100" w:afterAutospacing="1"/>
    </w:pPr>
    <w:rPr>
      <w:szCs w:val="24"/>
    </w:rPr>
  </w:style>
  <w:style w:type="table" w:customStyle="1" w:styleId="Reatabulagaia1">
    <w:name w:val="Režģa tabula gaiša1"/>
    <w:basedOn w:val="TableNormal"/>
    <w:uiPriority w:val="40"/>
    <w:rsid w:val="009703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13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4975">
      <w:bodyDiv w:val="1"/>
      <w:marLeft w:val="0"/>
      <w:marRight w:val="0"/>
      <w:marTop w:val="0"/>
      <w:marBottom w:val="0"/>
      <w:divBdr>
        <w:top w:val="none" w:sz="0" w:space="0" w:color="auto"/>
        <w:left w:val="none" w:sz="0" w:space="0" w:color="auto"/>
        <w:bottom w:val="none" w:sz="0" w:space="0" w:color="auto"/>
        <w:right w:val="none" w:sz="0" w:space="0" w:color="auto"/>
      </w:divBdr>
    </w:div>
    <w:div w:id="52894029">
      <w:bodyDiv w:val="1"/>
      <w:marLeft w:val="0"/>
      <w:marRight w:val="0"/>
      <w:marTop w:val="0"/>
      <w:marBottom w:val="0"/>
      <w:divBdr>
        <w:top w:val="none" w:sz="0" w:space="0" w:color="auto"/>
        <w:left w:val="none" w:sz="0" w:space="0" w:color="auto"/>
        <w:bottom w:val="none" w:sz="0" w:space="0" w:color="auto"/>
        <w:right w:val="none" w:sz="0" w:space="0" w:color="auto"/>
      </w:divBdr>
    </w:div>
    <w:div w:id="57361055">
      <w:bodyDiv w:val="1"/>
      <w:marLeft w:val="0"/>
      <w:marRight w:val="0"/>
      <w:marTop w:val="0"/>
      <w:marBottom w:val="0"/>
      <w:divBdr>
        <w:top w:val="none" w:sz="0" w:space="0" w:color="auto"/>
        <w:left w:val="none" w:sz="0" w:space="0" w:color="auto"/>
        <w:bottom w:val="none" w:sz="0" w:space="0" w:color="auto"/>
        <w:right w:val="none" w:sz="0" w:space="0" w:color="auto"/>
      </w:divBdr>
    </w:div>
    <w:div w:id="58096705">
      <w:bodyDiv w:val="1"/>
      <w:marLeft w:val="0"/>
      <w:marRight w:val="0"/>
      <w:marTop w:val="0"/>
      <w:marBottom w:val="0"/>
      <w:divBdr>
        <w:top w:val="none" w:sz="0" w:space="0" w:color="auto"/>
        <w:left w:val="none" w:sz="0" w:space="0" w:color="auto"/>
        <w:bottom w:val="none" w:sz="0" w:space="0" w:color="auto"/>
        <w:right w:val="none" w:sz="0" w:space="0" w:color="auto"/>
      </w:divBdr>
    </w:div>
    <w:div w:id="70978855">
      <w:bodyDiv w:val="1"/>
      <w:marLeft w:val="0"/>
      <w:marRight w:val="0"/>
      <w:marTop w:val="0"/>
      <w:marBottom w:val="0"/>
      <w:divBdr>
        <w:top w:val="none" w:sz="0" w:space="0" w:color="auto"/>
        <w:left w:val="none" w:sz="0" w:space="0" w:color="auto"/>
        <w:bottom w:val="none" w:sz="0" w:space="0" w:color="auto"/>
        <w:right w:val="none" w:sz="0" w:space="0" w:color="auto"/>
      </w:divBdr>
    </w:div>
    <w:div w:id="72240265">
      <w:bodyDiv w:val="1"/>
      <w:marLeft w:val="0"/>
      <w:marRight w:val="0"/>
      <w:marTop w:val="0"/>
      <w:marBottom w:val="0"/>
      <w:divBdr>
        <w:top w:val="none" w:sz="0" w:space="0" w:color="auto"/>
        <w:left w:val="none" w:sz="0" w:space="0" w:color="auto"/>
        <w:bottom w:val="none" w:sz="0" w:space="0" w:color="auto"/>
        <w:right w:val="none" w:sz="0" w:space="0" w:color="auto"/>
      </w:divBdr>
    </w:div>
    <w:div w:id="79453573">
      <w:bodyDiv w:val="1"/>
      <w:marLeft w:val="0"/>
      <w:marRight w:val="0"/>
      <w:marTop w:val="0"/>
      <w:marBottom w:val="0"/>
      <w:divBdr>
        <w:top w:val="none" w:sz="0" w:space="0" w:color="auto"/>
        <w:left w:val="none" w:sz="0" w:space="0" w:color="auto"/>
        <w:bottom w:val="none" w:sz="0" w:space="0" w:color="auto"/>
        <w:right w:val="none" w:sz="0" w:space="0" w:color="auto"/>
      </w:divBdr>
    </w:div>
    <w:div w:id="91704022">
      <w:bodyDiv w:val="1"/>
      <w:marLeft w:val="0"/>
      <w:marRight w:val="0"/>
      <w:marTop w:val="0"/>
      <w:marBottom w:val="0"/>
      <w:divBdr>
        <w:top w:val="none" w:sz="0" w:space="0" w:color="auto"/>
        <w:left w:val="none" w:sz="0" w:space="0" w:color="auto"/>
        <w:bottom w:val="none" w:sz="0" w:space="0" w:color="auto"/>
        <w:right w:val="none" w:sz="0" w:space="0" w:color="auto"/>
      </w:divBdr>
    </w:div>
    <w:div w:id="133648821">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204680465">
      <w:bodyDiv w:val="1"/>
      <w:marLeft w:val="0"/>
      <w:marRight w:val="0"/>
      <w:marTop w:val="0"/>
      <w:marBottom w:val="0"/>
      <w:divBdr>
        <w:top w:val="none" w:sz="0" w:space="0" w:color="auto"/>
        <w:left w:val="none" w:sz="0" w:space="0" w:color="auto"/>
        <w:bottom w:val="none" w:sz="0" w:space="0" w:color="auto"/>
        <w:right w:val="none" w:sz="0" w:space="0" w:color="auto"/>
      </w:divBdr>
    </w:div>
    <w:div w:id="299652233">
      <w:bodyDiv w:val="1"/>
      <w:marLeft w:val="0"/>
      <w:marRight w:val="0"/>
      <w:marTop w:val="0"/>
      <w:marBottom w:val="0"/>
      <w:divBdr>
        <w:top w:val="none" w:sz="0" w:space="0" w:color="auto"/>
        <w:left w:val="none" w:sz="0" w:space="0" w:color="auto"/>
        <w:bottom w:val="none" w:sz="0" w:space="0" w:color="auto"/>
        <w:right w:val="none" w:sz="0" w:space="0" w:color="auto"/>
      </w:divBdr>
    </w:div>
    <w:div w:id="302659459">
      <w:bodyDiv w:val="1"/>
      <w:marLeft w:val="0"/>
      <w:marRight w:val="0"/>
      <w:marTop w:val="0"/>
      <w:marBottom w:val="0"/>
      <w:divBdr>
        <w:top w:val="none" w:sz="0" w:space="0" w:color="auto"/>
        <w:left w:val="none" w:sz="0" w:space="0" w:color="auto"/>
        <w:bottom w:val="none" w:sz="0" w:space="0" w:color="auto"/>
        <w:right w:val="none" w:sz="0" w:space="0" w:color="auto"/>
      </w:divBdr>
    </w:div>
    <w:div w:id="303394787">
      <w:bodyDiv w:val="1"/>
      <w:marLeft w:val="0"/>
      <w:marRight w:val="0"/>
      <w:marTop w:val="0"/>
      <w:marBottom w:val="0"/>
      <w:divBdr>
        <w:top w:val="none" w:sz="0" w:space="0" w:color="auto"/>
        <w:left w:val="none" w:sz="0" w:space="0" w:color="auto"/>
        <w:bottom w:val="none" w:sz="0" w:space="0" w:color="auto"/>
        <w:right w:val="none" w:sz="0" w:space="0" w:color="auto"/>
      </w:divBdr>
    </w:div>
    <w:div w:id="321349917">
      <w:bodyDiv w:val="1"/>
      <w:marLeft w:val="0"/>
      <w:marRight w:val="0"/>
      <w:marTop w:val="0"/>
      <w:marBottom w:val="0"/>
      <w:divBdr>
        <w:top w:val="none" w:sz="0" w:space="0" w:color="auto"/>
        <w:left w:val="none" w:sz="0" w:space="0" w:color="auto"/>
        <w:bottom w:val="none" w:sz="0" w:space="0" w:color="auto"/>
        <w:right w:val="none" w:sz="0" w:space="0" w:color="auto"/>
      </w:divBdr>
    </w:div>
    <w:div w:id="335957877">
      <w:bodyDiv w:val="1"/>
      <w:marLeft w:val="0"/>
      <w:marRight w:val="0"/>
      <w:marTop w:val="0"/>
      <w:marBottom w:val="0"/>
      <w:divBdr>
        <w:top w:val="none" w:sz="0" w:space="0" w:color="auto"/>
        <w:left w:val="none" w:sz="0" w:space="0" w:color="auto"/>
        <w:bottom w:val="none" w:sz="0" w:space="0" w:color="auto"/>
        <w:right w:val="none" w:sz="0" w:space="0" w:color="auto"/>
      </w:divBdr>
    </w:div>
    <w:div w:id="349139939">
      <w:bodyDiv w:val="1"/>
      <w:marLeft w:val="0"/>
      <w:marRight w:val="0"/>
      <w:marTop w:val="0"/>
      <w:marBottom w:val="0"/>
      <w:divBdr>
        <w:top w:val="none" w:sz="0" w:space="0" w:color="auto"/>
        <w:left w:val="none" w:sz="0" w:space="0" w:color="auto"/>
        <w:bottom w:val="none" w:sz="0" w:space="0" w:color="auto"/>
        <w:right w:val="none" w:sz="0" w:space="0" w:color="auto"/>
      </w:divBdr>
    </w:div>
    <w:div w:id="352079494">
      <w:bodyDiv w:val="1"/>
      <w:marLeft w:val="0"/>
      <w:marRight w:val="0"/>
      <w:marTop w:val="0"/>
      <w:marBottom w:val="0"/>
      <w:divBdr>
        <w:top w:val="none" w:sz="0" w:space="0" w:color="auto"/>
        <w:left w:val="none" w:sz="0" w:space="0" w:color="auto"/>
        <w:bottom w:val="none" w:sz="0" w:space="0" w:color="auto"/>
        <w:right w:val="none" w:sz="0" w:space="0" w:color="auto"/>
      </w:divBdr>
    </w:div>
    <w:div w:id="384640447">
      <w:bodyDiv w:val="1"/>
      <w:marLeft w:val="0"/>
      <w:marRight w:val="0"/>
      <w:marTop w:val="0"/>
      <w:marBottom w:val="0"/>
      <w:divBdr>
        <w:top w:val="none" w:sz="0" w:space="0" w:color="auto"/>
        <w:left w:val="none" w:sz="0" w:space="0" w:color="auto"/>
        <w:bottom w:val="none" w:sz="0" w:space="0" w:color="auto"/>
        <w:right w:val="none" w:sz="0" w:space="0" w:color="auto"/>
      </w:divBdr>
    </w:div>
    <w:div w:id="389042677">
      <w:bodyDiv w:val="1"/>
      <w:marLeft w:val="0"/>
      <w:marRight w:val="0"/>
      <w:marTop w:val="0"/>
      <w:marBottom w:val="0"/>
      <w:divBdr>
        <w:top w:val="none" w:sz="0" w:space="0" w:color="auto"/>
        <w:left w:val="none" w:sz="0" w:space="0" w:color="auto"/>
        <w:bottom w:val="none" w:sz="0" w:space="0" w:color="auto"/>
        <w:right w:val="none" w:sz="0" w:space="0" w:color="auto"/>
      </w:divBdr>
    </w:div>
    <w:div w:id="454444407">
      <w:bodyDiv w:val="1"/>
      <w:marLeft w:val="0"/>
      <w:marRight w:val="0"/>
      <w:marTop w:val="0"/>
      <w:marBottom w:val="0"/>
      <w:divBdr>
        <w:top w:val="none" w:sz="0" w:space="0" w:color="auto"/>
        <w:left w:val="none" w:sz="0" w:space="0" w:color="auto"/>
        <w:bottom w:val="none" w:sz="0" w:space="0" w:color="auto"/>
        <w:right w:val="none" w:sz="0" w:space="0" w:color="auto"/>
      </w:divBdr>
    </w:div>
    <w:div w:id="468934806">
      <w:bodyDiv w:val="1"/>
      <w:marLeft w:val="0"/>
      <w:marRight w:val="0"/>
      <w:marTop w:val="0"/>
      <w:marBottom w:val="0"/>
      <w:divBdr>
        <w:top w:val="none" w:sz="0" w:space="0" w:color="auto"/>
        <w:left w:val="none" w:sz="0" w:space="0" w:color="auto"/>
        <w:bottom w:val="none" w:sz="0" w:space="0" w:color="auto"/>
        <w:right w:val="none" w:sz="0" w:space="0" w:color="auto"/>
      </w:divBdr>
    </w:div>
    <w:div w:id="486170391">
      <w:bodyDiv w:val="1"/>
      <w:marLeft w:val="0"/>
      <w:marRight w:val="0"/>
      <w:marTop w:val="0"/>
      <w:marBottom w:val="0"/>
      <w:divBdr>
        <w:top w:val="none" w:sz="0" w:space="0" w:color="auto"/>
        <w:left w:val="none" w:sz="0" w:space="0" w:color="auto"/>
        <w:bottom w:val="none" w:sz="0" w:space="0" w:color="auto"/>
        <w:right w:val="none" w:sz="0" w:space="0" w:color="auto"/>
      </w:divBdr>
    </w:div>
    <w:div w:id="511837893">
      <w:bodyDiv w:val="1"/>
      <w:marLeft w:val="0"/>
      <w:marRight w:val="0"/>
      <w:marTop w:val="0"/>
      <w:marBottom w:val="0"/>
      <w:divBdr>
        <w:top w:val="none" w:sz="0" w:space="0" w:color="auto"/>
        <w:left w:val="none" w:sz="0" w:space="0" w:color="auto"/>
        <w:bottom w:val="none" w:sz="0" w:space="0" w:color="auto"/>
        <w:right w:val="none" w:sz="0" w:space="0" w:color="auto"/>
      </w:divBdr>
    </w:div>
    <w:div w:id="606501024">
      <w:bodyDiv w:val="1"/>
      <w:marLeft w:val="0"/>
      <w:marRight w:val="0"/>
      <w:marTop w:val="0"/>
      <w:marBottom w:val="0"/>
      <w:divBdr>
        <w:top w:val="none" w:sz="0" w:space="0" w:color="auto"/>
        <w:left w:val="none" w:sz="0" w:space="0" w:color="auto"/>
        <w:bottom w:val="none" w:sz="0" w:space="0" w:color="auto"/>
        <w:right w:val="none" w:sz="0" w:space="0" w:color="auto"/>
      </w:divBdr>
    </w:div>
    <w:div w:id="622268776">
      <w:bodyDiv w:val="1"/>
      <w:marLeft w:val="0"/>
      <w:marRight w:val="0"/>
      <w:marTop w:val="0"/>
      <w:marBottom w:val="0"/>
      <w:divBdr>
        <w:top w:val="none" w:sz="0" w:space="0" w:color="auto"/>
        <w:left w:val="none" w:sz="0" w:space="0" w:color="auto"/>
        <w:bottom w:val="none" w:sz="0" w:space="0" w:color="auto"/>
        <w:right w:val="none" w:sz="0" w:space="0" w:color="auto"/>
      </w:divBdr>
    </w:div>
    <w:div w:id="624392203">
      <w:bodyDiv w:val="1"/>
      <w:marLeft w:val="0"/>
      <w:marRight w:val="0"/>
      <w:marTop w:val="0"/>
      <w:marBottom w:val="0"/>
      <w:divBdr>
        <w:top w:val="none" w:sz="0" w:space="0" w:color="auto"/>
        <w:left w:val="none" w:sz="0" w:space="0" w:color="auto"/>
        <w:bottom w:val="none" w:sz="0" w:space="0" w:color="auto"/>
        <w:right w:val="none" w:sz="0" w:space="0" w:color="auto"/>
      </w:divBdr>
    </w:div>
    <w:div w:id="628324077">
      <w:bodyDiv w:val="1"/>
      <w:marLeft w:val="0"/>
      <w:marRight w:val="0"/>
      <w:marTop w:val="0"/>
      <w:marBottom w:val="0"/>
      <w:divBdr>
        <w:top w:val="none" w:sz="0" w:space="0" w:color="auto"/>
        <w:left w:val="none" w:sz="0" w:space="0" w:color="auto"/>
        <w:bottom w:val="none" w:sz="0" w:space="0" w:color="auto"/>
        <w:right w:val="none" w:sz="0" w:space="0" w:color="auto"/>
      </w:divBdr>
    </w:div>
    <w:div w:id="648094680">
      <w:bodyDiv w:val="1"/>
      <w:marLeft w:val="0"/>
      <w:marRight w:val="0"/>
      <w:marTop w:val="0"/>
      <w:marBottom w:val="0"/>
      <w:divBdr>
        <w:top w:val="none" w:sz="0" w:space="0" w:color="auto"/>
        <w:left w:val="none" w:sz="0" w:space="0" w:color="auto"/>
        <w:bottom w:val="none" w:sz="0" w:space="0" w:color="auto"/>
        <w:right w:val="none" w:sz="0" w:space="0" w:color="auto"/>
      </w:divBdr>
    </w:div>
    <w:div w:id="653798711">
      <w:bodyDiv w:val="1"/>
      <w:marLeft w:val="0"/>
      <w:marRight w:val="0"/>
      <w:marTop w:val="0"/>
      <w:marBottom w:val="0"/>
      <w:divBdr>
        <w:top w:val="none" w:sz="0" w:space="0" w:color="auto"/>
        <w:left w:val="none" w:sz="0" w:space="0" w:color="auto"/>
        <w:bottom w:val="none" w:sz="0" w:space="0" w:color="auto"/>
        <w:right w:val="none" w:sz="0" w:space="0" w:color="auto"/>
      </w:divBdr>
    </w:div>
    <w:div w:id="658340926">
      <w:bodyDiv w:val="1"/>
      <w:marLeft w:val="0"/>
      <w:marRight w:val="0"/>
      <w:marTop w:val="0"/>
      <w:marBottom w:val="0"/>
      <w:divBdr>
        <w:top w:val="none" w:sz="0" w:space="0" w:color="auto"/>
        <w:left w:val="none" w:sz="0" w:space="0" w:color="auto"/>
        <w:bottom w:val="none" w:sz="0" w:space="0" w:color="auto"/>
        <w:right w:val="none" w:sz="0" w:space="0" w:color="auto"/>
      </w:divBdr>
    </w:div>
    <w:div w:id="681973982">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12852414">
      <w:bodyDiv w:val="1"/>
      <w:marLeft w:val="0"/>
      <w:marRight w:val="0"/>
      <w:marTop w:val="0"/>
      <w:marBottom w:val="0"/>
      <w:divBdr>
        <w:top w:val="none" w:sz="0" w:space="0" w:color="auto"/>
        <w:left w:val="none" w:sz="0" w:space="0" w:color="auto"/>
        <w:bottom w:val="none" w:sz="0" w:space="0" w:color="auto"/>
        <w:right w:val="none" w:sz="0" w:space="0" w:color="auto"/>
      </w:divBdr>
    </w:div>
    <w:div w:id="718431677">
      <w:bodyDiv w:val="1"/>
      <w:marLeft w:val="0"/>
      <w:marRight w:val="0"/>
      <w:marTop w:val="0"/>
      <w:marBottom w:val="0"/>
      <w:divBdr>
        <w:top w:val="none" w:sz="0" w:space="0" w:color="auto"/>
        <w:left w:val="none" w:sz="0" w:space="0" w:color="auto"/>
        <w:bottom w:val="none" w:sz="0" w:space="0" w:color="auto"/>
        <w:right w:val="none" w:sz="0" w:space="0" w:color="auto"/>
      </w:divBdr>
    </w:div>
    <w:div w:id="766968557">
      <w:bodyDiv w:val="1"/>
      <w:marLeft w:val="0"/>
      <w:marRight w:val="0"/>
      <w:marTop w:val="0"/>
      <w:marBottom w:val="0"/>
      <w:divBdr>
        <w:top w:val="none" w:sz="0" w:space="0" w:color="auto"/>
        <w:left w:val="none" w:sz="0" w:space="0" w:color="auto"/>
        <w:bottom w:val="none" w:sz="0" w:space="0" w:color="auto"/>
        <w:right w:val="none" w:sz="0" w:space="0" w:color="auto"/>
      </w:divBdr>
    </w:div>
    <w:div w:id="812214421">
      <w:bodyDiv w:val="1"/>
      <w:marLeft w:val="0"/>
      <w:marRight w:val="0"/>
      <w:marTop w:val="0"/>
      <w:marBottom w:val="0"/>
      <w:divBdr>
        <w:top w:val="none" w:sz="0" w:space="0" w:color="auto"/>
        <w:left w:val="none" w:sz="0" w:space="0" w:color="auto"/>
        <w:bottom w:val="none" w:sz="0" w:space="0" w:color="auto"/>
        <w:right w:val="none" w:sz="0" w:space="0" w:color="auto"/>
      </w:divBdr>
    </w:div>
    <w:div w:id="820118143">
      <w:bodyDiv w:val="1"/>
      <w:marLeft w:val="0"/>
      <w:marRight w:val="0"/>
      <w:marTop w:val="0"/>
      <w:marBottom w:val="0"/>
      <w:divBdr>
        <w:top w:val="none" w:sz="0" w:space="0" w:color="auto"/>
        <w:left w:val="none" w:sz="0" w:space="0" w:color="auto"/>
        <w:bottom w:val="none" w:sz="0" w:space="0" w:color="auto"/>
        <w:right w:val="none" w:sz="0" w:space="0" w:color="auto"/>
      </w:divBdr>
    </w:div>
    <w:div w:id="853496647">
      <w:bodyDiv w:val="1"/>
      <w:marLeft w:val="0"/>
      <w:marRight w:val="0"/>
      <w:marTop w:val="0"/>
      <w:marBottom w:val="0"/>
      <w:divBdr>
        <w:top w:val="none" w:sz="0" w:space="0" w:color="auto"/>
        <w:left w:val="none" w:sz="0" w:space="0" w:color="auto"/>
        <w:bottom w:val="none" w:sz="0" w:space="0" w:color="auto"/>
        <w:right w:val="none" w:sz="0" w:space="0" w:color="auto"/>
      </w:divBdr>
    </w:div>
    <w:div w:id="853685593">
      <w:bodyDiv w:val="1"/>
      <w:marLeft w:val="0"/>
      <w:marRight w:val="0"/>
      <w:marTop w:val="0"/>
      <w:marBottom w:val="0"/>
      <w:divBdr>
        <w:top w:val="none" w:sz="0" w:space="0" w:color="auto"/>
        <w:left w:val="none" w:sz="0" w:space="0" w:color="auto"/>
        <w:bottom w:val="none" w:sz="0" w:space="0" w:color="auto"/>
        <w:right w:val="none" w:sz="0" w:space="0" w:color="auto"/>
      </w:divBdr>
    </w:div>
    <w:div w:id="855313954">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108325">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898250126">
      <w:bodyDiv w:val="1"/>
      <w:marLeft w:val="0"/>
      <w:marRight w:val="0"/>
      <w:marTop w:val="0"/>
      <w:marBottom w:val="0"/>
      <w:divBdr>
        <w:top w:val="none" w:sz="0" w:space="0" w:color="auto"/>
        <w:left w:val="none" w:sz="0" w:space="0" w:color="auto"/>
        <w:bottom w:val="none" w:sz="0" w:space="0" w:color="auto"/>
        <w:right w:val="none" w:sz="0" w:space="0" w:color="auto"/>
      </w:divBdr>
    </w:div>
    <w:div w:id="903369957">
      <w:bodyDiv w:val="1"/>
      <w:marLeft w:val="0"/>
      <w:marRight w:val="0"/>
      <w:marTop w:val="0"/>
      <w:marBottom w:val="0"/>
      <w:divBdr>
        <w:top w:val="none" w:sz="0" w:space="0" w:color="auto"/>
        <w:left w:val="none" w:sz="0" w:space="0" w:color="auto"/>
        <w:bottom w:val="none" w:sz="0" w:space="0" w:color="auto"/>
        <w:right w:val="none" w:sz="0" w:space="0" w:color="auto"/>
      </w:divBdr>
    </w:div>
    <w:div w:id="934938382">
      <w:bodyDiv w:val="1"/>
      <w:marLeft w:val="0"/>
      <w:marRight w:val="0"/>
      <w:marTop w:val="0"/>
      <w:marBottom w:val="0"/>
      <w:divBdr>
        <w:top w:val="none" w:sz="0" w:space="0" w:color="auto"/>
        <w:left w:val="none" w:sz="0" w:space="0" w:color="auto"/>
        <w:bottom w:val="none" w:sz="0" w:space="0" w:color="auto"/>
        <w:right w:val="none" w:sz="0" w:space="0" w:color="auto"/>
      </w:divBdr>
    </w:div>
    <w:div w:id="949436463">
      <w:bodyDiv w:val="1"/>
      <w:marLeft w:val="0"/>
      <w:marRight w:val="0"/>
      <w:marTop w:val="0"/>
      <w:marBottom w:val="0"/>
      <w:divBdr>
        <w:top w:val="none" w:sz="0" w:space="0" w:color="auto"/>
        <w:left w:val="none" w:sz="0" w:space="0" w:color="auto"/>
        <w:bottom w:val="none" w:sz="0" w:space="0" w:color="auto"/>
        <w:right w:val="none" w:sz="0" w:space="0" w:color="auto"/>
      </w:divBdr>
    </w:div>
    <w:div w:id="962228121">
      <w:bodyDiv w:val="1"/>
      <w:marLeft w:val="0"/>
      <w:marRight w:val="0"/>
      <w:marTop w:val="0"/>
      <w:marBottom w:val="0"/>
      <w:divBdr>
        <w:top w:val="none" w:sz="0" w:space="0" w:color="auto"/>
        <w:left w:val="none" w:sz="0" w:space="0" w:color="auto"/>
        <w:bottom w:val="none" w:sz="0" w:space="0" w:color="auto"/>
        <w:right w:val="none" w:sz="0" w:space="0" w:color="auto"/>
      </w:divBdr>
    </w:div>
    <w:div w:id="1019694539">
      <w:bodyDiv w:val="1"/>
      <w:marLeft w:val="0"/>
      <w:marRight w:val="0"/>
      <w:marTop w:val="0"/>
      <w:marBottom w:val="0"/>
      <w:divBdr>
        <w:top w:val="none" w:sz="0" w:space="0" w:color="auto"/>
        <w:left w:val="none" w:sz="0" w:space="0" w:color="auto"/>
        <w:bottom w:val="none" w:sz="0" w:space="0" w:color="auto"/>
        <w:right w:val="none" w:sz="0" w:space="0" w:color="auto"/>
      </w:divBdr>
    </w:div>
    <w:div w:id="1025521721">
      <w:bodyDiv w:val="1"/>
      <w:marLeft w:val="0"/>
      <w:marRight w:val="0"/>
      <w:marTop w:val="0"/>
      <w:marBottom w:val="0"/>
      <w:divBdr>
        <w:top w:val="none" w:sz="0" w:space="0" w:color="auto"/>
        <w:left w:val="none" w:sz="0" w:space="0" w:color="auto"/>
        <w:bottom w:val="none" w:sz="0" w:space="0" w:color="auto"/>
        <w:right w:val="none" w:sz="0" w:space="0" w:color="auto"/>
      </w:divBdr>
    </w:div>
    <w:div w:id="1039743908">
      <w:bodyDiv w:val="1"/>
      <w:marLeft w:val="0"/>
      <w:marRight w:val="0"/>
      <w:marTop w:val="0"/>
      <w:marBottom w:val="0"/>
      <w:divBdr>
        <w:top w:val="none" w:sz="0" w:space="0" w:color="auto"/>
        <w:left w:val="none" w:sz="0" w:space="0" w:color="auto"/>
        <w:bottom w:val="none" w:sz="0" w:space="0" w:color="auto"/>
        <w:right w:val="none" w:sz="0" w:space="0" w:color="auto"/>
      </w:divBdr>
    </w:div>
    <w:div w:id="1063408509">
      <w:bodyDiv w:val="1"/>
      <w:marLeft w:val="0"/>
      <w:marRight w:val="0"/>
      <w:marTop w:val="0"/>
      <w:marBottom w:val="0"/>
      <w:divBdr>
        <w:top w:val="none" w:sz="0" w:space="0" w:color="auto"/>
        <w:left w:val="none" w:sz="0" w:space="0" w:color="auto"/>
        <w:bottom w:val="none" w:sz="0" w:space="0" w:color="auto"/>
        <w:right w:val="none" w:sz="0" w:space="0" w:color="auto"/>
      </w:divBdr>
    </w:div>
    <w:div w:id="1092238302">
      <w:bodyDiv w:val="1"/>
      <w:marLeft w:val="0"/>
      <w:marRight w:val="0"/>
      <w:marTop w:val="0"/>
      <w:marBottom w:val="0"/>
      <w:divBdr>
        <w:top w:val="none" w:sz="0" w:space="0" w:color="auto"/>
        <w:left w:val="none" w:sz="0" w:space="0" w:color="auto"/>
        <w:bottom w:val="none" w:sz="0" w:space="0" w:color="auto"/>
        <w:right w:val="none" w:sz="0" w:space="0" w:color="auto"/>
      </w:divBdr>
    </w:div>
    <w:div w:id="1099259081">
      <w:bodyDiv w:val="1"/>
      <w:marLeft w:val="0"/>
      <w:marRight w:val="0"/>
      <w:marTop w:val="0"/>
      <w:marBottom w:val="0"/>
      <w:divBdr>
        <w:top w:val="none" w:sz="0" w:space="0" w:color="auto"/>
        <w:left w:val="none" w:sz="0" w:space="0" w:color="auto"/>
        <w:bottom w:val="none" w:sz="0" w:space="0" w:color="auto"/>
        <w:right w:val="none" w:sz="0" w:space="0" w:color="auto"/>
      </w:divBdr>
    </w:div>
    <w:div w:id="1112437892">
      <w:bodyDiv w:val="1"/>
      <w:marLeft w:val="0"/>
      <w:marRight w:val="0"/>
      <w:marTop w:val="0"/>
      <w:marBottom w:val="0"/>
      <w:divBdr>
        <w:top w:val="none" w:sz="0" w:space="0" w:color="auto"/>
        <w:left w:val="none" w:sz="0" w:space="0" w:color="auto"/>
        <w:bottom w:val="none" w:sz="0" w:space="0" w:color="auto"/>
        <w:right w:val="none" w:sz="0" w:space="0" w:color="auto"/>
      </w:divBdr>
    </w:div>
    <w:div w:id="1136339601">
      <w:bodyDiv w:val="1"/>
      <w:marLeft w:val="0"/>
      <w:marRight w:val="0"/>
      <w:marTop w:val="0"/>
      <w:marBottom w:val="0"/>
      <w:divBdr>
        <w:top w:val="none" w:sz="0" w:space="0" w:color="auto"/>
        <w:left w:val="none" w:sz="0" w:space="0" w:color="auto"/>
        <w:bottom w:val="none" w:sz="0" w:space="0" w:color="auto"/>
        <w:right w:val="none" w:sz="0" w:space="0" w:color="auto"/>
      </w:divBdr>
    </w:div>
    <w:div w:id="1146706433">
      <w:bodyDiv w:val="1"/>
      <w:marLeft w:val="0"/>
      <w:marRight w:val="0"/>
      <w:marTop w:val="0"/>
      <w:marBottom w:val="0"/>
      <w:divBdr>
        <w:top w:val="none" w:sz="0" w:space="0" w:color="auto"/>
        <w:left w:val="none" w:sz="0" w:space="0" w:color="auto"/>
        <w:bottom w:val="none" w:sz="0" w:space="0" w:color="auto"/>
        <w:right w:val="none" w:sz="0" w:space="0" w:color="auto"/>
      </w:divBdr>
    </w:div>
    <w:div w:id="1151678853">
      <w:bodyDiv w:val="1"/>
      <w:marLeft w:val="0"/>
      <w:marRight w:val="0"/>
      <w:marTop w:val="0"/>
      <w:marBottom w:val="0"/>
      <w:divBdr>
        <w:top w:val="none" w:sz="0" w:space="0" w:color="auto"/>
        <w:left w:val="none" w:sz="0" w:space="0" w:color="auto"/>
        <w:bottom w:val="none" w:sz="0" w:space="0" w:color="auto"/>
        <w:right w:val="none" w:sz="0" w:space="0" w:color="auto"/>
      </w:divBdr>
    </w:div>
    <w:div w:id="1152602995">
      <w:bodyDiv w:val="1"/>
      <w:marLeft w:val="0"/>
      <w:marRight w:val="0"/>
      <w:marTop w:val="0"/>
      <w:marBottom w:val="0"/>
      <w:divBdr>
        <w:top w:val="none" w:sz="0" w:space="0" w:color="auto"/>
        <w:left w:val="none" w:sz="0" w:space="0" w:color="auto"/>
        <w:bottom w:val="none" w:sz="0" w:space="0" w:color="auto"/>
        <w:right w:val="none" w:sz="0" w:space="0" w:color="auto"/>
      </w:divBdr>
    </w:div>
    <w:div w:id="1154757139">
      <w:bodyDiv w:val="1"/>
      <w:marLeft w:val="0"/>
      <w:marRight w:val="0"/>
      <w:marTop w:val="0"/>
      <w:marBottom w:val="0"/>
      <w:divBdr>
        <w:top w:val="none" w:sz="0" w:space="0" w:color="auto"/>
        <w:left w:val="none" w:sz="0" w:space="0" w:color="auto"/>
        <w:bottom w:val="none" w:sz="0" w:space="0" w:color="auto"/>
        <w:right w:val="none" w:sz="0" w:space="0" w:color="auto"/>
      </w:divBdr>
    </w:div>
    <w:div w:id="1175340137">
      <w:bodyDiv w:val="1"/>
      <w:marLeft w:val="0"/>
      <w:marRight w:val="0"/>
      <w:marTop w:val="0"/>
      <w:marBottom w:val="0"/>
      <w:divBdr>
        <w:top w:val="none" w:sz="0" w:space="0" w:color="auto"/>
        <w:left w:val="none" w:sz="0" w:space="0" w:color="auto"/>
        <w:bottom w:val="none" w:sz="0" w:space="0" w:color="auto"/>
        <w:right w:val="none" w:sz="0" w:space="0" w:color="auto"/>
      </w:divBdr>
    </w:div>
    <w:div w:id="1182208393">
      <w:bodyDiv w:val="1"/>
      <w:marLeft w:val="0"/>
      <w:marRight w:val="0"/>
      <w:marTop w:val="0"/>
      <w:marBottom w:val="0"/>
      <w:divBdr>
        <w:top w:val="none" w:sz="0" w:space="0" w:color="auto"/>
        <w:left w:val="none" w:sz="0" w:space="0" w:color="auto"/>
        <w:bottom w:val="none" w:sz="0" w:space="0" w:color="auto"/>
        <w:right w:val="none" w:sz="0" w:space="0" w:color="auto"/>
      </w:divBdr>
    </w:div>
    <w:div w:id="1193572899">
      <w:bodyDiv w:val="1"/>
      <w:marLeft w:val="0"/>
      <w:marRight w:val="0"/>
      <w:marTop w:val="0"/>
      <w:marBottom w:val="0"/>
      <w:divBdr>
        <w:top w:val="none" w:sz="0" w:space="0" w:color="auto"/>
        <w:left w:val="none" w:sz="0" w:space="0" w:color="auto"/>
        <w:bottom w:val="none" w:sz="0" w:space="0" w:color="auto"/>
        <w:right w:val="none" w:sz="0" w:space="0" w:color="auto"/>
      </w:divBdr>
    </w:div>
    <w:div w:id="1209996410">
      <w:bodyDiv w:val="1"/>
      <w:marLeft w:val="0"/>
      <w:marRight w:val="0"/>
      <w:marTop w:val="0"/>
      <w:marBottom w:val="0"/>
      <w:divBdr>
        <w:top w:val="none" w:sz="0" w:space="0" w:color="auto"/>
        <w:left w:val="none" w:sz="0" w:space="0" w:color="auto"/>
        <w:bottom w:val="none" w:sz="0" w:space="0" w:color="auto"/>
        <w:right w:val="none" w:sz="0" w:space="0" w:color="auto"/>
      </w:divBdr>
    </w:div>
    <w:div w:id="1220938328">
      <w:bodyDiv w:val="1"/>
      <w:marLeft w:val="0"/>
      <w:marRight w:val="0"/>
      <w:marTop w:val="0"/>
      <w:marBottom w:val="0"/>
      <w:divBdr>
        <w:top w:val="none" w:sz="0" w:space="0" w:color="auto"/>
        <w:left w:val="none" w:sz="0" w:space="0" w:color="auto"/>
        <w:bottom w:val="none" w:sz="0" w:space="0" w:color="auto"/>
        <w:right w:val="none" w:sz="0" w:space="0" w:color="auto"/>
      </w:divBdr>
    </w:div>
    <w:div w:id="1223758391">
      <w:bodyDiv w:val="1"/>
      <w:marLeft w:val="0"/>
      <w:marRight w:val="0"/>
      <w:marTop w:val="0"/>
      <w:marBottom w:val="0"/>
      <w:divBdr>
        <w:top w:val="none" w:sz="0" w:space="0" w:color="auto"/>
        <w:left w:val="none" w:sz="0" w:space="0" w:color="auto"/>
        <w:bottom w:val="none" w:sz="0" w:space="0" w:color="auto"/>
        <w:right w:val="none" w:sz="0" w:space="0" w:color="auto"/>
      </w:divBdr>
    </w:div>
    <w:div w:id="1231575595">
      <w:bodyDiv w:val="1"/>
      <w:marLeft w:val="0"/>
      <w:marRight w:val="0"/>
      <w:marTop w:val="0"/>
      <w:marBottom w:val="0"/>
      <w:divBdr>
        <w:top w:val="none" w:sz="0" w:space="0" w:color="auto"/>
        <w:left w:val="none" w:sz="0" w:space="0" w:color="auto"/>
        <w:bottom w:val="none" w:sz="0" w:space="0" w:color="auto"/>
        <w:right w:val="none" w:sz="0" w:space="0" w:color="auto"/>
      </w:divBdr>
    </w:div>
    <w:div w:id="1273440337">
      <w:bodyDiv w:val="1"/>
      <w:marLeft w:val="0"/>
      <w:marRight w:val="0"/>
      <w:marTop w:val="0"/>
      <w:marBottom w:val="0"/>
      <w:divBdr>
        <w:top w:val="none" w:sz="0" w:space="0" w:color="auto"/>
        <w:left w:val="none" w:sz="0" w:space="0" w:color="auto"/>
        <w:bottom w:val="none" w:sz="0" w:space="0" w:color="auto"/>
        <w:right w:val="none" w:sz="0" w:space="0" w:color="auto"/>
      </w:divBdr>
    </w:div>
    <w:div w:id="1290285957">
      <w:bodyDiv w:val="1"/>
      <w:marLeft w:val="0"/>
      <w:marRight w:val="0"/>
      <w:marTop w:val="0"/>
      <w:marBottom w:val="0"/>
      <w:divBdr>
        <w:top w:val="none" w:sz="0" w:space="0" w:color="auto"/>
        <w:left w:val="none" w:sz="0" w:space="0" w:color="auto"/>
        <w:bottom w:val="none" w:sz="0" w:space="0" w:color="auto"/>
        <w:right w:val="none" w:sz="0" w:space="0" w:color="auto"/>
      </w:divBdr>
    </w:div>
    <w:div w:id="1320232911">
      <w:bodyDiv w:val="1"/>
      <w:marLeft w:val="0"/>
      <w:marRight w:val="0"/>
      <w:marTop w:val="0"/>
      <w:marBottom w:val="0"/>
      <w:divBdr>
        <w:top w:val="none" w:sz="0" w:space="0" w:color="auto"/>
        <w:left w:val="none" w:sz="0" w:space="0" w:color="auto"/>
        <w:bottom w:val="none" w:sz="0" w:space="0" w:color="auto"/>
        <w:right w:val="none" w:sz="0" w:space="0" w:color="auto"/>
      </w:divBdr>
    </w:div>
    <w:div w:id="1328362593">
      <w:bodyDiv w:val="1"/>
      <w:marLeft w:val="0"/>
      <w:marRight w:val="0"/>
      <w:marTop w:val="0"/>
      <w:marBottom w:val="0"/>
      <w:divBdr>
        <w:top w:val="none" w:sz="0" w:space="0" w:color="auto"/>
        <w:left w:val="none" w:sz="0" w:space="0" w:color="auto"/>
        <w:bottom w:val="none" w:sz="0" w:space="0" w:color="auto"/>
        <w:right w:val="none" w:sz="0" w:space="0" w:color="auto"/>
      </w:divBdr>
    </w:div>
    <w:div w:id="1377965909">
      <w:bodyDiv w:val="1"/>
      <w:marLeft w:val="0"/>
      <w:marRight w:val="0"/>
      <w:marTop w:val="0"/>
      <w:marBottom w:val="0"/>
      <w:divBdr>
        <w:top w:val="none" w:sz="0" w:space="0" w:color="auto"/>
        <w:left w:val="none" w:sz="0" w:space="0" w:color="auto"/>
        <w:bottom w:val="none" w:sz="0" w:space="0" w:color="auto"/>
        <w:right w:val="none" w:sz="0" w:space="0" w:color="auto"/>
      </w:divBdr>
    </w:div>
    <w:div w:id="1382317802">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447847730">
      <w:bodyDiv w:val="1"/>
      <w:marLeft w:val="0"/>
      <w:marRight w:val="0"/>
      <w:marTop w:val="0"/>
      <w:marBottom w:val="0"/>
      <w:divBdr>
        <w:top w:val="none" w:sz="0" w:space="0" w:color="auto"/>
        <w:left w:val="none" w:sz="0" w:space="0" w:color="auto"/>
        <w:bottom w:val="none" w:sz="0" w:space="0" w:color="auto"/>
        <w:right w:val="none" w:sz="0" w:space="0" w:color="auto"/>
      </w:divBdr>
    </w:div>
    <w:div w:id="1451707562">
      <w:bodyDiv w:val="1"/>
      <w:marLeft w:val="0"/>
      <w:marRight w:val="0"/>
      <w:marTop w:val="0"/>
      <w:marBottom w:val="0"/>
      <w:divBdr>
        <w:top w:val="none" w:sz="0" w:space="0" w:color="auto"/>
        <w:left w:val="none" w:sz="0" w:space="0" w:color="auto"/>
        <w:bottom w:val="none" w:sz="0" w:space="0" w:color="auto"/>
        <w:right w:val="none" w:sz="0" w:space="0" w:color="auto"/>
      </w:divBdr>
    </w:div>
    <w:div w:id="1459686317">
      <w:bodyDiv w:val="1"/>
      <w:marLeft w:val="0"/>
      <w:marRight w:val="0"/>
      <w:marTop w:val="0"/>
      <w:marBottom w:val="0"/>
      <w:divBdr>
        <w:top w:val="none" w:sz="0" w:space="0" w:color="auto"/>
        <w:left w:val="none" w:sz="0" w:space="0" w:color="auto"/>
        <w:bottom w:val="none" w:sz="0" w:space="0" w:color="auto"/>
        <w:right w:val="none" w:sz="0" w:space="0" w:color="auto"/>
      </w:divBdr>
    </w:div>
    <w:div w:id="1486386479">
      <w:bodyDiv w:val="1"/>
      <w:marLeft w:val="0"/>
      <w:marRight w:val="0"/>
      <w:marTop w:val="0"/>
      <w:marBottom w:val="0"/>
      <w:divBdr>
        <w:top w:val="none" w:sz="0" w:space="0" w:color="auto"/>
        <w:left w:val="none" w:sz="0" w:space="0" w:color="auto"/>
        <w:bottom w:val="none" w:sz="0" w:space="0" w:color="auto"/>
        <w:right w:val="none" w:sz="0" w:space="0" w:color="auto"/>
      </w:divBdr>
    </w:div>
    <w:div w:id="1489857220">
      <w:bodyDiv w:val="1"/>
      <w:marLeft w:val="0"/>
      <w:marRight w:val="0"/>
      <w:marTop w:val="0"/>
      <w:marBottom w:val="0"/>
      <w:divBdr>
        <w:top w:val="none" w:sz="0" w:space="0" w:color="auto"/>
        <w:left w:val="none" w:sz="0" w:space="0" w:color="auto"/>
        <w:bottom w:val="none" w:sz="0" w:space="0" w:color="auto"/>
        <w:right w:val="none" w:sz="0" w:space="0" w:color="auto"/>
      </w:divBdr>
    </w:div>
    <w:div w:id="1510559346">
      <w:bodyDiv w:val="1"/>
      <w:marLeft w:val="0"/>
      <w:marRight w:val="0"/>
      <w:marTop w:val="0"/>
      <w:marBottom w:val="0"/>
      <w:divBdr>
        <w:top w:val="none" w:sz="0" w:space="0" w:color="auto"/>
        <w:left w:val="none" w:sz="0" w:space="0" w:color="auto"/>
        <w:bottom w:val="none" w:sz="0" w:space="0" w:color="auto"/>
        <w:right w:val="none" w:sz="0" w:space="0" w:color="auto"/>
      </w:divBdr>
    </w:div>
    <w:div w:id="1525055414">
      <w:bodyDiv w:val="1"/>
      <w:marLeft w:val="0"/>
      <w:marRight w:val="0"/>
      <w:marTop w:val="0"/>
      <w:marBottom w:val="0"/>
      <w:divBdr>
        <w:top w:val="none" w:sz="0" w:space="0" w:color="auto"/>
        <w:left w:val="none" w:sz="0" w:space="0" w:color="auto"/>
        <w:bottom w:val="none" w:sz="0" w:space="0" w:color="auto"/>
        <w:right w:val="none" w:sz="0" w:space="0" w:color="auto"/>
      </w:divBdr>
    </w:div>
    <w:div w:id="1571306308">
      <w:bodyDiv w:val="1"/>
      <w:marLeft w:val="0"/>
      <w:marRight w:val="0"/>
      <w:marTop w:val="0"/>
      <w:marBottom w:val="0"/>
      <w:divBdr>
        <w:top w:val="none" w:sz="0" w:space="0" w:color="auto"/>
        <w:left w:val="none" w:sz="0" w:space="0" w:color="auto"/>
        <w:bottom w:val="none" w:sz="0" w:space="0" w:color="auto"/>
        <w:right w:val="none" w:sz="0" w:space="0" w:color="auto"/>
      </w:divBdr>
    </w:div>
    <w:div w:id="1609657230">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39609122">
      <w:bodyDiv w:val="1"/>
      <w:marLeft w:val="0"/>
      <w:marRight w:val="0"/>
      <w:marTop w:val="0"/>
      <w:marBottom w:val="0"/>
      <w:divBdr>
        <w:top w:val="none" w:sz="0" w:space="0" w:color="auto"/>
        <w:left w:val="none" w:sz="0" w:space="0" w:color="auto"/>
        <w:bottom w:val="none" w:sz="0" w:space="0" w:color="auto"/>
        <w:right w:val="none" w:sz="0" w:space="0" w:color="auto"/>
      </w:divBdr>
    </w:div>
    <w:div w:id="1657226203">
      <w:bodyDiv w:val="1"/>
      <w:marLeft w:val="0"/>
      <w:marRight w:val="0"/>
      <w:marTop w:val="0"/>
      <w:marBottom w:val="0"/>
      <w:divBdr>
        <w:top w:val="none" w:sz="0" w:space="0" w:color="auto"/>
        <w:left w:val="none" w:sz="0" w:space="0" w:color="auto"/>
        <w:bottom w:val="none" w:sz="0" w:space="0" w:color="auto"/>
        <w:right w:val="none" w:sz="0" w:space="0" w:color="auto"/>
      </w:divBdr>
    </w:div>
    <w:div w:id="1661273269">
      <w:bodyDiv w:val="1"/>
      <w:marLeft w:val="0"/>
      <w:marRight w:val="0"/>
      <w:marTop w:val="0"/>
      <w:marBottom w:val="0"/>
      <w:divBdr>
        <w:top w:val="none" w:sz="0" w:space="0" w:color="auto"/>
        <w:left w:val="none" w:sz="0" w:space="0" w:color="auto"/>
        <w:bottom w:val="none" w:sz="0" w:space="0" w:color="auto"/>
        <w:right w:val="none" w:sz="0" w:space="0" w:color="auto"/>
      </w:divBdr>
    </w:div>
    <w:div w:id="1671522885">
      <w:bodyDiv w:val="1"/>
      <w:marLeft w:val="0"/>
      <w:marRight w:val="0"/>
      <w:marTop w:val="0"/>
      <w:marBottom w:val="0"/>
      <w:divBdr>
        <w:top w:val="none" w:sz="0" w:space="0" w:color="auto"/>
        <w:left w:val="none" w:sz="0" w:space="0" w:color="auto"/>
        <w:bottom w:val="none" w:sz="0" w:space="0" w:color="auto"/>
        <w:right w:val="none" w:sz="0" w:space="0" w:color="auto"/>
      </w:divBdr>
    </w:div>
    <w:div w:id="1672951926">
      <w:bodyDiv w:val="1"/>
      <w:marLeft w:val="0"/>
      <w:marRight w:val="0"/>
      <w:marTop w:val="0"/>
      <w:marBottom w:val="0"/>
      <w:divBdr>
        <w:top w:val="none" w:sz="0" w:space="0" w:color="auto"/>
        <w:left w:val="none" w:sz="0" w:space="0" w:color="auto"/>
        <w:bottom w:val="none" w:sz="0" w:space="0" w:color="auto"/>
        <w:right w:val="none" w:sz="0" w:space="0" w:color="auto"/>
      </w:divBdr>
    </w:div>
    <w:div w:id="1686053232">
      <w:bodyDiv w:val="1"/>
      <w:marLeft w:val="0"/>
      <w:marRight w:val="0"/>
      <w:marTop w:val="0"/>
      <w:marBottom w:val="0"/>
      <w:divBdr>
        <w:top w:val="none" w:sz="0" w:space="0" w:color="auto"/>
        <w:left w:val="none" w:sz="0" w:space="0" w:color="auto"/>
        <w:bottom w:val="none" w:sz="0" w:space="0" w:color="auto"/>
        <w:right w:val="none" w:sz="0" w:space="0" w:color="auto"/>
      </w:divBdr>
    </w:div>
    <w:div w:id="1703281709">
      <w:bodyDiv w:val="1"/>
      <w:marLeft w:val="0"/>
      <w:marRight w:val="0"/>
      <w:marTop w:val="0"/>
      <w:marBottom w:val="0"/>
      <w:divBdr>
        <w:top w:val="none" w:sz="0" w:space="0" w:color="auto"/>
        <w:left w:val="none" w:sz="0" w:space="0" w:color="auto"/>
        <w:bottom w:val="none" w:sz="0" w:space="0" w:color="auto"/>
        <w:right w:val="none" w:sz="0" w:space="0" w:color="auto"/>
      </w:divBdr>
    </w:div>
    <w:div w:id="1706560894">
      <w:bodyDiv w:val="1"/>
      <w:marLeft w:val="0"/>
      <w:marRight w:val="0"/>
      <w:marTop w:val="0"/>
      <w:marBottom w:val="0"/>
      <w:divBdr>
        <w:top w:val="none" w:sz="0" w:space="0" w:color="auto"/>
        <w:left w:val="none" w:sz="0" w:space="0" w:color="auto"/>
        <w:bottom w:val="none" w:sz="0" w:space="0" w:color="auto"/>
        <w:right w:val="none" w:sz="0" w:space="0" w:color="auto"/>
      </w:divBdr>
    </w:div>
    <w:div w:id="1707900707">
      <w:bodyDiv w:val="1"/>
      <w:marLeft w:val="0"/>
      <w:marRight w:val="0"/>
      <w:marTop w:val="0"/>
      <w:marBottom w:val="0"/>
      <w:divBdr>
        <w:top w:val="none" w:sz="0" w:space="0" w:color="auto"/>
        <w:left w:val="none" w:sz="0" w:space="0" w:color="auto"/>
        <w:bottom w:val="none" w:sz="0" w:space="0" w:color="auto"/>
        <w:right w:val="none" w:sz="0" w:space="0" w:color="auto"/>
      </w:divBdr>
    </w:div>
    <w:div w:id="1741439027">
      <w:bodyDiv w:val="1"/>
      <w:marLeft w:val="0"/>
      <w:marRight w:val="0"/>
      <w:marTop w:val="0"/>
      <w:marBottom w:val="0"/>
      <w:divBdr>
        <w:top w:val="none" w:sz="0" w:space="0" w:color="auto"/>
        <w:left w:val="none" w:sz="0" w:space="0" w:color="auto"/>
        <w:bottom w:val="none" w:sz="0" w:space="0" w:color="auto"/>
        <w:right w:val="none" w:sz="0" w:space="0" w:color="auto"/>
      </w:divBdr>
    </w:div>
    <w:div w:id="1767773487">
      <w:bodyDiv w:val="1"/>
      <w:marLeft w:val="0"/>
      <w:marRight w:val="0"/>
      <w:marTop w:val="0"/>
      <w:marBottom w:val="0"/>
      <w:divBdr>
        <w:top w:val="none" w:sz="0" w:space="0" w:color="auto"/>
        <w:left w:val="none" w:sz="0" w:space="0" w:color="auto"/>
        <w:bottom w:val="none" w:sz="0" w:space="0" w:color="auto"/>
        <w:right w:val="none" w:sz="0" w:space="0" w:color="auto"/>
      </w:divBdr>
    </w:div>
    <w:div w:id="1808357006">
      <w:bodyDiv w:val="1"/>
      <w:marLeft w:val="0"/>
      <w:marRight w:val="0"/>
      <w:marTop w:val="0"/>
      <w:marBottom w:val="0"/>
      <w:divBdr>
        <w:top w:val="none" w:sz="0" w:space="0" w:color="auto"/>
        <w:left w:val="none" w:sz="0" w:space="0" w:color="auto"/>
        <w:bottom w:val="none" w:sz="0" w:space="0" w:color="auto"/>
        <w:right w:val="none" w:sz="0" w:space="0" w:color="auto"/>
      </w:divBdr>
    </w:div>
    <w:div w:id="1849561388">
      <w:bodyDiv w:val="1"/>
      <w:marLeft w:val="0"/>
      <w:marRight w:val="0"/>
      <w:marTop w:val="0"/>
      <w:marBottom w:val="0"/>
      <w:divBdr>
        <w:top w:val="none" w:sz="0" w:space="0" w:color="auto"/>
        <w:left w:val="none" w:sz="0" w:space="0" w:color="auto"/>
        <w:bottom w:val="none" w:sz="0" w:space="0" w:color="auto"/>
        <w:right w:val="none" w:sz="0" w:space="0" w:color="auto"/>
      </w:divBdr>
    </w:div>
    <w:div w:id="1865904896">
      <w:bodyDiv w:val="1"/>
      <w:marLeft w:val="0"/>
      <w:marRight w:val="0"/>
      <w:marTop w:val="0"/>
      <w:marBottom w:val="0"/>
      <w:divBdr>
        <w:top w:val="none" w:sz="0" w:space="0" w:color="auto"/>
        <w:left w:val="none" w:sz="0" w:space="0" w:color="auto"/>
        <w:bottom w:val="none" w:sz="0" w:space="0" w:color="auto"/>
        <w:right w:val="none" w:sz="0" w:space="0" w:color="auto"/>
      </w:divBdr>
    </w:div>
    <w:div w:id="1971860257">
      <w:bodyDiv w:val="1"/>
      <w:marLeft w:val="0"/>
      <w:marRight w:val="0"/>
      <w:marTop w:val="0"/>
      <w:marBottom w:val="0"/>
      <w:divBdr>
        <w:top w:val="none" w:sz="0" w:space="0" w:color="auto"/>
        <w:left w:val="none" w:sz="0" w:space="0" w:color="auto"/>
        <w:bottom w:val="none" w:sz="0" w:space="0" w:color="auto"/>
        <w:right w:val="none" w:sz="0" w:space="0" w:color="auto"/>
      </w:divBdr>
    </w:div>
    <w:div w:id="1999065801">
      <w:bodyDiv w:val="1"/>
      <w:marLeft w:val="0"/>
      <w:marRight w:val="0"/>
      <w:marTop w:val="0"/>
      <w:marBottom w:val="0"/>
      <w:divBdr>
        <w:top w:val="none" w:sz="0" w:space="0" w:color="auto"/>
        <w:left w:val="none" w:sz="0" w:space="0" w:color="auto"/>
        <w:bottom w:val="none" w:sz="0" w:space="0" w:color="auto"/>
        <w:right w:val="none" w:sz="0" w:space="0" w:color="auto"/>
      </w:divBdr>
    </w:div>
    <w:div w:id="2011716638">
      <w:bodyDiv w:val="1"/>
      <w:marLeft w:val="0"/>
      <w:marRight w:val="0"/>
      <w:marTop w:val="0"/>
      <w:marBottom w:val="0"/>
      <w:divBdr>
        <w:top w:val="none" w:sz="0" w:space="0" w:color="auto"/>
        <w:left w:val="none" w:sz="0" w:space="0" w:color="auto"/>
        <w:bottom w:val="none" w:sz="0" w:space="0" w:color="auto"/>
        <w:right w:val="none" w:sz="0" w:space="0" w:color="auto"/>
      </w:divBdr>
    </w:div>
    <w:div w:id="2043431277">
      <w:bodyDiv w:val="1"/>
      <w:marLeft w:val="0"/>
      <w:marRight w:val="0"/>
      <w:marTop w:val="0"/>
      <w:marBottom w:val="0"/>
      <w:divBdr>
        <w:top w:val="none" w:sz="0" w:space="0" w:color="auto"/>
        <w:left w:val="none" w:sz="0" w:space="0" w:color="auto"/>
        <w:bottom w:val="none" w:sz="0" w:space="0" w:color="auto"/>
        <w:right w:val="none" w:sz="0" w:space="0" w:color="auto"/>
      </w:divBdr>
    </w:div>
    <w:div w:id="2043704122">
      <w:bodyDiv w:val="1"/>
      <w:marLeft w:val="0"/>
      <w:marRight w:val="0"/>
      <w:marTop w:val="0"/>
      <w:marBottom w:val="0"/>
      <w:divBdr>
        <w:top w:val="none" w:sz="0" w:space="0" w:color="auto"/>
        <w:left w:val="none" w:sz="0" w:space="0" w:color="auto"/>
        <w:bottom w:val="none" w:sz="0" w:space="0" w:color="auto"/>
        <w:right w:val="none" w:sz="0" w:space="0" w:color="auto"/>
      </w:divBdr>
    </w:div>
    <w:div w:id="2052224916">
      <w:bodyDiv w:val="1"/>
      <w:marLeft w:val="0"/>
      <w:marRight w:val="0"/>
      <w:marTop w:val="0"/>
      <w:marBottom w:val="0"/>
      <w:divBdr>
        <w:top w:val="none" w:sz="0" w:space="0" w:color="auto"/>
        <w:left w:val="none" w:sz="0" w:space="0" w:color="auto"/>
        <w:bottom w:val="none" w:sz="0" w:space="0" w:color="auto"/>
        <w:right w:val="none" w:sz="0" w:space="0" w:color="auto"/>
      </w:divBdr>
    </w:div>
    <w:div w:id="2065718685">
      <w:bodyDiv w:val="1"/>
      <w:marLeft w:val="0"/>
      <w:marRight w:val="0"/>
      <w:marTop w:val="0"/>
      <w:marBottom w:val="0"/>
      <w:divBdr>
        <w:top w:val="none" w:sz="0" w:space="0" w:color="auto"/>
        <w:left w:val="none" w:sz="0" w:space="0" w:color="auto"/>
        <w:bottom w:val="none" w:sz="0" w:space="0" w:color="auto"/>
        <w:right w:val="none" w:sz="0" w:space="0" w:color="auto"/>
      </w:divBdr>
    </w:div>
    <w:div w:id="2075927209">
      <w:bodyDiv w:val="1"/>
      <w:marLeft w:val="0"/>
      <w:marRight w:val="0"/>
      <w:marTop w:val="0"/>
      <w:marBottom w:val="0"/>
      <w:divBdr>
        <w:top w:val="none" w:sz="0" w:space="0" w:color="auto"/>
        <w:left w:val="none" w:sz="0" w:space="0" w:color="auto"/>
        <w:bottom w:val="none" w:sz="0" w:space="0" w:color="auto"/>
        <w:right w:val="none" w:sz="0" w:space="0" w:color="auto"/>
      </w:divBdr>
    </w:div>
    <w:div w:id="21435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Jonase@possesso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davajumi@possesso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iedavajumi@possesso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vita.Savica@possessor.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5BDF-5409-4651-B908-E09C7516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25300</Words>
  <Characters>14421</Characters>
  <Application>Microsoft Office Word</Application>
  <DocSecurity>0</DocSecurity>
  <Lines>120</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Kosmētiskais remonts</vt:lpstr>
    </vt:vector>
  </TitlesOfParts>
  <Company>LPA</Company>
  <LinksUpToDate>false</LinksUpToDate>
  <CharactersWithSpaces>39642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Jonase</dc:creator>
  <dc:description/>
  <cp:lastModifiedBy>Aleksejs Solovjovs</cp:lastModifiedBy>
  <cp:revision>2</cp:revision>
  <cp:lastPrinted>2023-11-30T05:39:00Z</cp:lastPrinted>
  <dcterms:created xsi:type="dcterms:W3CDTF">2023-11-30T06:04:00Z</dcterms:created>
  <dcterms:modified xsi:type="dcterms:W3CDTF">2023-11-30T06:04:00Z</dcterms:modified>
  <cp:contentStatus/>
</cp:coreProperties>
</file>